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856220" w:rsidP="00856220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AB0F30">
              <w:rPr>
                <w:color w:val="002060"/>
                <w:sz w:val="26"/>
                <w:szCs w:val="26"/>
              </w:rPr>
              <w:t xml:space="preserve">2 </w:t>
            </w:r>
            <w:r>
              <w:rPr>
                <w:color w:val="002060"/>
                <w:sz w:val="26"/>
                <w:szCs w:val="26"/>
              </w:rPr>
              <w:t>марта</w:t>
            </w:r>
            <w:r w:rsidR="002D4B13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AB0F30" w:rsidRPr="00856220" w:rsidRDefault="00856220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ВПН</w:t>
      </w:r>
      <w:r w:rsidRPr="008562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ВИДЕОКОНФЕРЕНЦИЯ С РАЙОННЫМИ ПОДРАЗДЕЛЕНИЯМИ ВЛАДИМИРСТАТА</w:t>
      </w:r>
    </w:p>
    <w:p w:rsidR="00EF615D" w:rsidRPr="00AB0F30" w:rsidRDefault="002D4B13" w:rsidP="00AB0F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56220" w:rsidRPr="00856220" w:rsidRDefault="00856220" w:rsidP="00856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10 марта состоялась видеоконференция со специалистами </w:t>
      </w:r>
      <w:proofErr w:type="spellStart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Владимирстата</w:t>
      </w:r>
      <w:proofErr w:type="spellEnd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уполномоченными по ВПН, где ведущим спикером стала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Королёва Галина Владимировна, ответственная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 подготовку и проведение ВПН на территории Владимирской области.</w:t>
      </w:r>
    </w:p>
    <w:p w:rsidR="00856220" w:rsidRPr="00856220" w:rsidRDefault="00856220" w:rsidP="00856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совещании разобрали несколько ключевых тем, напрямую связанных с новым периодом проведения глобального опроса населения: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— содержание некоторых официальных документов за авторством Минфина и Правительства РФ, касающихся ВПН;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85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планируемые разносторонние мероприятия во втором квартале 2021 года, их откорректированные сроки реализации;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— актуализация списка подобранного переписного персонала и формирование резерва на случай непредвиденных ситуаций;</w:t>
      </w:r>
      <w:proofErr w:type="gramEnd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— разъяснения по заполнению семи форм мониторинга подготовительных работ, таких как "Деятельность комиссий ВПН", "Привлечение студентов к сбору сведений о населении", "Проведение информационно-разъяснительной кампании" и т.д.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Закончилось онлайн-собрание сессией вопросов и ответов по узкопрофильным, отдельно взятым затр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уднениям в конкретных районах.</w:t>
      </w:r>
    </w:p>
    <w:p w:rsidR="00C176CF" w:rsidRPr="00856220" w:rsidRDefault="00856220" w:rsidP="00856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 старта переписного процесса остаётся ещё полгода, однако, </w:t>
      </w:r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сотрудники </w:t>
      </w:r>
      <w:proofErr w:type="spellStart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Владимирстата</w:t>
      </w:r>
      <w:proofErr w:type="spellEnd"/>
      <w:r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перестают совершенствовать собственные организационные способности, чтобы столь же грамотно и слаженно провести перепись населения во Владимирской области, как 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2010-ом году!</w:t>
      </w:r>
    </w:p>
    <w:p w:rsidR="00856220" w:rsidRDefault="00856220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56220" w:rsidRDefault="00856220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8D39AA">
        <w:rPr>
          <w:rFonts w:ascii="Times New Roman" w:hAnsi="Times New Roman"/>
          <w:color w:val="000000"/>
          <w:sz w:val="24"/>
          <w:szCs w:val="28"/>
        </w:rPr>
        <w:t>Мироедова Оксана Васильевна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 xml:space="preserve">Зам. начальника отдела статистики труда, населения и науки </w:t>
      </w: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Тел. 8 (4922) 77-30-41 доб. 0903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Сотрудник по ИРР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Владимирстата</w:t>
      </w:r>
      <w:proofErr w:type="spellEnd"/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5773FE">
        <w:rPr>
          <w:rFonts w:ascii="Times New Roman" w:hAnsi="Times New Roman"/>
          <w:color w:val="000000"/>
          <w:sz w:val="24"/>
          <w:szCs w:val="28"/>
        </w:rPr>
        <w:t>Владимирстат</w:t>
      </w:r>
      <w:proofErr w:type="spellEnd"/>
      <w:r w:rsidRPr="005773FE">
        <w:rPr>
          <w:rFonts w:ascii="Times New Roman" w:hAnsi="Times New Roman"/>
          <w:color w:val="000000"/>
          <w:sz w:val="24"/>
          <w:szCs w:val="28"/>
        </w:rPr>
        <w:t xml:space="preserve"> в социальных сетях: </w:t>
      </w:r>
      <w:hyperlink r:id="rId9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</w:p>
    <w:p w:rsidR="00EF615D" w:rsidRDefault="00EF615D" w:rsidP="00CF7F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82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EF615D" w:rsidRDefault="00EF615D" w:rsidP="00EF615D">
      <w:pPr>
        <w:jc w:val="center"/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3" w:rsidRDefault="005918B3" w:rsidP="0021266B">
      <w:pPr>
        <w:spacing w:after="0" w:line="240" w:lineRule="auto"/>
      </w:pPr>
      <w:r>
        <w:separator/>
      </w:r>
    </w:p>
  </w:endnote>
  <w:endnote w:type="continuationSeparator" w:id="0">
    <w:p w:rsidR="005918B3" w:rsidRDefault="005918B3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3" w:rsidRDefault="005918B3" w:rsidP="0021266B">
      <w:pPr>
        <w:spacing w:after="0" w:line="240" w:lineRule="auto"/>
      </w:pPr>
      <w:r>
        <w:separator/>
      </w:r>
    </w:p>
  </w:footnote>
  <w:footnote w:type="continuationSeparator" w:id="0">
    <w:p w:rsidR="005918B3" w:rsidRDefault="005918B3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856220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216A"/>
    <w:rsid w:val="000665E2"/>
    <w:rsid w:val="000821E9"/>
    <w:rsid w:val="00085CF0"/>
    <w:rsid w:val="0009167F"/>
    <w:rsid w:val="000A744D"/>
    <w:rsid w:val="000B7AEC"/>
    <w:rsid w:val="000C01EA"/>
    <w:rsid w:val="000C15CF"/>
    <w:rsid w:val="000C6E38"/>
    <w:rsid w:val="000C71FA"/>
    <w:rsid w:val="000D22C3"/>
    <w:rsid w:val="000E0018"/>
    <w:rsid w:val="000E1C63"/>
    <w:rsid w:val="000E6DB9"/>
    <w:rsid w:val="000F4A5E"/>
    <w:rsid w:val="000F6362"/>
    <w:rsid w:val="0010188C"/>
    <w:rsid w:val="001027EA"/>
    <w:rsid w:val="00123AD5"/>
    <w:rsid w:val="0012410D"/>
    <w:rsid w:val="00127570"/>
    <w:rsid w:val="001331CC"/>
    <w:rsid w:val="001354C4"/>
    <w:rsid w:val="001462F5"/>
    <w:rsid w:val="001505AF"/>
    <w:rsid w:val="00151793"/>
    <w:rsid w:val="001612AB"/>
    <w:rsid w:val="0016232E"/>
    <w:rsid w:val="00164A62"/>
    <w:rsid w:val="00167FAD"/>
    <w:rsid w:val="0017215D"/>
    <w:rsid w:val="00173030"/>
    <w:rsid w:val="00184213"/>
    <w:rsid w:val="001A0746"/>
    <w:rsid w:val="001A6E8E"/>
    <w:rsid w:val="001C4143"/>
    <w:rsid w:val="001C4970"/>
    <w:rsid w:val="001D33EF"/>
    <w:rsid w:val="001E0E15"/>
    <w:rsid w:val="001E11A2"/>
    <w:rsid w:val="001E2E0A"/>
    <w:rsid w:val="001E5349"/>
    <w:rsid w:val="001E6D63"/>
    <w:rsid w:val="0020099C"/>
    <w:rsid w:val="0020348B"/>
    <w:rsid w:val="0020475C"/>
    <w:rsid w:val="0021266B"/>
    <w:rsid w:val="00217691"/>
    <w:rsid w:val="002223D3"/>
    <w:rsid w:val="002224C6"/>
    <w:rsid w:val="00227BBD"/>
    <w:rsid w:val="00232802"/>
    <w:rsid w:val="0024085C"/>
    <w:rsid w:val="0025329C"/>
    <w:rsid w:val="0027171A"/>
    <w:rsid w:val="00276FE5"/>
    <w:rsid w:val="002803B1"/>
    <w:rsid w:val="00290009"/>
    <w:rsid w:val="002C3490"/>
    <w:rsid w:val="002D313E"/>
    <w:rsid w:val="002D4B13"/>
    <w:rsid w:val="002E2829"/>
    <w:rsid w:val="002E36D6"/>
    <w:rsid w:val="002F1609"/>
    <w:rsid w:val="002F4E50"/>
    <w:rsid w:val="002F7CF0"/>
    <w:rsid w:val="00304708"/>
    <w:rsid w:val="00305407"/>
    <w:rsid w:val="003154FF"/>
    <w:rsid w:val="00326F30"/>
    <w:rsid w:val="003403B4"/>
    <w:rsid w:val="00345762"/>
    <w:rsid w:val="00360077"/>
    <w:rsid w:val="00381874"/>
    <w:rsid w:val="00381EC9"/>
    <w:rsid w:val="00384C81"/>
    <w:rsid w:val="00395C3B"/>
    <w:rsid w:val="003A678B"/>
    <w:rsid w:val="003B3ACB"/>
    <w:rsid w:val="003B54EE"/>
    <w:rsid w:val="003E2A73"/>
    <w:rsid w:val="003E2ADD"/>
    <w:rsid w:val="003F1C04"/>
    <w:rsid w:val="003F290D"/>
    <w:rsid w:val="003F77DF"/>
    <w:rsid w:val="00401DE4"/>
    <w:rsid w:val="00407AA4"/>
    <w:rsid w:val="00411C3C"/>
    <w:rsid w:val="00415370"/>
    <w:rsid w:val="004157C6"/>
    <w:rsid w:val="00423833"/>
    <w:rsid w:val="004256A6"/>
    <w:rsid w:val="0042780F"/>
    <w:rsid w:val="00433070"/>
    <w:rsid w:val="00441378"/>
    <w:rsid w:val="004451F0"/>
    <w:rsid w:val="004460F9"/>
    <w:rsid w:val="00450D2F"/>
    <w:rsid w:val="00464DF2"/>
    <w:rsid w:val="00472F97"/>
    <w:rsid w:val="00475DF4"/>
    <w:rsid w:val="00492215"/>
    <w:rsid w:val="004943E9"/>
    <w:rsid w:val="004A0842"/>
    <w:rsid w:val="004A1714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73FE"/>
    <w:rsid w:val="005808F9"/>
    <w:rsid w:val="00582606"/>
    <w:rsid w:val="00582CD3"/>
    <w:rsid w:val="00583685"/>
    <w:rsid w:val="005868A5"/>
    <w:rsid w:val="005918B3"/>
    <w:rsid w:val="005A22E5"/>
    <w:rsid w:val="005A233D"/>
    <w:rsid w:val="005A457A"/>
    <w:rsid w:val="005B468C"/>
    <w:rsid w:val="005C1F6C"/>
    <w:rsid w:val="005C229D"/>
    <w:rsid w:val="005C50A5"/>
    <w:rsid w:val="005C52F0"/>
    <w:rsid w:val="005D70B8"/>
    <w:rsid w:val="0060252D"/>
    <w:rsid w:val="00603FE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6A11"/>
    <w:rsid w:val="00657638"/>
    <w:rsid w:val="00666925"/>
    <w:rsid w:val="006811CC"/>
    <w:rsid w:val="006918E4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67E2C"/>
    <w:rsid w:val="00773736"/>
    <w:rsid w:val="007B7642"/>
    <w:rsid w:val="007C454E"/>
    <w:rsid w:val="007D37E0"/>
    <w:rsid w:val="007E261C"/>
    <w:rsid w:val="007E6468"/>
    <w:rsid w:val="007F310C"/>
    <w:rsid w:val="007F3D25"/>
    <w:rsid w:val="00807454"/>
    <w:rsid w:val="00811E6A"/>
    <w:rsid w:val="0081406B"/>
    <w:rsid w:val="008207C5"/>
    <w:rsid w:val="00835A80"/>
    <w:rsid w:val="0084355C"/>
    <w:rsid w:val="008465F6"/>
    <w:rsid w:val="00847DA5"/>
    <w:rsid w:val="0085404F"/>
    <w:rsid w:val="00856220"/>
    <w:rsid w:val="00866D04"/>
    <w:rsid w:val="0087388A"/>
    <w:rsid w:val="00882974"/>
    <w:rsid w:val="0088623E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92438F"/>
    <w:rsid w:val="00924E64"/>
    <w:rsid w:val="009412BD"/>
    <w:rsid w:val="00964E22"/>
    <w:rsid w:val="009658D5"/>
    <w:rsid w:val="0097014B"/>
    <w:rsid w:val="0098324D"/>
    <w:rsid w:val="00995AA4"/>
    <w:rsid w:val="009A3EA1"/>
    <w:rsid w:val="009A6447"/>
    <w:rsid w:val="009B24D6"/>
    <w:rsid w:val="009B7F61"/>
    <w:rsid w:val="009C05EC"/>
    <w:rsid w:val="009C2E21"/>
    <w:rsid w:val="009C731D"/>
    <w:rsid w:val="009F0C23"/>
    <w:rsid w:val="00A02C9C"/>
    <w:rsid w:val="00A033FB"/>
    <w:rsid w:val="00A11C9E"/>
    <w:rsid w:val="00A14A10"/>
    <w:rsid w:val="00A21B54"/>
    <w:rsid w:val="00A3448A"/>
    <w:rsid w:val="00A34F57"/>
    <w:rsid w:val="00A40ABD"/>
    <w:rsid w:val="00A42078"/>
    <w:rsid w:val="00A445FB"/>
    <w:rsid w:val="00A56F9B"/>
    <w:rsid w:val="00A62C07"/>
    <w:rsid w:val="00A637FD"/>
    <w:rsid w:val="00A6426A"/>
    <w:rsid w:val="00A6662E"/>
    <w:rsid w:val="00A67BCE"/>
    <w:rsid w:val="00A751EE"/>
    <w:rsid w:val="00A753C3"/>
    <w:rsid w:val="00A75A8F"/>
    <w:rsid w:val="00A838CA"/>
    <w:rsid w:val="00A83E76"/>
    <w:rsid w:val="00A969E1"/>
    <w:rsid w:val="00AA265C"/>
    <w:rsid w:val="00AB0F30"/>
    <w:rsid w:val="00AB44AF"/>
    <w:rsid w:val="00AB60BB"/>
    <w:rsid w:val="00AD1A3D"/>
    <w:rsid w:val="00AD6E50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5852"/>
    <w:rsid w:val="00B30F27"/>
    <w:rsid w:val="00B322E3"/>
    <w:rsid w:val="00B32F22"/>
    <w:rsid w:val="00B34B03"/>
    <w:rsid w:val="00B365CE"/>
    <w:rsid w:val="00B47A2A"/>
    <w:rsid w:val="00B546EC"/>
    <w:rsid w:val="00B55372"/>
    <w:rsid w:val="00B725F8"/>
    <w:rsid w:val="00B733B9"/>
    <w:rsid w:val="00B75879"/>
    <w:rsid w:val="00B92534"/>
    <w:rsid w:val="00B95ACB"/>
    <w:rsid w:val="00BA39A8"/>
    <w:rsid w:val="00BD7662"/>
    <w:rsid w:val="00BE5F49"/>
    <w:rsid w:val="00BE7D1A"/>
    <w:rsid w:val="00BF0467"/>
    <w:rsid w:val="00C033DF"/>
    <w:rsid w:val="00C05057"/>
    <w:rsid w:val="00C110C0"/>
    <w:rsid w:val="00C14EED"/>
    <w:rsid w:val="00C1567F"/>
    <w:rsid w:val="00C176CF"/>
    <w:rsid w:val="00C256FD"/>
    <w:rsid w:val="00C466BC"/>
    <w:rsid w:val="00C47397"/>
    <w:rsid w:val="00C61D22"/>
    <w:rsid w:val="00C61DFA"/>
    <w:rsid w:val="00C644A0"/>
    <w:rsid w:val="00C73C25"/>
    <w:rsid w:val="00C77DD3"/>
    <w:rsid w:val="00C86416"/>
    <w:rsid w:val="00C90500"/>
    <w:rsid w:val="00CB15D0"/>
    <w:rsid w:val="00CB3C0C"/>
    <w:rsid w:val="00CC5638"/>
    <w:rsid w:val="00CC62E1"/>
    <w:rsid w:val="00CE344F"/>
    <w:rsid w:val="00CF7FD3"/>
    <w:rsid w:val="00D05FFE"/>
    <w:rsid w:val="00D101CE"/>
    <w:rsid w:val="00D13B1A"/>
    <w:rsid w:val="00D15044"/>
    <w:rsid w:val="00D16E6E"/>
    <w:rsid w:val="00D251D6"/>
    <w:rsid w:val="00D26D9C"/>
    <w:rsid w:val="00D43AC9"/>
    <w:rsid w:val="00D43F4D"/>
    <w:rsid w:val="00D53F69"/>
    <w:rsid w:val="00D6665F"/>
    <w:rsid w:val="00D74F32"/>
    <w:rsid w:val="00D849ED"/>
    <w:rsid w:val="00D90413"/>
    <w:rsid w:val="00DA0F72"/>
    <w:rsid w:val="00DA7E12"/>
    <w:rsid w:val="00DB1599"/>
    <w:rsid w:val="00DC5305"/>
    <w:rsid w:val="00DE015D"/>
    <w:rsid w:val="00DE41DD"/>
    <w:rsid w:val="00DE7C8E"/>
    <w:rsid w:val="00E00E83"/>
    <w:rsid w:val="00E12C9B"/>
    <w:rsid w:val="00E13668"/>
    <w:rsid w:val="00E30552"/>
    <w:rsid w:val="00E3567F"/>
    <w:rsid w:val="00E40255"/>
    <w:rsid w:val="00E42FD4"/>
    <w:rsid w:val="00E443D0"/>
    <w:rsid w:val="00E61636"/>
    <w:rsid w:val="00E80E24"/>
    <w:rsid w:val="00E86212"/>
    <w:rsid w:val="00E87D2A"/>
    <w:rsid w:val="00EA0A71"/>
    <w:rsid w:val="00EB74B1"/>
    <w:rsid w:val="00EC574A"/>
    <w:rsid w:val="00EC6051"/>
    <w:rsid w:val="00EF3AE2"/>
    <w:rsid w:val="00EF615D"/>
    <w:rsid w:val="00F032EA"/>
    <w:rsid w:val="00F10314"/>
    <w:rsid w:val="00F15A9C"/>
    <w:rsid w:val="00F166C1"/>
    <w:rsid w:val="00F1746A"/>
    <w:rsid w:val="00F2256D"/>
    <w:rsid w:val="00F26464"/>
    <w:rsid w:val="00F4027C"/>
    <w:rsid w:val="00F445BC"/>
    <w:rsid w:val="00F4691D"/>
    <w:rsid w:val="00F47B9F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A3B84"/>
    <w:rsid w:val="00FB2D11"/>
    <w:rsid w:val="00FC2AAE"/>
    <w:rsid w:val="00FC2C46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110</cp:revision>
  <cp:lastPrinted>2021-02-02T09:03:00Z</cp:lastPrinted>
  <dcterms:created xsi:type="dcterms:W3CDTF">2020-11-26T10:18:00Z</dcterms:created>
  <dcterms:modified xsi:type="dcterms:W3CDTF">2021-03-12T10:35:00Z</dcterms:modified>
</cp:coreProperties>
</file>