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4F" w:rsidRPr="00D4290C" w:rsidRDefault="00AE2F4F" w:rsidP="00045373">
      <w:pPr>
        <w:pStyle w:val="a3"/>
        <w:ind w:left="567" w:right="-141"/>
        <w:rPr>
          <w:szCs w:val="28"/>
        </w:rPr>
      </w:pPr>
      <w:r w:rsidRPr="00D4290C">
        <w:rPr>
          <w:szCs w:val="28"/>
        </w:rPr>
        <w:t>РОССИЙСКАЯ ФЕДЕРАЦИЯ</w:t>
      </w:r>
    </w:p>
    <w:p w:rsidR="00AE2F4F" w:rsidRPr="00D4290C" w:rsidRDefault="00AE2F4F" w:rsidP="00045373">
      <w:pPr>
        <w:shd w:val="clear" w:color="auto" w:fill="FFFFFF"/>
        <w:spacing w:line="360" w:lineRule="auto"/>
        <w:ind w:left="567" w:right="-141"/>
        <w:jc w:val="center"/>
        <w:rPr>
          <w:b/>
          <w:color w:val="000000"/>
          <w:spacing w:val="8"/>
          <w:sz w:val="28"/>
          <w:szCs w:val="28"/>
        </w:rPr>
      </w:pPr>
      <w:r w:rsidRPr="00D4290C">
        <w:rPr>
          <w:b/>
          <w:sz w:val="28"/>
          <w:szCs w:val="28"/>
        </w:rPr>
        <w:t>Владимирская область</w:t>
      </w: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363AD8" w:rsidP="00045373">
      <w:pPr>
        <w:pStyle w:val="a3"/>
        <w:spacing w:line="360" w:lineRule="auto"/>
        <w:ind w:left="567" w:right="-141"/>
        <w:rPr>
          <w:b w:val="0"/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60288;mso-wrap-style:none" filled="f" stroked="f">
            <v:textbox style="mso-next-textbox:#_x0000_s1026;mso-fit-shape-to-text:t">
              <w:txbxContent>
                <w:p w:rsidR="00132D9E" w:rsidRDefault="00132D9E" w:rsidP="00AE2F4F">
                  <w:r>
                    <w:t xml:space="preserve">      </w:t>
                  </w:r>
                  <w:r w:rsidRPr="00D43A7F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4pt;height:54.25pt" o:ole="">
                        <v:imagedata r:id="rId8" o:title=""/>
                      </v:shape>
                      <o:OLEObject Type="Embed" ProgID="CorelDRAW.Graphic.14" ShapeID="_x0000_i1026" DrawAspect="Content" ObjectID="_1729514358" r:id="rId9"/>
                    </w:object>
                  </w:r>
                </w:p>
              </w:txbxContent>
            </v:textbox>
          </v:shape>
        </w:pict>
      </w:r>
    </w:p>
    <w:p w:rsidR="00AE2F4F" w:rsidRPr="00D4290C" w:rsidRDefault="00AE2F4F" w:rsidP="00045373">
      <w:pPr>
        <w:spacing w:line="360" w:lineRule="auto"/>
        <w:ind w:left="567" w:right="-141"/>
        <w:jc w:val="center"/>
        <w:rPr>
          <w:b/>
          <w:spacing w:val="20"/>
          <w:sz w:val="28"/>
          <w:szCs w:val="28"/>
        </w:rPr>
      </w:pPr>
      <w:proofErr w:type="gramStart"/>
      <w:r w:rsidRPr="00D4290C">
        <w:rPr>
          <w:b/>
          <w:spacing w:val="20"/>
          <w:sz w:val="28"/>
          <w:szCs w:val="28"/>
        </w:rPr>
        <w:t>П</w:t>
      </w:r>
      <w:proofErr w:type="gramEnd"/>
      <w:r w:rsidRPr="00D4290C">
        <w:rPr>
          <w:b/>
          <w:spacing w:val="20"/>
          <w:sz w:val="28"/>
          <w:szCs w:val="28"/>
        </w:rPr>
        <w:t xml:space="preserve"> О С Т А Н О В Л Е Н И Е</w:t>
      </w:r>
    </w:p>
    <w:p w:rsidR="00AE2F4F" w:rsidRPr="00D4290C" w:rsidRDefault="00AE2F4F" w:rsidP="00045373">
      <w:pPr>
        <w:ind w:left="567" w:right="-14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 xml:space="preserve">Администрации 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</w:t>
      </w:r>
    </w:p>
    <w:p w:rsidR="003E5BAE" w:rsidRDefault="003E5BAE" w:rsidP="00004EC9">
      <w:pPr>
        <w:pStyle w:val="1"/>
        <w:ind w:left="567" w:right="-141"/>
        <w:rPr>
          <w:b w:val="0"/>
          <w:szCs w:val="28"/>
        </w:rPr>
      </w:pPr>
    </w:p>
    <w:p w:rsidR="00AE2F4F" w:rsidRPr="00D4290C" w:rsidRDefault="00CA48E8" w:rsidP="00004EC9">
      <w:pPr>
        <w:pStyle w:val="1"/>
        <w:ind w:left="567" w:right="-141"/>
        <w:rPr>
          <w:b w:val="0"/>
          <w:szCs w:val="28"/>
        </w:rPr>
      </w:pPr>
      <w:r>
        <w:rPr>
          <w:b w:val="0"/>
          <w:szCs w:val="28"/>
        </w:rPr>
        <w:t>о</w:t>
      </w:r>
      <w:r w:rsidR="00AE2F4F" w:rsidRPr="00D4290C">
        <w:rPr>
          <w:b w:val="0"/>
          <w:szCs w:val="28"/>
        </w:rPr>
        <w:t>т</w:t>
      </w:r>
      <w:r w:rsidRPr="00CA48E8">
        <w:rPr>
          <w:b w:val="0"/>
          <w:szCs w:val="28"/>
        </w:rPr>
        <w:t xml:space="preserve"> 08</w:t>
      </w:r>
      <w:r>
        <w:rPr>
          <w:b w:val="0"/>
          <w:szCs w:val="28"/>
        </w:rPr>
        <w:t>.11.2022</w:t>
      </w:r>
      <w:r w:rsidR="00AE3A03">
        <w:rPr>
          <w:b w:val="0"/>
          <w:szCs w:val="28"/>
        </w:rPr>
        <w:t xml:space="preserve">                                                                                         </w:t>
      </w:r>
      <w:r>
        <w:rPr>
          <w:b w:val="0"/>
          <w:szCs w:val="28"/>
        </w:rPr>
        <w:t xml:space="preserve">          </w:t>
      </w:r>
      <w:r w:rsidR="00AE3A03">
        <w:rPr>
          <w:b w:val="0"/>
          <w:szCs w:val="28"/>
        </w:rPr>
        <w:t xml:space="preserve">   </w:t>
      </w:r>
      <w:r w:rsidR="00DD3992">
        <w:rPr>
          <w:b w:val="0"/>
          <w:szCs w:val="28"/>
        </w:rPr>
        <w:t>№</w:t>
      </w:r>
      <w:r>
        <w:rPr>
          <w:b w:val="0"/>
          <w:szCs w:val="28"/>
        </w:rPr>
        <w:t xml:space="preserve"> 1563</w:t>
      </w:r>
      <w:r w:rsidR="00D33CA9">
        <w:rPr>
          <w:b w:val="0"/>
          <w:szCs w:val="28"/>
        </w:rPr>
        <w:t xml:space="preserve"> </w:t>
      </w:r>
    </w:p>
    <w:p w:rsidR="00AE2F4F" w:rsidRPr="00D4290C" w:rsidRDefault="00AE2F4F" w:rsidP="00004EC9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</w:t>
      </w:r>
    </w:p>
    <w:p w:rsidR="00045373" w:rsidRDefault="00DD5699" w:rsidP="00045373">
      <w:pPr>
        <w:ind w:left="567" w:right="4962"/>
      </w:pPr>
      <w:r>
        <w:rPr>
          <w:lang w:eastAsia="ar-SA"/>
        </w:rPr>
        <w:t xml:space="preserve">О внесении изменений в постановление администрации </w:t>
      </w:r>
      <w:r>
        <w:t>района от  2</w:t>
      </w:r>
      <w:r w:rsidR="00124D05">
        <w:t>6.12</w:t>
      </w:r>
      <w:r>
        <w:t>.201</w:t>
      </w:r>
      <w:r w:rsidR="00124D05">
        <w:t>8</w:t>
      </w:r>
    </w:p>
    <w:p w:rsidR="00BB209C" w:rsidRDefault="00DD5699" w:rsidP="00045373">
      <w:pPr>
        <w:ind w:left="567" w:right="4962"/>
      </w:pPr>
      <w:r>
        <w:t xml:space="preserve">№ </w:t>
      </w:r>
      <w:r w:rsidR="00124D05">
        <w:t>1674</w:t>
      </w:r>
      <w:r>
        <w:t xml:space="preserve">  «Об утверждении муниципальной программы «Обеспечение безопасности</w:t>
      </w:r>
    </w:p>
    <w:p w:rsidR="00DD5699" w:rsidRDefault="00DD5699" w:rsidP="00045373">
      <w:pPr>
        <w:ind w:left="567" w:right="4962"/>
      </w:pPr>
      <w:r>
        <w:t xml:space="preserve">населения и территорий </w:t>
      </w:r>
      <w:proofErr w:type="spellStart"/>
      <w:r>
        <w:t>Камешковского</w:t>
      </w:r>
      <w:proofErr w:type="spellEnd"/>
      <w:r>
        <w:t xml:space="preserve"> района на 2019-202</w:t>
      </w:r>
      <w:r w:rsidR="0045037E">
        <w:t>1</w:t>
      </w:r>
      <w:r>
        <w:t xml:space="preserve"> годы»</w:t>
      </w:r>
    </w:p>
    <w:p w:rsidR="00AE2F4F" w:rsidRPr="00D4290C" w:rsidRDefault="00AE2F4F" w:rsidP="00004EC9">
      <w:pPr>
        <w:ind w:left="567" w:right="-141"/>
        <w:jc w:val="both"/>
        <w:rPr>
          <w:sz w:val="28"/>
          <w:szCs w:val="28"/>
        </w:rPr>
      </w:pPr>
    </w:p>
    <w:p w:rsidR="00AE2F4F" w:rsidRPr="00D4290C" w:rsidRDefault="00DD5699" w:rsidP="00004EC9">
      <w:pPr>
        <w:ind w:left="567" w:right="-141"/>
        <w:rPr>
          <w:sz w:val="28"/>
          <w:szCs w:val="28"/>
        </w:rPr>
      </w:pPr>
      <w:r>
        <w:t xml:space="preserve"> </w:t>
      </w:r>
    </w:p>
    <w:p w:rsidR="00AE2F4F" w:rsidRPr="00D4290C" w:rsidRDefault="00A90872" w:rsidP="00004EC9">
      <w:pPr>
        <w:ind w:left="567" w:right="-141" w:firstLine="709"/>
        <w:jc w:val="both"/>
        <w:rPr>
          <w:sz w:val="28"/>
          <w:szCs w:val="28"/>
        </w:rPr>
      </w:pPr>
      <w:r w:rsidRPr="00D4290C">
        <w:rPr>
          <w:rFonts w:eastAsiaTheme="minorHAnsi"/>
          <w:sz w:val="28"/>
          <w:szCs w:val="28"/>
          <w:lang w:eastAsia="en-US"/>
        </w:rPr>
        <w:t xml:space="preserve">В </w:t>
      </w:r>
      <w:r w:rsidR="000F60A6" w:rsidRPr="00D4290C">
        <w:rPr>
          <w:rFonts w:eastAsiaTheme="minorHAnsi"/>
          <w:sz w:val="28"/>
          <w:szCs w:val="28"/>
          <w:lang w:eastAsia="en-US"/>
        </w:rPr>
        <w:t xml:space="preserve">соответствии со статьей 179 Бюджетного кодекса Российской Федерации, статьей 45 Устава </w:t>
      </w:r>
      <w:proofErr w:type="spellStart"/>
      <w:r w:rsidR="000F60A6" w:rsidRPr="00D4290C">
        <w:rPr>
          <w:rFonts w:eastAsiaTheme="minorHAnsi"/>
          <w:sz w:val="28"/>
          <w:szCs w:val="28"/>
          <w:lang w:eastAsia="en-US"/>
        </w:rPr>
        <w:t>Камешковского</w:t>
      </w:r>
      <w:proofErr w:type="spellEnd"/>
      <w:r w:rsidR="000F60A6" w:rsidRPr="00D4290C">
        <w:rPr>
          <w:rFonts w:eastAsiaTheme="minorHAnsi"/>
          <w:sz w:val="28"/>
          <w:szCs w:val="28"/>
          <w:lang w:eastAsia="en-US"/>
        </w:rPr>
        <w:t xml:space="preserve"> района</w:t>
      </w:r>
      <w:r w:rsidRPr="00D4290C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D4290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D4290C">
        <w:rPr>
          <w:rFonts w:eastAsiaTheme="minorHAnsi"/>
          <w:sz w:val="28"/>
          <w:szCs w:val="28"/>
          <w:lang w:eastAsia="en-US"/>
        </w:rPr>
        <w:t xml:space="preserve"> </w:t>
      </w:r>
      <w:r w:rsidR="005A342D" w:rsidRPr="00D4290C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5A342D" w:rsidRPr="00D4290C">
        <w:rPr>
          <w:rFonts w:eastAsiaTheme="minorHAnsi"/>
          <w:sz w:val="28"/>
          <w:szCs w:val="28"/>
          <w:lang w:eastAsia="en-US"/>
        </w:rPr>
        <w:t>Камешковского</w:t>
      </w:r>
      <w:proofErr w:type="spellEnd"/>
      <w:r w:rsidR="005A342D" w:rsidRPr="00D4290C">
        <w:rPr>
          <w:rFonts w:eastAsiaTheme="minorHAnsi"/>
          <w:sz w:val="28"/>
          <w:szCs w:val="28"/>
          <w:lang w:eastAsia="en-US"/>
        </w:rPr>
        <w:t xml:space="preserve"> района </w:t>
      </w:r>
      <w:r w:rsidRPr="00D4290C">
        <w:rPr>
          <w:rFonts w:eastAsiaTheme="minorHAnsi"/>
          <w:sz w:val="28"/>
          <w:szCs w:val="28"/>
          <w:lang w:eastAsia="en-US"/>
        </w:rPr>
        <w:t xml:space="preserve">от </w:t>
      </w:r>
      <w:r w:rsidR="005A342D" w:rsidRPr="00D4290C">
        <w:rPr>
          <w:rFonts w:eastAsiaTheme="minorHAnsi"/>
          <w:sz w:val="28"/>
          <w:szCs w:val="28"/>
          <w:lang w:eastAsia="en-US"/>
        </w:rPr>
        <w:t>28.08.2017 №</w:t>
      </w:r>
      <w:r w:rsidRPr="00D4290C">
        <w:rPr>
          <w:rFonts w:eastAsiaTheme="minorHAnsi"/>
          <w:sz w:val="28"/>
          <w:szCs w:val="28"/>
          <w:lang w:eastAsia="en-US"/>
        </w:rPr>
        <w:t xml:space="preserve"> </w:t>
      </w:r>
      <w:r w:rsidR="005A342D" w:rsidRPr="00D4290C">
        <w:rPr>
          <w:rFonts w:eastAsiaTheme="minorHAnsi"/>
          <w:sz w:val="28"/>
          <w:szCs w:val="28"/>
          <w:lang w:eastAsia="en-US"/>
        </w:rPr>
        <w:t>1282</w:t>
      </w:r>
      <w:r w:rsidRPr="00D4290C">
        <w:rPr>
          <w:rFonts w:eastAsiaTheme="minorHAnsi"/>
          <w:sz w:val="28"/>
          <w:szCs w:val="28"/>
          <w:lang w:eastAsia="en-US"/>
        </w:rPr>
        <w:t xml:space="preserve"> </w:t>
      </w:r>
      <w:r w:rsidR="005A342D" w:rsidRPr="00D4290C">
        <w:rPr>
          <w:rFonts w:eastAsiaTheme="minorHAnsi"/>
          <w:sz w:val="28"/>
          <w:szCs w:val="28"/>
          <w:lang w:eastAsia="en-US"/>
        </w:rPr>
        <w:t>«</w:t>
      </w:r>
      <w:r w:rsidR="005A342D" w:rsidRPr="00D4290C">
        <w:rPr>
          <w:sz w:val="28"/>
          <w:szCs w:val="28"/>
        </w:rPr>
        <w:t xml:space="preserve">Об  утверждении  порядка  разработки, формирования, реализации и оценки эффективности  муниципальных программ </w:t>
      </w:r>
      <w:proofErr w:type="spellStart"/>
      <w:r w:rsidR="005A342D" w:rsidRPr="00D4290C">
        <w:rPr>
          <w:sz w:val="28"/>
          <w:szCs w:val="28"/>
        </w:rPr>
        <w:t>Камешковского</w:t>
      </w:r>
      <w:proofErr w:type="spellEnd"/>
      <w:r w:rsidR="005A342D" w:rsidRPr="00D4290C">
        <w:rPr>
          <w:sz w:val="28"/>
          <w:szCs w:val="28"/>
        </w:rPr>
        <w:t xml:space="preserve">  района»</w:t>
      </w:r>
      <w:r w:rsidR="00AE2F4F" w:rsidRPr="00D4290C">
        <w:rPr>
          <w:rFonts w:eastAsia="Calibri"/>
          <w:bCs/>
          <w:sz w:val="28"/>
          <w:szCs w:val="28"/>
        </w:rPr>
        <w:t xml:space="preserve">, </w:t>
      </w:r>
      <w:proofErr w:type="spellStart"/>
      <w:proofErr w:type="gramStart"/>
      <w:r w:rsidR="00AE2F4F" w:rsidRPr="00D4290C">
        <w:rPr>
          <w:rFonts w:eastAsia="Calibri"/>
          <w:bCs/>
          <w:sz w:val="28"/>
          <w:szCs w:val="28"/>
        </w:rPr>
        <w:t>п</w:t>
      </w:r>
      <w:proofErr w:type="spellEnd"/>
      <w:proofErr w:type="gramEnd"/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о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с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т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а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proofErr w:type="spellStart"/>
      <w:r w:rsidR="00AE2F4F" w:rsidRPr="00D4290C">
        <w:rPr>
          <w:rFonts w:eastAsia="Calibri"/>
          <w:bCs/>
          <w:sz w:val="28"/>
          <w:szCs w:val="28"/>
        </w:rPr>
        <w:t>н</w:t>
      </w:r>
      <w:proofErr w:type="spellEnd"/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о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в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л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я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ю:</w:t>
      </w:r>
    </w:p>
    <w:p w:rsidR="0040650B" w:rsidRDefault="00C76B6B" w:rsidP="00004EC9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 xml:space="preserve">1. </w:t>
      </w:r>
      <w:r w:rsidR="006A733B">
        <w:rPr>
          <w:rFonts w:eastAsia="Calibri"/>
          <w:bCs/>
          <w:sz w:val="28"/>
          <w:szCs w:val="28"/>
        </w:rPr>
        <w:t>Внести</w:t>
      </w:r>
      <w:r w:rsidR="0040650B">
        <w:rPr>
          <w:rFonts w:eastAsia="Calibri"/>
          <w:bCs/>
          <w:sz w:val="28"/>
          <w:szCs w:val="28"/>
        </w:rPr>
        <w:t xml:space="preserve"> следующие изменения</w:t>
      </w:r>
      <w:r w:rsidR="006A733B">
        <w:rPr>
          <w:rFonts w:eastAsia="Calibri"/>
          <w:bCs/>
          <w:sz w:val="28"/>
          <w:szCs w:val="28"/>
        </w:rPr>
        <w:t xml:space="preserve"> в постановление администрации района от </w:t>
      </w:r>
      <w:r w:rsidR="00D33CA9">
        <w:rPr>
          <w:rFonts w:eastAsia="Calibri"/>
          <w:bCs/>
          <w:sz w:val="28"/>
          <w:szCs w:val="28"/>
        </w:rPr>
        <w:t>2</w:t>
      </w:r>
      <w:r w:rsidR="00124D05">
        <w:rPr>
          <w:rFonts w:eastAsia="Calibri"/>
          <w:bCs/>
          <w:sz w:val="28"/>
          <w:szCs w:val="28"/>
        </w:rPr>
        <w:t>6.12</w:t>
      </w:r>
      <w:r w:rsidR="006A733B">
        <w:rPr>
          <w:rFonts w:eastAsia="Calibri"/>
          <w:bCs/>
          <w:sz w:val="28"/>
          <w:szCs w:val="28"/>
        </w:rPr>
        <w:t>.201</w:t>
      </w:r>
      <w:r w:rsidR="00124D05">
        <w:rPr>
          <w:rFonts w:eastAsia="Calibri"/>
          <w:bCs/>
          <w:sz w:val="28"/>
          <w:szCs w:val="28"/>
        </w:rPr>
        <w:t>8</w:t>
      </w:r>
      <w:r w:rsidR="00AA3233">
        <w:rPr>
          <w:rFonts w:eastAsia="Calibri"/>
          <w:bCs/>
          <w:sz w:val="28"/>
          <w:szCs w:val="28"/>
        </w:rPr>
        <w:t xml:space="preserve"> №</w:t>
      </w:r>
      <w:r w:rsidR="00D33CA9">
        <w:rPr>
          <w:rFonts w:eastAsia="Calibri"/>
          <w:bCs/>
          <w:sz w:val="28"/>
          <w:szCs w:val="28"/>
        </w:rPr>
        <w:t xml:space="preserve"> </w:t>
      </w:r>
      <w:r w:rsidR="00124D05">
        <w:rPr>
          <w:rFonts w:eastAsia="Calibri"/>
          <w:bCs/>
          <w:sz w:val="28"/>
          <w:szCs w:val="28"/>
        </w:rPr>
        <w:t xml:space="preserve">1674 </w:t>
      </w:r>
      <w:r w:rsidR="00AA3233">
        <w:rPr>
          <w:rFonts w:eastAsia="Calibri"/>
          <w:bCs/>
          <w:sz w:val="28"/>
          <w:szCs w:val="28"/>
        </w:rPr>
        <w:t>«Об утверждении</w:t>
      </w:r>
      <w:r w:rsidR="00AE2F4F" w:rsidRPr="00D4290C">
        <w:rPr>
          <w:rFonts w:eastAsia="Calibri"/>
          <w:bCs/>
          <w:sz w:val="28"/>
          <w:szCs w:val="28"/>
        </w:rPr>
        <w:t xml:space="preserve"> муниципальн</w:t>
      </w:r>
      <w:r w:rsidR="00AA3233">
        <w:rPr>
          <w:rFonts w:eastAsia="Calibri"/>
          <w:bCs/>
          <w:sz w:val="28"/>
          <w:szCs w:val="28"/>
        </w:rPr>
        <w:t>ой</w:t>
      </w:r>
      <w:r w:rsidR="00AE2F4F" w:rsidRPr="00D4290C">
        <w:rPr>
          <w:rFonts w:eastAsia="Calibri"/>
          <w:bCs/>
          <w:sz w:val="28"/>
          <w:szCs w:val="28"/>
        </w:rPr>
        <w:t xml:space="preserve"> </w:t>
      </w:r>
      <w:hyperlink r:id="rId11" w:history="1">
        <w:r w:rsidR="00AE2F4F" w:rsidRPr="00D4290C">
          <w:rPr>
            <w:rFonts w:eastAsia="Calibri"/>
            <w:bCs/>
            <w:sz w:val="28"/>
            <w:szCs w:val="28"/>
          </w:rPr>
          <w:t>программ</w:t>
        </w:r>
        <w:r w:rsidR="00AA3233">
          <w:rPr>
            <w:rFonts w:eastAsia="Calibri"/>
            <w:bCs/>
            <w:sz w:val="28"/>
            <w:szCs w:val="28"/>
          </w:rPr>
          <w:t>ы</w:t>
        </w:r>
      </w:hyperlink>
      <w:r w:rsidR="00AE2F4F" w:rsidRPr="00D4290C">
        <w:rPr>
          <w:rFonts w:eastAsia="Calibri"/>
          <w:bCs/>
          <w:sz w:val="28"/>
          <w:szCs w:val="28"/>
        </w:rPr>
        <w:t xml:space="preserve"> </w:t>
      </w:r>
      <w:r w:rsidR="0027795A" w:rsidRPr="00D4290C">
        <w:rPr>
          <w:rFonts w:eastAsia="Calibri"/>
          <w:bCs/>
          <w:sz w:val="28"/>
          <w:szCs w:val="28"/>
        </w:rPr>
        <w:t>«</w:t>
      </w:r>
      <w:r w:rsidR="000F60A6" w:rsidRPr="00D4290C">
        <w:rPr>
          <w:rFonts w:eastAsia="Calibri"/>
          <w:bCs/>
          <w:sz w:val="28"/>
          <w:szCs w:val="28"/>
        </w:rPr>
        <w:t xml:space="preserve">Обеспечение безопасности населения и территорий </w:t>
      </w:r>
      <w:proofErr w:type="spellStart"/>
      <w:r w:rsidR="000F60A6" w:rsidRPr="00D4290C">
        <w:rPr>
          <w:rFonts w:eastAsia="Calibri"/>
          <w:bCs/>
          <w:sz w:val="28"/>
          <w:szCs w:val="28"/>
        </w:rPr>
        <w:t>Камешк</w:t>
      </w:r>
      <w:r w:rsidR="000C6361">
        <w:rPr>
          <w:rFonts w:eastAsia="Calibri"/>
          <w:bCs/>
          <w:sz w:val="28"/>
          <w:szCs w:val="28"/>
        </w:rPr>
        <w:t>овского</w:t>
      </w:r>
      <w:proofErr w:type="spellEnd"/>
      <w:r w:rsidR="000C6361">
        <w:rPr>
          <w:rFonts w:eastAsia="Calibri"/>
          <w:bCs/>
          <w:sz w:val="28"/>
          <w:szCs w:val="28"/>
        </w:rPr>
        <w:t xml:space="preserve"> района на 2019-2021 годы</w:t>
      </w:r>
      <w:r w:rsidR="0027795A" w:rsidRPr="00D4290C">
        <w:rPr>
          <w:rFonts w:eastAsia="Calibri"/>
          <w:bCs/>
          <w:sz w:val="28"/>
          <w:szCs w:val="28"/>
        </w:rPr>
        <w:t>»</w:t>
      </w:r>
      <w:r w:rsidR="0040650B">
        <w:rPr>
          <w:rFonts w:eastAsia="Calibri"/>
          <w:bCs/>
          <w:sz w:val="28"/>
          <w:szCs w:val="28"/>
        </w:rPr>
        <w:t>:</w:t>
      </w:r>
    </w:p>
    <w:p w:rsidR="0040650B" w:rsidRDefault="0040650B" w:rsidP="00004EC9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1.1</w:t>
      </w:r>
      <w:proofErr w:type="gramStart"/>
      <w:r>
        <w:rPr>
          <w:rFonts w:eastAsia="Calibri"/>
          <w:bCs/>
          <w:sz w:val="28"/>
          <w:szCs w:val="28"/>
        </w:rPr>
        <w:t xml:space="preserve"> З</w:t>
      </w:r>
      <w:proofErr w:type="gramEnd"/>
      <w:r>
        <w:rPr>
          <w:rFonts w:eastAsia="Calibri"/>
          <w:bCs/>
          <w:sz w:val="28"/>
          <w:szCs w:val="28"/>
        </w:rPr>
        <w:t>аменить в названии</w:t>
      </w:r>
      <w:r w:rsidR="0045037E">
        <w:rPr>
          <w:rFonts w:eastAsia="Calibri"/>
          <w:bCs/>
          <w:sz w:val="28"/>
          <w:szCs w:val="28"/>
        </w:rPr>
        <w:t xml:space="preserve"> и пункте 1 </w:t>
      </w:r>
      <w:r>
        <w:rPr>
          <w:rFonts w:eastAsia="Calibri"/>
          <w:bCs/>
          <w:sz w:val="28"/>
          <w:szCs w:val="28"/>
        </w:rPr>
        <w:t>постановления слова «2019-20</w:t>
      </w:r>
      <w:r w:rsidR="00385A5E">
        <w:rPr>
          <w:rFonts w:eastAsia="Calibri"/>
          <w:bCs/>
          <w:sz w:val="28"/>
          <w:szCs w:val="28"/>
        </w:rPr>
        <w:t>2</w:t>
      </w:r>
      <w:r w:rsidR="0045037E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 xml:space="preserve"> годы» словами «2019-2025 годы»</w:t>
      </w:r>
      <w:r w:rsidR="00385A5E">
        <w:rPr>
          <w:rFonts w:eastAsia="Calibri"/>
          <w:bCs/>
          <w:sz w:val="28"/>
          <w:szCs w:val="28"/>
        </w:rPr>
        <w:t>;</w:t>
      </w:r>
    </w:p>
    <w:p w:rsidR="00AE2F4F" w:rsidRDefault="0040650B" w:rsidP="00004EC9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1.2. Изложить</w:t>
      </w:r>
      <w:r w:rsidR="00AA3233">
        <w:rPr>
          <w:rFonts w:eastAsia="Calibri"/>
          <w:bCs/>
          <w:sz w:val="28"/>
          <w:szCs w:val="28"/>
        </w:rPr>
        <w:t xml:space="preserve"> приложение в новой редакции согласно </w:t>
      </w:r>
      <w:r w:rsidR="00AE2F4F" w:rsidRPr="00D4290C">
        <w:rPr>
          <w:rFonts w:eastAsia="Calibri"/>
          <w:bCs/>
          <w:sz w:val="28"/>
          <w:szCs w:val="28"/>
        </w:rPr>
        <w:t>приложению</w:t>
      </w:r>
      <w:r w:rsidR="00AA3233">
        <w:rPr>
          <w:rFonts w:eastAsia="Calibri"/>
          <w:bCs/>
          <w:sz w:val="28"/>
          <w:szCs w:val="28"/>
        </w:rPr>
        <w:t xml:space="preserve"> к настоящему постановлению</w:t>
      </w:r>
      <w:r w:rsidR="00AE2F4F" w:rsidRPr="00D4290C">
        <w:rPr>
          <w:rFonts w:eastAsia="Calibri"/>
          <w:bCs/>
          <w:sz w:val="28"/>
          <w:szCs w:val="28"/>
        </w:rPr>
        <w:t>.</w:t>
      </w:r>
    </w:p>
    <w:p w:rsidR="00AE2F4F" w:rsidRPr="00D4290C" w:rsidRDefault="00AE2F4F" w:rsidP="003E5BAE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 w:rsidRPr="00D4290C">
        <w:rPr>
          <w:rFonts w:eastAsia="Calibri"/>
          <w:bCs/>
          <w:sz w:val="28"/>
          <w:szCs w:val="28"/>
        </w:rPr>
        <w:t xml:space="preserve">2. </w:t>
      </w:r>
      <w:proofErr w:type="gramStart"/>
      <w:r w:rsidR="0040650B">
        <w:rPr>
          <w:rFonts w:eastAsia="Calibri"/>
          <w:bCs/>
          <w:sz w:val="28"/>
          <w:szCs w:val="28"/>
        </w:rPr>
        <w:t>Постановления</w:t>
      </w:r>
      <w:r w:rsidR="00C4461B">
        <w:rPr>
          <w:rFonts w:eastAsia="Calibri"/>
          <w:bCs/>
          <w:sz w:val="28"/>
          <w:szCs w:val="28"/>
        </w:rPr>
        <w:t xml:space="preserve"> администрации района</w:t>
      </w:r>
      <w:r w:rsidR="00AA3233">
        <w:rPr>
          <w:rFonts w:eastAsia="Calibri"/>
          <w:bCs/>
          <w:sz w:val="28"/>
          <w:szCs w:val="28"/>
        </w:rPr>
        <w:t xml:space="preserve"> от </w:t>
      </w:r>
      <w:r w:rsidR="0040650B">
        <w:rPr>
          <w:rFonts w:eastAsia="Calibri"/>
          <w:bCs/>
          <w:sz w:val="28"/>
          <w:szCs w:val="28"/>
        </w:rPr>
        <w:t>02.12.2021</w:t>
      </w:r>
      <w:r w:rsidR="00D33CA9">
        <w:rPr>
          <w:rFonts w:eastAsia="Calibri"/>
          <w:bCs/>
          <w:sz w:val="28"/>
          <w:szCs w:val="28"/>
        </w:rPr>
        <w:t xml:space="preserve"> </w:t>
      </w:r>
      <w:r w:rsidR="00AA3233">
        <w:rPr>
          <w:rFonts w:eastAsia="Calibri"/>
          <w:bCs/>
          <w:sz w:val="28"/>
          <w:szCs w:val="28"/>
        </w:rPr>
        <w:t xml:space="preserve"> № </w:t>
      </w:r>
      <w:r w:rsidR="0040650B">
        <w:rPr>
          <w:rFonts w:eastAsia="Calibri"/>
          <w:bCs/>
          <w:sz w:val="28"/>
          <w:szCs w:val="28"/>
        </w:rPr>
        <w:t>1615</w:t>
      </w:r>
      <w:r w:rsidR="00AA3233">
        <w:rPr>
          <w:rFonts w:eastAsia="Calibri"/>
          <w:bCs/>
          <w:sz w:val="28"/>
          <w:szCs w:val="28"/>
        </w:rPr>
        <w:t xml:space="preserve"> </w:t>
      </w:r>
      <w:r w:rsidR="00124D05">
        <w:rPr>
          <w:rFonts w:eastAsia="Calibri"/>
          <w:bCs/>
          <w:sz w:val="28"/>
          <w:szCs w:val="28"/>
        </w:rPr>
        <w:t xml:space="preserve">«О внесении изменений в постановление администрации района от 26.12.2018 №1674 </w:t>
      </w:r>
      <w:r w:rsidR="00AA3233">
        <w:rPr>
          <w:rFonts w:eastAsia="Calibri"/>
          <w:bCs/>
          <w:sz w:val="28"/>
          <w:szCs w:val="28"/>
        </w:rPr>
        <w:t>«Об утверждении</w:t>
      </w:r>
      <w:r w:rsidR="00AA3233" w:rsidRPr="00D4290C">
        <w:rPr>
          <w:rFonts w:eastAsia="Calibri"/>
          <w:bCs/>
          <w:sz w:val="28"/>
          <w:szCs w:val="28"/>
        </w:rPr>
        <w:t xml:space="preserve"> муниципальн</w:t>
      </w:r>
      <w:r w:rsidR="00AA3233">
        <w:rPr>
          <w:rFonts w:eastAsia="Calibri"/>
          <w:bCs/>
          <w:sz w:val="28"/>
          <w:szCs w:val="28"/>
        </w:rPr>
        <w:t>ой</w:t>
      </w:r>
      <w:r w:rsidR="00AA3233" w:rsidRPr="00D4290C">
        <w:rPr>
          <w:rFonts w:eastAsia="Calibri"/>
          <w:bCs/>
          <w:sz w:val="28"/>
          <w:szCs w:val="28"/>
        </w:rPr>
        <w:t xml:space="preserve"> </w:t>
      </w:r>
      <w:hyperlink r:id="rId12" w:history="1">
        <w:r w:rsidR="00AA3233" w:rsidRPr="00D4290C">
          <w:rPr>
            <w:rFonts w:eastAsia="Calibri"/>
            <w:bCs/>
            <w:sz w:val="28"/>
            <w:szCs w:val="28"/>
          </w:rPr>
          <w:t>программ</w:t>
        </w:r>
        <w:r w:rsidR="00AA3233">
          <w:rPr>
            <w:rFonts w:eastAsia="Calibri"/>
            <w:bCs/>
            <w:sz w:val="28"/>
            <w:szCs w:val="28"/>
          </w:rPr>
          <w:t>ы</w:t>
        </w:r>
      </w:hyperlink>
      <w:r w:rsidR="00AA3233" w:rsidRPr="00D4290C">
        <w:rPr>
          <w:rFonts w:eastAsia="Calibri"/>
          <w:bCs/>
          <w:sz w:val="28"/>
          <w:szCs w:val="28"/>
        </w:rPr>
        <w:t xml:space="preserve"> «Обеспечение безопасности населения и территорий </w:t>
      </w:r>
      <w:proofErr w:type="spellStart"/>
      <w:r w:rsidR="00AA3233" w:rsidRPr="00D4290C">
        <w:rPr>
          <w:rFonts w:eastAsia="Calibri"/>
          <w:bCs/>
          <w:sz w:val="28"/>
          <w:szCs w:val="28"/>
        </w:rPr>
        <w:t>Камешк</w:t>
      </w:r>
      <w:r w:rsidR="00991E2E">
        <w:rPr>
          <w:rFonts w:eastAsia="Calibri"/>
          <w:bCs/>
          <w:sz w:val="28"/>
          <w:szCs w:val="28"/>
        </w:rPr>
        <w:t>овского</w:t>
      </w:r>
      <w:proofErr w:type="spellEnd"/>
      <w:r w:rsidR="00991E2E">
        <w:rPr>
          <w:rFonts w:eastAsia="Calibri"/>
          <w:bCs/>
          <w:sz w:val="28"/>
          <w:szCs w:val="28"/>
        </w:rPr>
        <w:t xml:space="preserve"> района на 2019-2021 годы</w:t>
      </w:r>
      <w:r w:rsidR="00AA3233" w:rsidRPr="00D4290C">
        <w:rPr>
          <w:rFonts w:eastAsia="Calibri"/>
          <w:bCs/>
          <w:sz w:val="28"/>
          <w:szCs w:val="28"/>
        </w:rPr>
        <w:t>»</w:t>
      </w:r>
      <w:r w:rsidR="0040650B">
        <w:rPr>
          <w:rFonts w:eastAsia="Calibri"/>
          <w:bCs/>
          <w:sz w:val="28"/>
          <w:szCs w:val="28"/>
        </w:rPr>
        <w:t xml:space="preserve"> и от 07.12.2021 № 1630 </w:t>
      </w:r>
      <w:r w:rsidR="0040650B" w:rsidRPr="00D4290C">
        <w:rPr>
          <w:rFonts w:eastAsia="Calibri"/>
          <w:bCs/>
          <w:sz w:val="28"/>
          <w:szCs w:val="28"/>
        </w:rPr>
        <w:t xml:space="preserve">«Обеспечение безопасности населения и территорий </w:t>
      </w:r>
      <w:proofErr w:type="spellStart"/>
      <w:r w:rsidR="0040650B" w:rsidRPr="00D4290C">
        <w:rPr>
          <w:rFonts w:eastAsia="Calibri"/>
          <w:bCs/>
          <w:sz w:val="28"/>
          <w:szCs w:val="28"/>
        </w:rPr>
        <w:t>Камешк</w:t>
      </w:r>
      <w:r w:rsidR="0040650B">
        <w:rPr>
          <w:rFonts w:eastAsia="Calibri"/>
          <w:bCs/>
          <w:sz w:val="28"/>
          <w:szCs w:val="28"/>
        </w:rPr>
        <w:t>овского</w:t>
      </w:r>
      <w:proofErr w:type="spellEnd"/>
      <w:r w:rsidR="0040650B">
        <w:rPr>
          <w:rFonts w:eastAsia="Calibri"/>
          <w:bCs/>
          <w:sz w:val="28"/>
          <w:szCs w:val="28"/>
        </w:rPr>
        <w:t xml:space="preserve"> района на 2019-2021 годы</w:t>
      </w:r>
      <w:r w:rsidR="0040650B" w:rsidRPr="00D4290C">
        <w:rPr>
          <w:rFonts w:eastAsia="Calibri"/>
          <w:bCs/>
          <w:sz w:val="28"/>
          <w:szCs w:val="28"/>
        </w:rPr>
        <w:t>»</w:t>
      </w:r>
      <w:r w:rsidR="0040650B">
        <w:rPr>
          <w:rFonts w:eastAsia="Calibri"/>
          <w:bCs/>
          <w:sz w:val="28"/>
          <w:szCs w:val="28"/>
        </w:rPr>
        <w:t xml:space="preserve"> (в редакции от 02.12.2021 № 1615)</w:t>
      </w:r>
      <w:r w:rsidR="00AA3233">
        <w:rPr>
          <w:rFonts w:eastAsia="Calibri"/>
          <w:bCs/>
          <w:sz w:val="28"/>
          <w:szCs w:val="28"/>
        </w:rPr>
        <w:t xml:space="preserve"> считать утратившим силу. </w:t>
      </w:r>
      <w:proofErr w:type="gramEnd"/>
    </w:p>
    <w:p w:rsidR="00991E2E" w:rsidRDefault="00C76B6B" w:rsidP="003E5BAE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 xml:space="preserve">3. </w:t>
      </w:r>
      <w:r w:rsidR="00991E2E">
        <w:rPr>
          <w:rFonts w:eastAsia="Calibri"/>
          <w:bCs/>
          <w:sz w:val="28"/>
          <w:szCs w:val="28"/>
        </w:rPr>
        <w:t>Постановление вступает в силу со дня его подписания.</w:t>
      </w:r>
    </w:p>
    <w:p w:rsidR="00AE2F4F" w:rsidRPr="00D4290C" w:rsidRDefault="00991E2E" w:rsidP="003E5BAE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4. Опубликовать настоящее постановление без приложения в районной газете «Знамя», с приложениями разместить в сетевом издании  «Знамя» в сети «Интернет» (</w:t>
      </w:r>
      <w:r>
        <w:rPr>
          <w:rFonts w:eastAsia="Calibri"/>
          <w:bCs/>
          <w:sz w:val="28"/>
          <w:szCs w:val="28"/>
          <w:lang w:val="en-US"/>
        </w:rPr>
        <w:t>http</w:t>
      </w:r>
      <w:r>
        <w:rPr>
          <w:rFonts w:eastAsia="Calibri"/>
          <w:bCs/>
          <w:sz w:val="28"/>
          <w:szCs w:val="28"/>
        </w:rPr>
        <w:t>://</w:t>
      </w:r>
      <w:proofErr w:type="spellStart"/>
      <w:r>
        <w:rPr>
          <w:rFonts w:eastAsia="Calibri"/>
          <w:bCs/>
          <w:sz w:val="28"/>
          <w:szCs w:val="28"/>
          <w:lang w:val="en-US"/>
        </w:rPr>
        <w:t>znamja</w:t>
      </w:r>
      <w:proofErr w:type="spellEnd"/>
      <w:r w:rsidRPr="00991E2E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  <w:lang w:val="en-US"/>
        </w:rPr>
        <w:t>com</w:t>
      </w:r>
      <w:r w:rsidRPr="00991E2E">
        <w:rPr>
          <w:rFonts w:eastAsia="Calibri"/>
          <w:bCs/>
          <w:sz w:val="28"/>
          <w:szCs w:val="28"/>
        </w:rPr>
        <w:t>)</w:t>
      </w:r>
      <w:r>
        <w:rPr>
          <w:rFonts w:eastAsia="Calibri"/>
          <w:bCs/>
          <w:sz w:val="28"/>
          <w:szCs w:val="28"/>
        </w:rPr>
        <w:t>.</w:t>
      </w:r>
    </w:p>
    <w:p w:rsidR="00AE2F4F" w:rsidRPr="00D4290C" w:rsidRDefault="00C76B6B" w:rsidP="003E5BAE">
      <w:pPr>
        <w:ind w:left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5B2BEF">
        <w:rPr>
          <w:rFonts w:eastAsia="Calibri"/>
          <w:bCs/>
          <w:sz w:val="28"/>
          <w:szCs w:val="28"/>
        </w:rPr>
        <w:t>5</w:t>
      </w:r>
      <w:r w:rsidR="00AE2F4F" w:rsidRPr="00D4290C">
        <w:rPr>
          <w:rFonts w:eastAsia="Calibri"/>
          <w:bCs/>
          <w:sz w:val="28"/>
          <w:szCs w:val="28"/>
        </w:rPr>
        <w:t xml:space="preserve">. </w:t>
      </w:r>
      <w:r w:rsidR="00AA3233">
        <w:rPr>
          <w:rFonts w:eastAsia="Calibri"/>
          <w:bCs/>
          <w:sz w:val="28"/>
          <w:szCs w:val="28"/>
        </w:rPr>
        <w:t xml:space="preserve"> </w:t>
      </w:r>
      <w:proofErr w:type="gramStart"/>
      <w:r w:rsidR="00AA3233" w:rsidRPr="00D4290C">
        <w:rPr>
          <w:rFonts w:eastAsia="Calibri"/>
          <w:bCs/>
          <w:sz w:val="28"/>
          <w:szCs w:val="28"/>
        </w:rPr>
        <w:t>Контроль за</w:t>
      </w:r>
      <w:proofErr w:type="gramEnd"/>
      <w:r w:rsidR="00AA3233" w:rsidRPr="00D4290C">
        <w:rPr>
          <w:rFonts w:eastAsia="Calibri"/>
          <w:bCs/>
          <w:sz w:val="28"/>
          <w:szCs w:val="28"/>
        </w:rPr>
        <w:t xml:space="preserve"> исполнением настоящего постановления возложить на </w:t>
      </w:r>
      <w:r w:rsidR="003E5BAE">
        <w:rPr>
          <w:rFonts w:eastAsia="Calibri"/>
          <w:bCs/>
          <w:sz w:val="28"/>
          <w:szCs w:val="28"/>
        </w:rPr>
        <w:t>з</w:t>
      </w:r>
      <w:r w:rsidR="003E5BAE">
        <w:rPr>
          <w:sz w:val="28"/>
          <w:szCs w:val="28"/>
        </w:rPr>
        <w:t>аместителя главы администрации района по внутренней политике,</w:t>
      </w:r>
      <w:r w:rsidR="003E5BAE" w:rsidRPr="00D4290C">
        <w:rPr>
          <w:rFonts w:eastAsia="Calibri"/>
          <w:bCs/>
          <w:sz w:val="28"/>
          <w:szCs w:val="28"/>
        </w:rPr>
        <w:t xml:space="preserve"> </w:t>
      </w:r>
      <w:r w:rsidR="00AA3233" w:rsidRPr="00D4290C">
        <w:rPr>
          <w:rFonts w:eastAsia="Calibri"/>
          <w:bCs/>
          <w:sz w:val="28"/>
          <w:szCs w:val="28"/>
        </w:rPr>
        <w:t>начальника управления делами администрации района.</w:t>
      </w:r>
    </w:p>
    <w:p w:rsidR="00AE2F4F" w:rsidRPr="00D4290C" w:rsidRDefault="00AE2F4F" w:rsidP="00004EC9">
      <w:pPr>
        <w:ind w:left="567" w:right="-141"/>
        <w:rPr>
          <w:sz w:val="28"/>
          <w:szCs w:val="28"/>
        </w:rPr>
      </w:pPr>
    </w:p>
    <w:p w:rsidR="00AE2F4F" w:rsidRPr="00D4290C" w:rsidRDefault="00AE2F4F" w:rsidP="00004EC9">
      <w:pPr>
        <w:ind w:left="567" w:right="-141"/>
        <w:rPr>
          <w:sz w:val="28"/>
          <w:szCs w:val="28"/>
        </w:rPr>
      </w:pPr>
    </w:p>
    <w:p w:rsidR="0044259F" w:rsidRDefault="00AE2F4F" w:rsidP="0040650B">
      <w:pPr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Глав</w:t>
      </w:r>
      <w:r w:rsidR="0027795A" w:rsidRPr="00D4290C">
        <w:rPr>
          <w:sz w:val="28"/>
          <w:szCs w:val="28"/>
        </w:rPr>
        <w:t>а администрации района</w:t>
      </w:r>
      <w:r w:rsidR="00C4461B">
        <w:rPr>
          <w:sz w:val="28"/>
          <w:szCs w:val="28"/>
        </w:rPr>
        <w:t xml:space="preserve"> </w:t>
      </w:r>
      <w:r w:rsidR="0027795A" w:rsidRPr="00D4290C">
        <w:rPr>
          <w:sz w:val="28"/>
          <w:szCs w:val="28"/>
        </w:rPr>
        <w:tab/>
      </w:r>
      <w:r w:rsidR="0027795A" w:rsidRPr="00D4290C">
        <w:rPr>
          <w:sz w:val="28"/>
          <w:szCs w:val="28"/>
        </w:rPr>
        <w:tab/>
        <w:t xml:space="preserve">       </w:t>
      </w:r>
      <w:r w:rsidR="00C4461B">
        <w:rPr>
          <w:sz w:val="28"/>
          <w:szCs w:val="28"/>
        </w:rPr>
        <w:t xml:space="preserve">                                     </w:t>
      </w:r>
      <w:r w:rsidR="000E2BEF">
        <w:rPr>
          <w:sz w:val="28"/>
          <w:szCs w:val="28"/>
        </w:rPr>
        <w:t xml:space="preserve">  </w:t>
      </w:r>
      <w:r w:rsidR="00C4461B">
        <w:rPr>
          <w:sz w:val="28"/>
          <w:szCs w:val="28"/>
        </w:rPr>
        <w:t xml:space="preserve"> </w:t>
      </w:r>
      <w:r w:rsidR="0027795A" w:rsidRPr="00D4290C">
        <w:rPr>
          <w:sz w:val="28"/>
          <w:szCs w:val="28"/>
        </w:rPr>
        <w:t>А.З.</w:t>
      </w:r>
      <w:proofErr w:type="gramStart"/>
      <w:r w:rsidR="0027795A" w:rsidRPr="00D4290C">
        <w:rPr>
          <w:sz w:val="28"/>
          <w:szCs w:val="28"/>
        </w:rPr>
        <w:t>Курганский</w:t>
      </w:r>
      <w:proofErr w:type="gramEnd"/>
    </w:p>
    <w:p w:rsidR="00D4290C" w:rsidRPr="00C4461B" w:rsidRDefault="00CA48E8" w:rsidP="00CA48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AE2F4F" w:rsidRPr="00C4461B">
        <w:rPr>
          <w:sz w:val="28"/>
          <w:szCs w:val="28"/>
        </w:rPr>
        <w:t xml:space="preserve">Приложение </w:t>
      </w:r>
    </w:p>
    <w:p w:rsidR="00AE2F4F" w:rsidRPr="00C4461B" w:rsidRDefault="00AE2F4F" w:rsidP="00D4290C">
      <w:pPr>
        <w:ind w:left="5103"/>
        <w:jc w:val="center"/>
        <w:rPr>
          <w:sz w:val="28"/>
          <w:szCs w:val="28"/>
        </w:rPr>
      </w:pPr>
      <w:r w:rsidRPr="00C4461B">
        <w:rPr>
          <w:sz w:val="28"/>
          <w:szCs w:val="28"/>
        </w:rPr>
        <w:t>к постановлению</w:t>
      </w:r>
      <w:r w:rsidR="00D4290C" w:rsidRPr="00C4461B">
        <w:rPr>
          <w:sz w:val="28"/>
          <w:szCs w:val="28"/>
        </w:rPr>
        <w:t xml:space="preserve"> </w:t>
      </w:r>
      <w:r w:rsidRPr="00C4461B">
        <w:rPr>
          <w:sz w:val="28"/>
          <w:szCs w:val="28"/>
        </w:rPr>
        <w:t>администрации района</w:t>
      </w:r>
    </w:p>
    <w:p w:rsidR="00745499" w:rsidRPr="00C4461B" w:rsidRDefault="00AE2F4F" w:rsidP="00DD7641">
      <w:pPr>
        <w:rPr>
          <w:sz w:val="28"/>
          <w:szCs w:val="28"/>
        </w:rPr>
      </w:pPr>
      <w:r w:rsidRPr="00C4461B">
        <w:rPr>
          <w:sz w:val="28"/>
          <w:szCs w:val="28"/>
        </w:rPr>
        <w:t xml:space="preserve">                                            </w:t>
      </w:r>
      <w:r w:rsidR="00C4461B">
        <w:rPr>
          <w:sz w:val="28"/>
          <w:szCs w:val="28"/>
        </w:rPr>
        <w:t xml:space="preserve">                            </w:t>
      </w:r>
      <w:r w:rsidR="00CA48E8">
        <w:rPr>
          <w:sz w:val="28"/>
          <w:szCs w:val="28"/>
        </w:rPr>
        <w:t xml:space="preserve">                   </w:t>
      </w:r>
      <w:r w:rsidR="00C4461B">
        <w:rPr>
          <w:sz w:val="28"/>
          <w:szCs w:val="28"/>
        </w:rPr>
        <w:t xml:space="preserve"> </w:t>
      </w:r>
      <w:r w:rsidRPr="00C4461B">
        <w:rPr>
          <w:sz w:val="28"/>
          <w:szCs w:val="28"/>
        </w:rPr>
        <w:t xml:space="preserve">от </w:t>
      </w:r>
      <w:r w:rsidR="00CA48E8">
        <w:rPr>
          <w:sz w:val="28"/>
          <w:szCs w:val="28"/>
        </w:rPr>
        <w:t xml:space="preserve">08.11.2022 </w:t>
      </w:r>
      <w:r w:rsidR="00C76B6B">
        <w:rPr>
          <w:sz w:val="28"/>
          <w:szCs w:val="28"/>
        </w:rPr>
        <w:t xml:space="preserve"> </w:t>
      </w:r>
      <w:r w:rsidR="0027795A" w:rsidRPr="00C4461B">
        <w:rPr>
          <w:sz w:val="28"/>
          <w:szCs w:val="28"/>
        </w:rPr>
        <w:t>№</w:t>
      </w:r>
      <w:r w:rsidRPr="00C4461B">
        <w:rPr>
          <w:sz w:val="28"/>
          <w:szCs w:val="28"/>
        </w:rPr>
        <w:t xml:space="preserve"> </w:t>
      </w:r>
      <w:r w:rsidR="00185FFD" w:rsidRPr="00C4461B">
        <w:rPr>
          <w:sz w:val="28"/>
          <w:szCs w:val="28"/>
        </w:rPr>
        <w:t xml:space="preserve"> </w:t>
      </w:r>
      <w:r w:rsidR="00CA48E8">
        <w:rPr>
          <w:sz w:val="28"/>
          <w:szCs w:val="28"/>
        </w:rPr>
        <w:t>1563</w:t>
      </w:r>
      <w:r w:rsidRPr="00C4461B">
        <w:rPr>
          <w:sz w:val="28"/>
          <w:szCs w:val="28"/>
        </w:rPr>
        <w:t xml:space="preserve">      </w:t>
      </w:r>
    </w:p>
    <w:p w:rsidR="000F60A6" w:rsidRPr="00D4290C" w:rsidRDefault="000F60A6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Паспорт</w:t>
      </w:r>
    </w:p>
    <w:p w:rsidR="00745499" w:rsidRPr="00D4290C" w:rsidRDefault="000F60A6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муниципальной программы</w:t>
      </w:r>
    </w:p>
    <w:p w:rsidR="00745499" w:rsidRPr="00D4290C" w:rsidRDefault="00745499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«ОБЕСПЕЧЕНИЕ БЕЗОПАСНОСТИ НАСЕЛЕНИЯ И ТЕРРИТОРИЙ</w:t>
      </w:r>
    </w:p>
    <w:p w:rsidR="00745499" w:rsidRPr="00D4290C" w:rsidRDefault="00745499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В КАМЕШКОВСКОМ РАЙОНЕ</w:t>
      </w:r>
    </w:p>
    <w:p w:rsidR="000F60A6" w:rsidRPr="00D4290C" w:rsidRDefault="00DD3992" w:rsidP="00C637A5">
      <w:pPr>
        <w:pStyle w:val="afa"/>
        <w:tabs>
          <w:tab w:val="left" w:pos="3232"/>
        </w:tabs>
        <w:ind w:left="567"/>
        <w:jc w:val="center"/>
        <w:rPr>
          <w:caps/>
          <w:szCs w:val="28"/>
        </w:rPr>
      </w:pPr>
      <w:r>
        <w:rPr>
          <w:szCs w:val="28"/>
        </w:rPr>
        <w:t>НА 2019 – 202</w:t>
      </w:r>
      <w:r w:rsidR="00762C7D">
        <w:rPr>
          <w:szCs w:val="28"/>
        </w:rPr>
        <w:t>5</w:t>
      </w:r>
      <w:r w:rsidR="00745499" w:rsidRPr="00D4290C">
        <w:rPr>
          <w:szCs w:val="28"/>
        </w:rPr>
        <w:t xml:space="preserve"> ГОДЫ»</w:t>
      </w:r>
    </w:p>
    <w:tbl>
      <w:tblPr>
        <w:tblW w:w="978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6"/>
        <w:gridCol w:w="6525"/>
      </w:tblGrid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  <w:tc>
          <w:tcPr>
            <w:tcW w:w="6525" w:type="dxa"/>
          </w:tcPr>
          <w:p w:rsidR="000F60A6" w:rsidRPr="00D4290C" w:rsidRDefault="000F60A6" w:rsidP="00762C7D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Обеспечение безопасности населения и территорий в </w:t>
            </w:r>
            <w:proofErr w:type="spellStart"/>
            <w:r w:rsidR="00DD3992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="00DD3992">
              <w:rPr>
                <w:color w:val="000000"/>
                <w:sz w:val="28"/>
                <w:szCs w:val="28"/>
              </w:rPr>
              <w:t xml:space="preserve"> районе на 2019-202</w:t>
            </w:r>
            <w:r w:rsidR="00762C7D">
              <w:rPr>
                <w:color w:val="000000"/>
                <w:sz w:val="28"/>
                <w:szCs w:val="28"/>
              </w:rPr>
              <w:t>5</w:t>
            </w:r>
            <w:r w:rsidRPr="00D4290C">
              <w:rPr>
                <w:color w:val="000000"/>
                <w:sz w:val="28"/>
                <w:szCs w:val="28"/>
              </w:rPr>
              <w:t xml:space="preserve"> годы </w:t>
            </w:r>
            <w:r w:rsidRPr="00D4290C">
              <w:rPr>
                <w:rStyle w:val="23"/>
                <w:sz w:val="28"/>
                <w:szCs w:val="28"/>
              </w:rPr>
              <w:t>(далее - муниципальная программа)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Постановление Правительства Российской Федерации от 15.04.2014 № 345 «Об утверждении государственной программы Российской Федерации «Обеспечение общественного порядка и противодействие преступности»; 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</w:t>
            </w:r>
            <w:r w:rsidRPr="00D4290C">
              <w:rPr>
                <w:sz w:val="28"/>
                <w:szCs w:val="28"/>
              </w:rPr>
              <w:t xml:space="preserve">Постановление </w:t>
            </w:r>
            <w:r w:rsidRPr="00D4290C">
              <w:rPr>
                <w:color w:val="000000"/>
                <w:sz w:val="28"/>
                <w:szCs w:val="28"/>
              </w:rPr>
              <w:t xml:space="preserve">Правительства Российской Федерации от 15.04.2014 № 300 «О 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объектах»; 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Постановление Правительства Российской Федерации от 31.03.2017 № 385 « О внесении изменений в государственную программу </w:t>
            </w:r>
            <w:r w:rsidRPr="00D4290C">
              <w:rPr>
                <w:sz w:val="28"/>
                <w:szCs w:val="28"/>
              </w:rPr>
              <w:t xml:space="preserve"> Российской Федерации «Обеспечение общественного порядка и противодействие преступности» и признании </w:t>
            </w:r>
            <w:proofErr w:type="gramStart"/>
            <w:r w:rsidRPr="00D4290C">
              <w:rPr>
                <w:sz w:val="28"/>
                <w:szCs w:val="28"/>
              </w:rPr>
              <w:t>утратившими</w:t>
            </w:r>
            <w:proofErr w:type="gramEnd"/>
            <w:r w:rsidRPr="00D4290C">
              <w:rPr>
                <w:sz w:val="28"/>
                <w:szCs w:val="28"/>
              </w:rPr>
              <w:t xml:space="preserve"> силу некоторых актов правительства Российской Федерации и их отдельных положений»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района, управление делами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ГО и ЧС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поселений;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«Комитет культуры, туризма и молодежной политики;</w:t>
            </w:r>
          </w:p>
          <w:p w:rsidR="000F60A6" w:rsidRDefault="00B9611F" w:rsidP="000F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</w:t>
            </w:r>
            <w:r w:rsidR="000F60A6" w:rsidRPr="00D4290C">
              <w:rPr>
                <w:color w:val="000000"/>
                <w:sz w:val="28"/>
                <w:szCs w:val="28"/>
              </w:rPr>
              <w:t xml:space="preserve">Отдел по физической культуре и спорту </w:t>
            </w:r>
            <w:proofErr w:type="spellStart"/>
            <w:r w:rsidR="000F60A6" w:rsidRPr="00D4290C">
              <w:rPr>
                <w:color w:val="000000"/>
                <w:sz w:val="28"/>
                <w:szCs w:val="28"/>
              </w:rPr>
              <w:lastRenderedPageBreak/>
              <w:t>Камешковского</w:t>
            </w:r>
            <w:proofErr w:type="spellEnd"/>
            <w:r w:rsidR="000F60A6" w:rsidRPr="00D4290C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>»</w:t>
            </w:r>
            <w:r w:rsidR="000F60A6" w:rsidRPr="00D4290C">
              <w:rPr>
                <w:color w:val="000000"/>
                <w:sz w:val="28"/>
                <w:szCs w:val="28"/>
              </w:rPr>
              <w:t>;</w:t>
            </w:r>
          </w:p>
          <w:p w:rsidR="002F306B" w:rsidRPr="00D4290C" w:rsidRDefault="002F306B" w:rsidP="000F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«Единая диспетчер</w:t>
            </w:r>
            <w:r w:rsidR="00C637A5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кая дежурная служба»;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Филиал 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 ФКУ «УИИ УФСИН России по Владимирской области»;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ГБУЗ ВО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ЦРБ»;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Административно-хозяйственное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 xml:space="preserve"> управления»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ГКУ 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 xml:space="preserve"> «Отдел социальной защиты населения»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Комиссия по делам несовершеннолетних и защите их прав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</w:t>
            </w:r>
            <w:r w:rsidR="00F847D8">
              <w:rPr>
                <w:color w:val="000000"/>
                <w:sz w:val="28"/>
                <w:szCs w:val="28"/>
              </w:rPr>
              <w:t>;</w:t>
            </w:r>
          </w:p>
          <w:p w:rsidR="00F847D8" w:rsidRPr="00D4290C" w:rsidRDefault="0076677B" w:rsidP="007667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</w:t>
            </w:r>
            <w:r w:rsidR="00F847D8">
              <w:rPr>
                <w:color w:val="000000"/>
                <w:sz w:val="28"/>
                <w:szCs w:val="28"/>
              </w:rPr>
              <w:t>ладимирск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="00F847D8">
              <w:rPr>
                <w:color w:val="000000"/>
                <w:sz w:val="28"/>
                <w:szCs w:val="28"/>
              </w:rPr>
              <w:t xml:space="preserve"> ЛО МВД России на транспорте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ФКУ УИИ УФСИН России по Владимирской области филиала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району; &lt;*&gt;</w:t>
            </w:r>
          </w:p>
          <w:p w:rsidR="000F60A6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 xml:space="preserve">; 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  <w:r w:rsidRPr="00D4290C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F847D8" w:rsidRPr="00D4290C" w:rsidRDefault="00F847D8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Владимирского ЛО МВД России на транспорте</w:t>
            </w:r>
            <w:r w:rsidRPr="00D4290C">
              <w:rPr>
                <w:color w:val="000000"/>
                <w:sz w:val="28"/>
                <w:szCs w:val="28"/>
              </w:rPr>
              <w:t>; &lt;*&gt;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Владимирской области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центральная районная больница». &lt;*&gt;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1. </w:t>
            </w:r>
            <w:r w:rsidRPr="00D4290C">
              <w:rPr>
                <w:sz w:val="28"/>
                <w:szCs w:val="28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районе.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2. Противодействие терроризму и экстремизму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- о</w:t>
            </w:r>
            <w:r w:rsidRPr="00D4290C">
              <w:rPr>
                <w:sz w:val="28"/>
                <w:szCs w:val="28"/>
              </w:rPr>
              <w:t>беспечение правопорядка и защиты прав и законных интересов граждан,</w:t>
            </w:r>
            <w:r w:rsidR="0076677B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 xml:space="preserve">обеспечение их </w:t>
            </w:r>
            <w:r w:rsidR="0076677B">
              <w:rPr>
                <w:sz w:val="28"/>
                <w:szCs w:val="28"/>
              </w:rPr>
              <w:t xml:space="preserve">безопасности при нахождении на объектах железнодорожного транспорта, а также обеспечение их </w:t>
            </w:r>
            <w:r w:rsidRPr="00D4290C">
              <w:rPr>
                <w:sz w:val="28"/>
                <w:szCs w:val="28"/>
              </w:rPr>
              <w:t>доступа к правосудию, совершенствование государственной системы профилактики правонарушений, организация и осуществление мероприятий по предупреждению терроризма и экстремизма.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реализация политики в области профилактики терроризма и экстремизма в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районе;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 совершенствование системы профилактических мер антитеррористической 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антиэкстремистской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направленности; 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предупреждение террористических и экстремистских проявлений на территории района;                      - укрепление межнационального и </w:t>
            </w:r>
            <w:r w:rsidRPr="00D4290C">
              <w:rPr>
                <w:color w:val="000000"/>
                <w:sz w:val="28"/>
                <w:szCs w:val="28"/>
              </w:rPr>
              <w:lastRenderedPageBreak/>
              <w:t xml:space="preserve">межконфессионального согласия;  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25" w:type="dxa"/>
          </w:tcPr>
          <w:p w:rsidR="000F60A6" w:rsidRPr="00D04115" w:rsidRDefault="000F60A6" w:rsidP="007C54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организация и осуществление на территории </w:t>
            </w:r>
            <w:proofErr w:type="spellStart"/>
            <w:r w:rsidRPr="00D4290C">
              <w:rPr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sz w:val="28"/>
                <w:szCs w:val="28"/>
              </w:rPr>
              <w:t xml:space="preserve"> района мероприятий по предупреждению терроризма и экстремизма, </w:t>
            </w:r>
            <w:r w:rsidRPr="00D04115">
              <w:rPr>
                <w:sz w:val="28"/>
                <w:szCs w:val="28"/>
              </w:rPr>
              <w:t>минимизации их последствий;</w:t>
            </w:r>
          </w:p>
          <w:p w:rsidR="0076677B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4115">
              <w:rPr>
                <w:rFonts w:ascii="Times New Roman" w:hAnsi="Times New Roman"/>
                <w:sz w:val="28"/>
                <w:szCs w:val="28"/>
              </w:rPr>
              <w:t xml:space="preserve">- поддержка граждан и их объединений, </w:t>
            </w:r>
            <w:r w:rsidRPr="007C544C">
              <w:rPr>
                <w:rFonts w:ascii="Times New Roman" w:hAnsi="Times New Roman"/>
                <w:sz w:val="28"/>
                <w:szCs w:val="28"/>
              </w:rPr>
              <w:t>участвующих в охране общественного порядка;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 повышение уровня межведомственного взаимодействия по профилактике терроризма и экстремизма;</w:t>
            </w:r>
            <w:r w:rsidRPr="00D4290C">
              <w:rPr>
                <w:sz w:val="28"/>
                <w:szCs w:val="28"/>
              </w:rPr>
              <w:t xml:space="preserve">     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 xml:space="preserve">- сведение к минимуму проявлений терроризма и экстремизма на территории района;                                                - усиление антитеррористической защищенности объектов социальной сферы; </w:t>
            </w:r>
          </w:p>
          <w:p w:rsidR="007C544C" w:rsidRDefault="007C544C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F60A6" w:rsidRPr="00D4290C">
              <w:rPr>
                <w:sz w:val="28"/>
                <w:szCs w:val="28"/>
              </w:rPr>
              <w:t xml:space="preserve"> </w:t>
            </w:r>
            <w:r w:rsidR="000F60A6" w:rsidRPr="007C544C">
              <w:rPr>
                <w:rFonts w:ascii="Times New Roman" w:hAnsi="Times New Roman"/>
                <w:sz w:val="28"/>
                <w:szCs w:val="28"/>
              </w:rPr>
      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 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бдительности;</w:t>
            </w:r>
          </w:p>
          <w:p w:rsidR="000F60A6" w:rsidRPr="007C544C" w:rsidRDefault="000F60A6" w:rsidP="00BE003B">
            <w:pPr>
              <w:pStyle w:val="af2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</w:t>
            </w:r>
            <w:r w:rsidR="00987F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44C">
              <w:rPr>
                <w:rFonts w:ascii="Times New Roman" w:hAnsi="Times New Roman"/>
                <w:sz w:val="28"/>
                <w:szCs w:val="28"/>
              </w:rPr>
              <w:t>организация мероприятий направленных на укрепление межнационального и межконфессионального согласия.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</w:t>
            </w:r>
            <w:r w:rsidR="00A54F35">
              <w:rPr>
                <w:sz w:val="28"/>
                <w:szCs w:val="28"/>
              </w:rPr>
              <w:t>общее количество зарегис</w:t>
            </w:r>
            <w:r w:rsidR="00A74996">
              <w:rPr>
                <w:sz w:val="28"/>
                <w:szCs w:val="28"/>
              </w:rPr>
              <w:t>тр</w:t>
            </w:r>
            <w:r w:rsidR="00A54F35">
              <w:rPr>
                <w:sz w:val="28"/>
                <w:szCs w:val="28"/>
              </w:rPr>
              <w:t>ированных преступлений на территории муниципального образования</w:t>
            </w:r>
            <w:r w:rsidRPr="00D4290C">
              <w:rPr>
                <w:sz w:val="28"/>
                <w:szCs w:val="28"/>
              </w:rPr>
              <w:t>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в общественных местах,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несовершеннолетними или при их участии,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количество преступлений, совершенных </w:t>
            </w:r>
            <w:proofErr w:type="gramStart"/>
            <w:r w:rsidRPr="00D4290C">
              <w:rPr>
                <w:sz w:val="28"/>
                <w:szCs w:val="28"/>
              </w:rPr>
              <w:t>лицами</w:t>
            </w:r>
            <w:proofErr w:type="gramEnd"/>
            <w:r w:rsidRPr="00D4290C">
              <w:rPr>
                <w:sz w:val="28"/>
                <w:szCs w:val="28"/>
              </w:rPr>
              <w:t xml:space="preserve"> судимыми за умышленные преступления;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лицами в состоянии алкогольного опьянения;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уровень взыскания сумм административных штрафов, налагаемых административными комиссиями;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color w:val="FF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количество оснащенности объектов образования, культуры и спорта, современными системами </w:t>
            </w:r>
            <w:r w:rsidRPr="00D4290C">
              <w:rPr>
                <w:sz w:val="28"/>
                <w:szCs w:val="28"/>
              </w:rPr>
              <w:lastRenderedPageBreak/>
              <w:t xml:space="preserve">технической  охраны и видеонаблюдения, что позволит усилить антитеррористическую защищенность указанных объектов. 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525" w:type="dxa"/>
          </w:tcPr>
          <w:p w:rsidR="000F60A6" w:rsidRPr="00D4290C" w:rsidRDefault="000F60A6" w:rsidP="00762C7D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Муниципальная программа реализуется в один этап с 2019 по 202</w:t>
            </w:r>
            <w:r w:rsidR="00762C7D">
              <w:rPr>
                <w:color w:val="000000"/>
                <w:sz w:val="28"/>
                <w:szCs w:val="28"/>
              </w:rPr>
              <w:t>5</w:t>
            </w:r>
            <w:r w:rsidRPr="00D4290C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Общий объем средств, предусмотренных на реализа</w:t>
            </w:r>
            <w:r w:rsidR="00314E5C">
              <w:rPr>
                <w:sz w:val="28"/>
                <w:szCs w:val="28"/>
              </w:rPr>
              <w:t>цию муниципальной Программы</w:t>
            </w:r>
            <w:r w:rsidR="00C637A5">
              <w:rPr>
                <w:sz w:val="28"/>
                <w:szCs w:val="28"/>
              </w:rPr>
              <w:t xml:space="preserve"> </w:t>
            </w:r>
            <w:r w:rsidR="00314E5C">
              <w:rPr>
                <w:sz w:val="28"/>
                <w:szCs w:val="28"/>
              </w:rPr>
              <w:t xml:space="preserve"> - </w:t>
            </w:r>
            <w:r w:rsidR="00E77186">
              <w:rPr>
                <w:sz w:val="28"/>
                <w:szCs w:val="28"/>
              </w:rPr>
              <w:t>9 972,1</w:t>
            </w:r>
            <w:r w:rsidR="00987F58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>тыс. рублей, в том числе: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из федерального бюджета – 0,00 тыс. руб.;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из областного бюджета – </w:t>
            </w:r>
            <w:r w:rsidR="00E42DF9">
              <w:rPr>
                <w:sz w:val="28"/>
                <w:szCs w:val="28"/>
              </w:rPr>
              <w:t>3 </w:t>
            </w:r>
            <w:r w:rsidR="00E77186">
              <w:rPr>
                <w:sz w:val="28"/>
                <w:szCs w:val="28"/>
              </w:rPr>
              <w:t>867</w:t>
            </w:r>
            <w:r w:rsidR="00E42DF9">
              <w:rPr>
                <w:sz w:val="28"/>
                <w:szCs w:val="28"/>
              </w:rPr>
              <w:t>,</w:t>
            </w:r>
            <w:r w:rsidR="00E77186">
              <w:rPr>
                <w:sz w:val="28"/>
                <w:szCs w:val="28"/>
              </w:rPr>
              <w:t>3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из местного бюджета – </w:t>
            </w:r>
            <w:r w:rsidR="00C15A5A">
              <w:rPr>
                <w:sz w:val="28"/>
                <w:szCs w:val="28"/>
              </w:rPr>
              <w:t>5 </w:t>
            </w:r>
            <w:r w:rsidR="00E77186">
              <w:rPr>
                <w:sz w:val="28"/>
                <w:szCs w:val="28"/>
              </w:rPr>
              <w:t>7</w:t>
            </w:r>
            <w:r w:rsidR="00E42DF9">
              <w:rPr>
                <w:sz w:val="28"/>
                <w:szCs w:val="28"/>
              </w:rPr>
              <w:t>54,8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C637A5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внебюджетные источники – 350</w:t>
            </w:r>
            <w:r w:rsidR="000F60A6" w:rsidRPr="00D4290C">
              <w:rPr>
                <w:sz w:val="28"/>
                <w:szCs w:val="28"/>
              </w:rPr>
              <w:t>,0 тыс. руб.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Объем средств по годам реализации Программы (за счет всех источников):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1 </w:t>
            </w:r>
            <w:r w:rsidR="00C637A5">
              <w:rPr>
                <w:sz w:val="28"/>
                <w:szCs w:val="28"/>
              </w:rPr>
              <w:t>95</w:t>
            </w:r>
            <w:r w:rsidR="00314E5C">
              <w:rPr>
                <w:sz w:val="28"/>
                <w:szCs w:val="28"/>
              </w:rPr>
              <w:t>4,5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987F58">
              <w:rPr>
                <w:sz w:val="28"/>
                <w:szCs w:val="28"/>
              </w:rPr>
              <w:t>1</w:t>
            </w:r>
            <w:r w:rsidR="001B5B66">
              <w:rPr>
                <w:sz w:val="28"/>
                <w:szCs w:val="28"/>
              </w:rPr>
              <w:t> 162,1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2021 год – </w:t>
            </w:r>
            <w:r w:rsidR="00C15A5A">
              <w:rPr>
                <w:sz w:val="28"/>
                <w:szCs w:val="28"/>
              </w:rPr>
              <w:t>1</w:t>
            </w:r>
            <w:r w:rsidR="00E42DF9">
              <w:rPr>
                <w:sz w:val="28"/>
                <w:szCs w:val="28"/>
              </w:rPr>
              <w:t> 042,4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DD3992" w:rsidRDefault="00DD3992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D4290C">
              <w:rPr>
                <w:sz w:val="28"/>
                <w:szCs w:val="28"/>
              </w:rPr>
              <w:t xml:space="preserve">– </w:t>
            </w:r>
            <w:r w:rsidR="00C15A5A">
              <w:rPr>
                <w:sz w:val="28"/>
                <w:szCs w:val="28"/>
              </w:rPr>
              <w:t>2</w:t>
            </w:r>
            <w:r w:rsidR="00E42DF9">
              <w:rPr>
                <w:sz w:val="28"/>
                <w:szCs w:val="28"/>
              </w:rPr>
              <w:t> 522,1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DD3992" w:rsidRDefault="00DD3992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="00E42DF9">
              <w:rPr>
                <w:sz w:val="28"/>
                <w:szCs w:val="28"/>
              </w:rPr>
              <w:t> 062,9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="00E42DF9">
              <w:rPr>
                <w:sz w:val="28"/>
                <w:szCs w:val="28"/>
              </w:rPr>
              <w:t>;</w:t>
            </w:r>
          </w:p>
          <w:p w:rsidR="00E42DF9" w:rsidRDefault="00E42DF9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1 062,3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762C7D" w:rsidRPr="00D4290C" w:rsidRDefault="00762C7D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1 </w:t>
            </w:r>
            <w:r w:rsidR="00E771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E771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E77186">
              <w:rPr>
                <w:sz w:val="28"/>
                <w:szCs w:val="28"/>
              </w:rPr>
              <w:t>8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Из них по источникам финансирования: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Федеральный бюджет: 0,0 тыс. руб.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Областной бюджет: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437,8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987F58">
              <w:rPr>
                <w:sz w:val="28"/>
                <w:szCs w:val="28"/>
              </w:rPr>
              <w:t>4</w:t>
            </w:r>
            <w:r w:rsidR="004D3C71">
              <w:rPr>
                <w:sz w:val="28"/>
                <w:szCs w:val="28"/>
              </w:rPr>
              <w:t>4</w:t>
            </w:r>
            <w:r w:rsidR="00C15A5A">
              <w:rPr>
                <w:sz w:val="28"/>
                <w:szCs w:val="28"/>
              </w:rPr>
              <w:t>2</w:t>
            </w:r>
            <w:r w:rsidR="004D3C71">
              <w:rPr>
                <w:sz w:val="28"/>
                <w:szCs w:val="28"/>
              </w:rPr>
              <w:t>,</w:t>
            </w:r>
            <w:r w:rsidR="00C15A5A">
              <w:rPr>
                <w:sz w:val="28"/>
                <w:szCs w:val="28"/>
              </w:rPr>
              <w:t>7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2021 год – </w:t>
            </w:r>
            <w:r w:rsidR="00C15A5A">
              <w:rPr>
                <w:sz w:val="28"/>
                <w:szCs w:val="28"/>
              </w:rPr>
              <w:t>4</w:t>
            </w:r>
            <w:r w:rsidR="00FA6F20">
              <w:rPr>
                <w:sz w:val="28"/>
                <w:szCs w:val="28"/>
              </w:rPr>
              <w:t>51</w:t>
            </w:r>
            <w:r w:rsidR="00C15A5A">
              <w:rPr>
                <w:sz w:val="28"/>
                <w:szCs w:val="28"/>
              </w:rPr>
              <w:t>,</w:t>
            </w:r>
            <w:r w:rsidR="00FA6F20">
              <w:rPr>
                <w:sz w:val="28"/>
                <w:szCs w:val="28"/>
              </w:rPr>
              <w:t>2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DD3992" w:rsidRDefault="00DD3992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FA6F20">
              <w:rPr>
                <w:sz w:val="28"/>
                <w:szCs w:val="28"/>
              </w:rPr>
              <w:t>1 044,6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DD3992" w:rsidRDefault="00DD3992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FA6F20">
              <w:rPr>
                <w:sz w:val="28"/>
                <w:szCs w:val="28"/>
              </w:rPr>
              <w:t>46</w:t>
            </w:r>
            <w:r w:rsidR="00C15A5A">
              <w:rPr>
                <w:sz w:val="28"/>
                <w:szCs w:val="28"/>
              </w:rPr>
              <w:t>2</w:t>
            </w:r>
            <w:r w:rsidR="001B5B66">
              <w:rPr>
                <w:sz w:val="28"/>
                <w:szCs w:val="28"/>
              </w:rPr>
              <w:t>,</w:t>
            </w:r>
            <w:r w:rsidR="00FA6F2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 руб.</w:t>
            </w:r>
            <w:r w:rsidR="00FA6F20">
              <w:rPr>
                <w:sz w:val="28"/>
                <w:szCs w:val="28"/>
              </w:rPr>
              <w:t>;</w:t>
            </w:r>
          </w:p>
          <w:p w:rsidR="00FA6F20" w:rsidRDefault="00FA6F20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462,3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C52187" w:rsidRPr="00D4290C" w:rsidRDefault="00C52187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="00E77186">
              <w:rPr>
                <w:sz w:val="28"/>
                <w:szCs w:val="28"/>
              </w:rPr>
              <w:t>565,8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Местный бюджет: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1 166,7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1B5B66">
              <w:rPr>
                <w:sz w:val="28"/>
                <w:szCs w:val="28"/>
              </w:rPr>
              <w:t>719,4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Default="00DD4242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FA6F20">
              <w:rPr>
                <w:sz w:val="28"/>
                <w:szCs w:val="28"/>
              </w:rPr>
              <w:t>591,2</w:t>
            </w:r>
            <w:r>
              <w:rPr>
                <w:sz w:val="28"/>
                <w:szCs w:val="28"/>
              </w:rPr>
              <w:t xml:space="preserve"> </w:t>
            </w:r>
            <w:r w:rsidR="000F60A6" w:rsidRPr="00D4290C">
              <w:rPr>
                <w:sz w:val="28"/>
                <w:szCs w:val="28"/>
              </w:rPr>
              <w:t>тыс. руб.</w:t>
            </w:r>
            <w:r w:rsidR="00DD3992">
              <w:rPr>
                <w:sz w:val="28"/>
                <w:szCs w:val="28"/>
              </w:rPr>
              <w:t>;</w:t>
            </w:r>
            <w:r w:rsidR="00DD3992">
              <w:rPr>
                <w:sz w:val="28"/>
                <w:szCs w:val="28"/>
              </w:rPr>
              <w:br/>
              <w:t>2022</w:t>
            </w:r>
            <w:r w:rsidR="00DD3992" w:rsidRPr="00D4290C">
              <w:rPr>
                <w:sz w:val="28"/>
                <w:szCs w:val="28"/>
              </w:rPr>
              <w:t xml:space="preserve"> год – </w:t>
            </w:r>
            <w:r w:rsidR="004D3C71">
              <w:rPr>
                <w:sz w:val="28"/>
                <w:szCs w:val="28"/>
              </w:rPr>
              <w:t>1</w:t>
            </w:r>
            <w:r w:rsidR="00C15A5A">
              <w:rPr>
                <w:sz w:val="28"/>
                <w:szCs w:val="28"/>
              </w:rPr>
              <w:t> </w:t>
            </w:r>
            <w:r w:rsidR="00FA6F20">
              <w:rPr>
                <w:sz w:val="28"/>
                <w:szCs w:val="28"/>
              </w:rPr>
              <w:t>477</w:t>
            </w:r>
            <w:r w:rsidR="00C15A5A">
              <w:rPr>
                <w:sz w:val="28"/>
                <w:szCs w:val="28"/>
              </w:rPr>
              <w:t>,</w:t>
            </w:r>
            <w:r w:rsidR="00FA6F20">
              <w:rPr>
                <w:sz w:val="28"/>
                <w:szCs w:val="28"/>
              </w:rPr>
              <w:t>5</w:t>
            </w:r>
            <w:r w:rsidR="00DD3992" w:rsidRPr="00D4290C">
              <w:rPr>
                <w:sz w:val="28"/>
                <w:szCs w:val="28"/>
              </w:rPr>
              <w:t xml:space="preserve"> тыс. руб.;</w:t>
            </w:r>
          </w:p>
          <w:p w:rsidR="00DD3992" w:rsidRDefault="00DD3992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FA6F20">
              <w:rPr>
                <w:sz w:val="28"/>
                <w:szCs w:val="28"/>
              </w:rPr>
              <w:t>600</w:t>
            </w:r>
            <w:r w:rsidR="004D3C71">
              <w:rPr>
                <w:sz w:val="28"/>
                <w:szCs w:val="28"/>
              </w:rPr>
              <w:t>,0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FA6F20" w:rsidRDefault="00FA6F20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600,0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C52187" w:rsidRPr="00D4290C" w:rsidRDefault="00C52187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="00E77186">
              <w:rPr>
                <w:sz w:val="28"/>
                <w:szCs w:val="28"/>
              </w:rPr>
              <w:t>600,0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Внебюджетные источники:</w:t>
            </w:r>
          </w:p>
          <w:p w:rsidR="000F60A6" w:rsidRPr="00D4290C" w:rsidRDefault="00C637A5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350</w:t>
            </w:r>
            <w:r w:rsidR="000F60A6" w:rsidRPr="00D4290C">
              <w:rPr>
                <w:sz w:val="28"/>
                <w:szCs w:val="28"/>
              </w:rPr>
              <w:t>,0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2020 год –  0,0 тыс. руб.;</w:t>
            </w:r>
          </w:p>
          <w:p w:rsidR="000F60A6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2021 год – 0,0 тыс. руб.</w:t>
            </w:r>
          </w:p>
          <w:p w:rsidR="00DD3992" w:rsidRDefault="00DD3992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4D3C71">
              <w:t xml:space="preserve">0,0 </w:t>
            </w:r>
            <w:r w:rsidRPr="00D4290C">
              <w:rPr>
                <w:sz w:val="28"/>
                <w:szCs w:val="28"/>
              </w:rPr>
              <w:t>тыс. руб.;</w:t>
            </w:r>
          </w:p>
          <w:p w:rsidR="00DD3992" w:rsidRDefault="00DD3992" w:rsidP="00DD3992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4290C">
              <w:rPr>
                <w:sz w:val="28"/>
                <w:szCs w:val="28"/>
              </w:rPr>
              <w:t xml:space="preserve">год – </w:t>
            </w:r>
            <w:r w:rsidR="004D3C71">
              <w:t xml:space="preserve">0,0 </w:t>
            </w:r>
            <w:r w:rsidRPr="00D4290C">
              <w:rPr>
                <w:sz w:val="28"/>
                <w:szCs w:val="28"/>
              </w:rPr>
              <w:t>тыс. руб.;</w:t>
            </w:r>
          </w:p>
          <w:p w:rsidR="00FA6F20" w:rsidRDefault="00FA6F20" w:rsidP="00FA6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0,0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C52187" w:rsidRPr="00D4290C" w:rsidRDefault="00C52187" w:rsidP="00E77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2025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="00E77186">
              <w:rPr>
                <w:sz w:val="28"/>
                <w:szCs w:val="28"/>
              </w:rPr>
              <w:t>0,0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Выполнение муниципальной  программы позволит к 202</w:t>
            </w:r>
            <w:r w:rsidR="00C52187">
              <w:rPr>
                <w:sz w:val="28"/>
                <w:szCs w:val="28"/>
              </w:rPr>
              <w:t>6</w:t>
            </w:r>
            <w:r w:rsidRPr="00D4290C">
              <w:rPr>
                <w:sz w:val="28"/>
                <w:szCs w:val="28"/>
              </w:rPr>
              <w:t xml:space="preserve"> году: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снизить уровень преступности (</w:t>
            </w:r>
            <w:r w:rsidR="00A74996">
              <w:rPr>
                <w:sz w:val="28"/>
                <w:szCs w:val="28"/>
              </w:rPr>
              <w:t xml:space="preserve">общее </w:t>
            </w:r>
            <w:r w:rsidRPr="00D4290C">
              <w:rPr>
                <w:sz w:val="28"/>
                <w:szCs w:val="28"/>
              </w:rPr>
              <w:t>количество зарегистрированных преступлений) на 3%</w:t>
            </w:r>
            <w:r w:rsidR="00A8225D">
              <w:rPr>
                <w:sz w:val="28"/>
                <w:szCs w:val="28"/>
              </w:rPr>
              <w:t xml:space="preserve">, по отношению к </w:t>
            </w:r>
            <w:r w:rsidR="00103385">
              <w:rPr>
                <w:sz w:val="28"/>
                <w:szCs w:val="28"/>
              </w:rPr>
              <w:t xml:space="preserve">показателям </w:t>
            </w:r>
            <w:r w:rsidR="00A8225D">
              <w:rPr>
                <w:sz w:val="28"/>
                <w:szCs w:val="28"/>
              </w:rPr>
              <w:t>2015 год</w:t>
            </w:r>
            <w:r w:rsidR="00103385">
              <w:rPr>
                <w:sz w:val="28"/>
                <w:szCs w:val="28"/>
              </w:rPr>
              <w:t>а</w:t>
            </w:r>
            <w:r w:rsidR="00A8225D">
              <w:rPr>
                <w:sz w:val="28"/>
                <w:szCs w:val="28"/>
              </w:rPr>
              <w:t xml:space="preserve"> на 5 %</w:t>
            </w:r>
            <w:r w:rsidRPr="00D4290C">
              <w:rPr>
                <w:sz w:val="28"/>
                <w:szCs w:val="28"/>
              </w:rPr>
              <w:t>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снизить количество преступлений, совершенных в общественных местах на 3 %,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снизить количество преступлений, совершенных несовершеннолетними или при их участии на 5 %,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снизить количество преступлений, совершенных  </w:t>
            </w:r>
            <w:proofErr w:type="gramStart"/>
            <w:r w:rsidRPr="00D4290C">
              <w:rPr>
                <w:sz w:val="28"/>
                <w:szCs w:val="28"/>
              </w:rPr>
              <w:t>лицами</w:t>
            </w:r>
            <w:proofErr w:type="gramEnd"/>
            <w:r w:rsidRPr="00D4290C">
              <w:rPr>
                <w:sz w:val="28"/>
                <w:szCs w:val="28"/>
              </w:rPr>
              <w:t xml:space="preserve"> судимыми за умышленные преступления на 3%,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снизить количество преступлений, совершенных лицами в состоянии алкогольного опьянения на 3%, 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уровень в</w:t>
            </w:r>
            <w:r w:rsidR="00650951">
              <w:rPr>
                <w:sz w:val="28"/>
                <w:szCs w:val="28"/>
              </w:rPr>
              <w:t xml:space="preserve">зыскания сумм </w:t>
            </w:r>
            <w:r w:rsidRPr="00D4290C">
              <w:rPr>
                <w:sz w:val="28"/>
                <w:szCs w:val="28"/>
              </w:rPr>
              <w:t xml:space="preserve">административных штрафов, налагаемых </w:t>
            </w:r>
            <w:r w:rsidR="00650951">
              <w:rPr>
                <w:sz w:val="28"/>
                <w:szCs w:val="28"/>
              </w:rPr>
              <w:t>а</w:t>
            </w:r>
            <w:r w:rsidRPr="00D4290C">
              <w:rPr>
                <w:sz w:val="28"/>
                <w:szCs w:val="28"/>
              </w:rPr>
              <w:t xml:space="preserve">дминистративными комиссиями </w:t>
            </w:r>
            <w:r w:rsidR="00D82539">
              <w:rPr>
                <w:sz w:val="28"/>
                <w:szCs w:val="28"/>
              </w:rPr>
              <w:t>не ниже</w:t>
            </w:r>
            <w:r w:rsidRPr="00D4290C">
              <w:rPr>
                <w:sz w:val="28"/>
                <w:szCs w:val="28"/>
              </w:rPr>
              <w:t xml:space="preserve"> </w:t>
            </w:r>
            <w:r w:rsidR="00D82539">
              <w:rPr>
                <w:sz w:val="28"/>
                <w:szCs w:val="28"/>
              </w:rPr>
              <w:t>8</w:t>
            </w:r>
            <w:r w:rsidR="00480383">
              <w:rPr>
                <w:sz w:val="28"/>
                <w:szCs w:val="28"/>
              </w:rPr>
              <w:t>0</w:t>
            </w:r>
            <w:r w:rsidRPr="00D4290C">
              <w:rPr>
                <w:sz w:val="28"/>
                <w:szCs w:val="28"/>
              </w:rPr>
              <w:t xml:space="preserve"> %,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увеличить количество оснащенности объектов образования, культуры и спорта, современными системами технической  охраны и видеонаблюдения на 50 %, что позволит усилить</w:t>
            </w:r>
            <w:r w:rsidR="00650951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>антитеррористическую защищенность объектов муниципальной собственности.</w:t>
            </w:r>
          </w:p>
        </w:tc>
      </w:tr>
    </w:tbl>
    <w:p w:rsidR="00987F58" w:rsidRDefault="00987F58" w:rsidP="00124D05">
      <w:pPr>
        <w:pStyle w:val="afa"/>
        <w:ind w:left="567"/>
        <w:jc w:val="center"/>
        <w:rPr>
          <w:color w:val="000000"/>
          <w:szCs w:val="28"/>
        </w:rPr>
      </w:pPr>
    </w:p>
    <w:p w:rsidR="000F60A6" w:rsidRPr="00DD7641" w:rsidRDefault="000F60A6" w:rsidP="00124D05">
      <w:pPr>
        <w:pStyle w:val="afa"/>
        <w:ind w:left="567"/>
        <w:jc w:val="center"/>
        <w:rPr>
          <w:rStyle w:val="20"/>
          <w:rFonts w:ascii="Times New Roman" w:hAnsi="Times New Roman" w:cs="Times New Roman"/>
          <w:sz w:val="28"/>
          <w:szCs w:val="28"/>
        </w:rPr>
      </w:pPr>
      <w:r w:rsidRPr="00DD7641">
        <w:rPr>
          <w:color w:val="000000"/>
          <w:szCs w:val="28"/>
        </w:rPr>
        <w:t>Раздел 1</w:t>
      </w:r>
      <w:r w:rsidRPr="00DD7641">
        <w:rPr>
          <w:rStyle w:val="20"/>
          <w:rFonts w:ascii="Times New Roman" w:hAnsi="Times New Roman" w:cs="Times New Roman"/>
          <w:color w:val="000000"/>
          <w:sz w:val="28"/>
          <w:szCs w:val="28"/>
        </w:rPr>
        <w:t>.ОБЩАЯ ХАРАКТЕРИСТИКА СФЕРЫ РЕАЛИЗАЦИИ МУНИЦИПАЛЬНОЙ  ПРОГРАММЫ, ФОРМУЛИРОВКИ ОСНОВНЫХ ПРОБЛЕМ В УКАЗАННОЙ СФЕРЕ И ПРОГНОЗ ЕЕ РАЗВИТИЯ</w:t>
      </w:r>
    </w:p>
    <w:p w:rsidR="000F60A6" w:rsidRPr="00D4290C" w:rsidRDefault="000F60A6" w:rsidP="00124D05">
      <w:pPr>
        <w:pStyle w:val="afa"/>
        <w:ind w:left="567"/>
        <w:jc w:val="center"/>
        <w:rPr>
          <w:smallCaps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программы направлена на повышение уровня безопасности граждан и обеспечение их прав на судебную защиту, укрепление законности и правопорядка, противодействие злоупотреблению алкогольной продукции, развитие и поддержку института мировой юстиции.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Муниципальная программа ориентирована также на профилактику пьянства, алкоголизма, обеспечение прав граждан на судебную защиту и получение бесплатной юридической помощи малообеспеченным слоям населения.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Сохранявшийся длительное время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 высокий уровень преступности, оказывавший негативное влияние на все сферы общественной жизни, состояние правопорядка, личной и общественной безопасности граждан, в последние годы последовательно снижается.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Вместе с тем в настоящее время опасение вызывает рецидивная преступность, рост числа преступлений, совершённых на улицах и в общественных местах, а также в состоянии алкогольного опьянения,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При рассмотрении криминологических итогов за 2017 год, следует отметить стабильно высокие статистические показатели преступлений совершенных несовершеннолетними или с их участием.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Сложившееся положение требует разработки и </w:t>
      </w:r>
      <w:proofErr w:type="gramStart"/>
      <w:r w:rsidRPr="00D4290C">
        <w:rPr>
          <w:sz w:val="28"/>
          <w:szCs w:val="28"/>
        </w:rPr>
        <w:t>реализации</w:t>
      </w:r>
      <w:proofErr w:type="gramEnd"/>
      <w:r w:rsidRPr="00D4290C">
        <w:rPr>
          <w:sz w:val="28"/>
          <w:szCs w:val="28"/>
        </w:rPr>
        <w:t xml:space="preserve"> долгосрочных мер по усилению защищенности населения на улицах и в общественных местах, использованию потенциала информационных технологий в охране общественного порядка.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На основе мониторинга состояния преступности, как на территории Российской Федерации, так и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 прогнозируется, что в ближайшие три года неблагоприятные криминогенные факторы продолжат обусловливать рост числа отдельных видов преступлений, криминальную алкоголизацию  населения. Дальнейшее снижение уровня преступности возможно при условии улучшения положения в обществе и государстве, повышения уровня экономического благосостояния, развития демократических государственных институтов.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Оценка развития криминальной ситуации позволяет сделать вывод о том, что общее количество преступлений, ожидаемых в 2019 - 202</w:t>
      </w:r>
      <w:r w:rsidR="00C52187">
        <w:rPr>
          <w:sz w:val="28"/>
          <w:szCs w:val="28"/>
        </w:rPr>
        <w:t>5</w:t>
      </w:r>
      <w:r w:rsidRPr="00D4290C">
        <w:rPr>
          <w:sz w:val="28"/>
          <w:szCs w:val="28"/>
        </w:rPr>
        <w:t xml:space="preserve"> годах, будет формироваться, в основном, за счет наиболее распространенных видов преступлений – против собственности, против личности и преступления в сфере экономики. Возможно увеличение массива преступлений, совершаемых в общественных местах.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Причем, определяющим в этой связи остается экономический кризис, спровоцированный введением санкций против Российской Федерации со стороны Евросоюза и стран, поддерживающих американские интересы. В связи с этим возможен рост безработицы и повышение уровня ее скрытых форм, а это, в свою очередь, создает большой потенциал для роста криминальных проявлений.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Необходимость подготовки Программы и последующая ее реализация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</w:t>
      </w:r>
      <w:proofErr w:type="gramStart"/>
      <w:r w:rsidRPr="00D4290C">
        <w:rPr>
          <w:color w:val="000000"/>
          <w:sz w:val="28"/>
          <w:szCs w:val="28"/>
        </w:rPr>
        <w:t xml:space="preserve">Характерными недостатками по обеспечению безопасности на ряде объектов социальной сферы, образования,  культуры, спорта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мерах безопасности и действиям при чрезвычайных ситуациях, в том числе вызванных </w:t>
      </w:r>
      <w:r w:rsidRPr="00D4290C">
        <w:rPr>
          <w:color w:val="000000"/>
          <w:sz w:val="28"/>
          <w:szCs w:val="28"/>
        </w:rPr>
        <w:lastRenderedPageBreak/>
        <w:t>проявлениями терроризма и экстремизма.</w:t>
      </w:r>
      <w:proofErr w:type="gramEnd"/>
      <w:r w:rsidRPr="00D4290C">
        <w:rPr>
          <w:color w:val="000000"/>
          <w:sz w:val="28"/>
          <w:szCs w:val="28"/>
        </w:rPr>
        <w:t xml:space="preserve"> 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 Поставленная в программе проблема является межотраслевой и требует комплексного подхода к ее решению.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Реализация программы в целом позволит продолжить дальнейшее развитие механизма предупреждения правонарушений и преступлений путем совершенствования межведомственного взаимодействия, привлечения населения к обеспечению комплекса мероприятий по противодействию бытовой преступности, создания условий, способствующих формированию активной жизненной позиции, </w:t>
      </w:r>
      <w:proofErr w:type="spellStart"/>
      <w:r w:rsidRPr="00D4290C">
        <w:rPr>
          <w:color w:val="000000"/>
          <w:sz w:val="28"/>
          <w:szCs w:val="28"/>
        </w:rPr>
        <w:t>культурно-досуговой</w:t>
      </w:r>
      <w:proofErr w:type="spellEnd"/>
      <w:r w:rsidRPr="00D4290C">
        <w:rPr>
          <w:color w:val="000000"/>
          <w:sz w:val="28"/>
          <w:szCs w:val="28"/>
        </w:rPr>
        <w:t xml:space="preserve"> и спортивно-массовой работы с населением, прежде всего с несовершеннолетними и молодежью. </w:t>
      </w:r>
    </w:p>
    <w:p w:rsidR="000F60A6" w:rsidRPr="00D4290C" w:rsidRDefault="000F60A6" w:rsidP="00124D05">
      <w:pPr>
        <w:autoSpaceDE w:val="0"/>
        <w:autoSpaceDN w:val="0"/>
        <w:adjustRightInd w:val="0"/>
        <w:ind w:left="567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2. ПРИОРИТЕТЫ МУНИЦИПАЛЬНОЙ  ПОЛИТИКИ В СФЕРЕ РЕАЛИЗАЦИИ МУНИЦИПАЛЬНОЙ 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55304A" w:rsidRDefault="0055304A" w:rsidP="00124D05">
      <w:pPr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FF0000"/>
          <w:sz w:val="28"/>
          <w:szCs w:val="28"/>
        </w:rPr>
      </w:pPr>
      <w:proofErr w:type="gramStart"/>
      <w:r w:rsidRPr="00D4290C">
        <w:rPr>
          <w:sz w:val="28"/>
          <w:szCs w:val="28"/>
        </w:rPr>
        <w:t>В Концепции общественной безопасности в Российской Федерации, утверждённой  Президентом РФ (от 14.11.2013 № Пр-2685), а также в Распоряжении Правительства РФ «Об утверждении Стратегии безопасности дорожного движения в Российской Федерации на 2018</w:t>
      </w:r>
      <w:r w:rsidR="00D82539">
        <w:rPr>
          <w:sz w:val="28"/>
          <w:szCs w:val="28"/>
        </w:rPr>
        <w:t xml:space="preserve"> - 2023</w:t>
      </w:r>
      <w:r w:rsidRPr="00D4290C">
        <w:rPr>
          <w:sz w:val="28"/>
          <w:szCs w:val="28"/>
        </w:rPr>
        <w:t xml:space="preserve"> годы» (от 08.01.2018 N 1-р), определено, что целями обеспечения общественной безопасности являются достижение и поддержание необходимого уровня защищенности прав и свобод человека и гражданина, прав и законных интересов организаций</w:t>
      </w:r>
      <w:proofErr w:type="gramEnd"/>
      <w:r w:rsidRPr="00D4290C">
        <w:rPr>
          <w:sz w:val="28"/>
          <w:szCs w:val="28"/>
        </w:rPr>
        <w:t xml:space="preserve"> и общественных объединений, материальных и духовных ценностей общества от угроз криминального характера.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Концепцией долгосрочного социально-экономического развития Росси</w:t>
      </w:r>
      <w:r w:rsidR="00D82539">
        <w:rPr>
          <w:sz w:val="28"/>
          <w:szCs w:val="28"/>
        </w:rPr>
        <w:t>йской Федерации на период до 203</w:t>
      </w:r>
      <w:r w:rsidRPr="00D4290C">
        <w:rPr>
          <w:sz w:val="28"/>
          <w:szCs w:val="28"/>
        </w:rPr>
        <w:t xml:space="preserve">0 года, утвержденной распоряжением Правительства Российской Федерации </w:t>
      </w:r>
      <w:r w:rsidR="00D82539" w:rsidRPr="00D4290C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о</w:t>
      </w:r>
      <w:r w:rsidR="00D82539">
        <w:rPr>
          <w:sz w:val="28"/>
          <w:szCs w:val="28"/>
        </w:rPr>
        <w:t>т 06</w:t>
      </w:r>
      <w:r w:rsidRPr="00D4290C">
        <w:rPr>
          <w:sz w:val="28"/>
          <w:szCs w:val="28"/>
        </w:rPr>
        <w:t>.1</w:t>
      </w:r>
      <w:r w:rsidR="00D82539">
        <w:rPr>
          <w:sz w:val="28"/>
          <w:szCs w:val="28"/>
        </w:rPr>
        <w:t>0</w:t>
      </w:r>
      <w:r w:rsidRPr="00D4290C">
        <w:rPr>
          <w:sz w:val="28"/>
          <w:szCs w:val="28"/>
        </w:rPr>
        <w:t>.20</w:t>
      </w:r>
      <w:r w:rsidR="00D82539">
        <w:rPr>
          <w:sz w:val="28"/>
          <w:szCs w:val="28"/>
        </w:rPr>
        <w:t>21</w:t>
      </w:r>
      <w:r w:rsidRPr="00D4290C">
        <w:rPr>
          <w:sz w:val="28"/>
          <w:szCs w:val="28"/>
        </w:rPr>
        <w:t xml:space="preserve"> № </w:t>
      </w:r>
      <w:r w:rsidR="00D82539">
        <w:rPr>
          <w:sz w:val="28"/>
          <w:szCs w:val="28"/>
        </w:rPr>
        <w:t>2816</w:t>
      </w:r>
      <w:r w:rsidRPr="00D4290C">
        <w:rPr>
          <w:sz w:val="28"/>
          <w:szCs w:val="28"/>
        </w:rPr>
        <w:t>-р, декларируется прогноз основных опасностей и угроз природного, техногенного и социального характера, указывающий на то, что на территории России сохранится высокая степень риска возникновения крупномасштабных чрезвычайных ситуаций.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Также в соответст</w:t>
      </w:r>
      <w:r w:rsidR="00D82539">
        <w:rPr>
          <w:sz w:val="28"/>
          <w:szCs w:val="28"/>
        </w:rPr>
        <w:t>вии с Концепцией в период до 203</w:t>
      </w:r>
      <w:r w:rsidRPr="00D4290C">
        <w:rPr>
          <w:sz w:val="28"/>
          <w:szCs w:val="28"/>
        </w:rPr>
        <w:t>0 года должна произойти смена приоритетов в муниципальной политике по обеспечению безопасности населения и территорий от опасностей и угроз различного характера - вместо «культуры реагирования» на чрезвычайные ситуации на первое место должна выйти «культура предупреждения».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Запланированные программные мероприятия также полностью отвечают </w:t>
      </w:r>
      <w:hyperlink r:id="rId13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социально-экономического развития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района, среди целей которой - повышение уровня и качества жизни населения региона и обеспечение комфортной среды проживания, что прямо зависит от снижения уровня криминальных угроз и защиты прав граждан.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 xml:space="preserve">Стратегической целью в сфере профилактики правонарушений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является повышение уровня безопасности граждан, укрепление законности и правопорядка путем оптимизации взаимодействия всех субъектов профилактики: органов местного самоуправления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района, муниципальных образований, правоохранительных органов, общественных объединений и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Основными целями Программы является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D4290C">
        <w:rPr>
          <w:color w:val="000000"/>
          <w:sz w:val="28"/>
          <w:szCs w:val="28"/>
        </w:rPr>
        <w:t>антиэкстремистской</w:t>
      </w:r>
      <w:proofErr w:type="spellEnd"/>
      <w:r w:rsidRPr="00D4290C">
        <w:rPr>
          <w:color w:val="000000"/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района, укрепление межнационального и межконфессионального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района, усиление антитеррористической защищенности объектов социальной сферы и объектов с массовым пребыванием людей,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</w:t>
      </w:r>
      <w:proofErr w:type="gramEnd"/>
      <w:r w:rsidRPr="00D4290C">
        <w:rPr>
          <w:color w:val="000000"/>
          <w:sz w:val="28"/>
          <w:szCs w:val="28"/>
        </w:rPr>
        <w:t xml:space="preserve"> работы с населением района, направленной на повышение бдительности.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FF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 Программа будет реализовываться в 2019-202</w:t>
      </w:r>
      <w:r w:rsidR="00C52187">
        <w:rPr>
          <w:color w:val="000000"/>
          <w:sz w:val="28"/>
          <w:szCs w:val="28"/>
        </w:rPr>
        <w:t>5</w:t>
      </w:r>
      <w:r w:rsidR="00442CE1">
        <w:rPr>
          <w:color w:val="000000"/>
          <w:sz w:val="28"/>
          <w:szCs w:val="28"/>
        </w:rPr>
        <w:t xml:space="preserve"> </w:t>
      </w: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>годах</w:t>
      </w:r>
      <w:proofErr w:type="gramEnd"/>
      <w:r w:rsidRPr="00D4290C">
        <w:rPr>
          <w:color w:val="000000"/>
          <w:sz w:val="28"/>
          <w:szCs w:val="28"/>
        </w:rPr>
        <w:t xml:space="preserve"> и осуществляться в один этап. 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района, что в результате окажет непосредственное влияние на укрепление общей безопасности</w:t>
      </w:r>
      <w:r w:rsidRPr="00D4290C">
        <w:rPr>
          <w:color w:val="FF0000"/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Для достижения целей программы требуется решение следующих задач: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организация и осуществление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мероприятий по предупреждению терроризма и экстремизма, минимизации их последствий;</w:t>
      </w:r>
    </w:p>
    <w:p w:rsidR="000F60A6" w:rsidRP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 поддержка граждан и их объединений, участвующих в охране общественного порядка;</w:t>
      </w:r>
    </w:p>
    <w:p w:rsid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 реализация полномочий по вопросам административного законодательства, совершенствование деятельности  административных комиссий;</w:t>
      </w:r>
    </w:p>
    <w:p w:rsidR="000F60A6" w:rsidRP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 создание комплексной системы информирования и оповещения населения, совершенствование системы управления в кризисных ситуациях.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Показатели (индикаторы) реализации программы оцениваются на двух уровнях: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>общие - в целом для Программы;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частные - по каждой из подпрограмм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Общие показатели (индикаторы) предназначены для оценки наиболее существенных результатов реализации Программы и включенных в нее подпрограмм.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К общим показателям программы относятся: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</w:t>
      </w:r>
      <w:r w:rsidR="00A74996">
        <w:rPr>
          <w:sz w:val="28"/>
          <w:szCs w:val="28"/>
        </w:rPr>
        <w:t xml:space="preserve">общее </w:t>
      </w:r>
      <w:r w:rsidRPr="00D4290C">
        <w:rPr>
          <w:sz w:val="28"/>
          <w:szCs w:val="28"/>
        </w:rPr>
        <w:t xml:space="preserve">количество </w:t>
      </w:r>
      <w:r w:rsidR="00A74996">
        <w:rPr>
          <w:sz w:val="28"/>
          <w:szCs w:val="28"/>
        </w:rPr>
        <w:t>зарегистрированных преступлений на территории района</w:t>
      </w:r>
      <w:r w:rsidRPr="00D4290C">
        <w:rPr>
          <w:sz w:val="28"/>
          <w:szCs w:val="28"/>
        </w:rPr>
        <w:t xml:space="preserve">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в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несовершеннолетними или при их участии;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количество преступлений, совершенных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лицами в состоянии алкогольного опьянения;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комиссиями;</w:t>
      </w:r>
    </w:p>
    <w:p w:rsidR="003A2827" w:rsidRPr="00D4290C" w:rsidRDefault="003A2827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кандидатов в присяжные заседатели в суды общей юрисдикции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оснащенности объектов образования, культуры и спорта, современными системами технической  охраны и видеонаблюдения.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К частным показателям по каждой из подпрограмм </w:t>
      </w:r>
      <w:proofErr w:type="gramStart"/>
      <w:r w:rsidRPr="00D4290C">
        <w:rPr>
          <w:sz w:val="28"/>
          <w:szCs w:val="28"/>
        </w:rPr>
        <w:t>отнесены</w:t>
      </w:r>
      <w:proofErr w:type="gramEnd"/>
      <w:r w:rsidRPr="00D4290C">
        <w:rPr>
          <w:sz w:val="28"/>
          <w:szCs w:val="28"/>
        </w:rPr>
        <w:t>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1. В рамках </w:t>
      </w:r>
      <w:hyperlink r:id="rId14" w:history="1">
        <w:r w:rsidRPr="00D4290C">
          <w:rPr>
            <w:sz w:val="28"/>
            <w:szCs w:val="28"/>
          </w:rPr>
          <w:t>подпрограммы</w:t>
        </w:r>
      </w:hyperlink>
      <w:r w:rsidRPr="00D4290C">
        <w:rPr>
          <w:sz w:val="28"/>
          <w:szCs w:val="28"/>
        </w:rPr>
        <w:t xml:space="preserve"> № 1 «Обеспечение общественного порядка и профилактики правонарушений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</w:t>
      </w:r>
      <w:r w:rsidR="00ED0ECE">
        <w:rPr>
          <w:sz w:val="28"/>
          <w:szCs w:val="28"/>
        </w:rPr>
        <w:t xml:space="preserve"> общее </w:t>
      </w:r>
      <w:r w:rsidRPr="00D4290C">
        <w:rPr>
          <w:sz w:val="28"/>
          <w:szCs w:val="28"/>
        </w:rPr>
        <w:t>количество зарегистрированных преступлений</w:t>
      </w:r>
      <w:r w:rsidR="00A74996">
        <w:rPr>
          <w:sz w:val="28"/>
          <w:szCs w:val="28"/>
        </w:rPr>
        <w:t xml:space="preserve"> в районе</w:t>
      </w:r>
      <w:r w:rsidRPr="00D4290C">
        <w:rPr>
          <w:sz w:val="28"/>
          <w:szCs w:val="28"/>
        </w:rPr>
        <w:t xml:space="preserve">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в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несовершеннолетними или при их участии;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количество преступлений, совершенных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лицами в состоянии алкогольного опьянения;</w:t>
      </w:r>
    </w:p>
    <w:p w:rsidR="003A2827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</w:t>
      </w:r>
      <w:r w:rsidR="003A2827">
        <w:rPr>
          <w:sz w:val="28"/>
          <w:szCs w:val="28"/>
        </w:rPr>
        <w:t>;</w:t>
      </w:r>
    </w:p>
    <w:p w:rsidR="000F60A6" w:rsidRPr="00D4290C" w:rsidRDefault="003A2827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кандидатов в присяжные заседатели в суды общей юрисдикции.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2. В рамках </w:t>
      </w:r>
      <w:hyperlink r:id="rId15" w:history="1">
        <w:r w:rsidRPr="00D4290C">
          <w:rPr>
            <w:sz w:val="28"/>
            <w:szCs w:val="28"/>
          </w:rPr>
          <w:t>подпрограммы</w:t>
        </w:r>
      </w:hyperlink>
      <w:r w:rsidRPr="00D4290C">
        <w:rPr>
          <w:sz w:val="28"/>
          <w:szCs w:val="28"/>
        </w:rPr>
        <w:t xml:space="preserve"> № 2 «Противодействие терроризму и экстремизму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районе»:</w:t>
      </w:r>
    </w:p>
    <w:p w:rsidR="00A74996" w:rsidRPr="00D4290C" w:rsidRDefault="00A74996" w:rsidP="00A74996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общее </w:t>
      </w:r>
      <w:r w:rsidRPr="00D4290C">
        <w:rPr>
          <w:sz w:val="28"/>
          <w:szCs w:val="28"/>
        </w:rPr>
        <w:t>количество зарегистрированных преступлений</w:t>
      </w:r>
      <w:r>
        <w:rPr>
          <w:sz w:val="28"/>
          <w:szCs w:val="28"/>
        </w:rPr>
        <w:t xml:space="preserve"> в районе</w:t>
      </w:r>
      <w:r w:rsidRPr="00D4290C">
        <w:rPr>
          <w:sz w:val="28"/>
          <w:szCs w:val="28"/>
        </w:rPr>
        <w:t xml:space="preserve">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оснащенности объектов образования, культуры и спорта, современными системами технической  охраны и видеонаблюдения от общего количества муниципальных учреждений;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предотвращение возможности совершения террористических актов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В количественном отношении к 202</w:t>
      </w:r>
      <w:r w:rsidR="00C52187">
        <w:rPr>
          <w:color w:val="000000"/>
          <w:sz w:val="28"/>
          <w:szCs w:val="28"/>
        </w:rPr>
        <w:t>5</w:t>
      </w:r>
      <w:r w:rsidRPr="00D4290C">
        <w:rPr>
          <w:color w:val="000000"/>
          <w:sz w:val="28"/>
          <w:szCs w:val="28"/>
        </w:rPr>
        <w:t xml:space="preserve"> году (в сравнении с 2017 годом):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уровень оснащенности объектов образования, культуры и спорта, современными системами технической  охраны и видеонаблюдения от общего количества учреждений, находящихся в собственности муниципального </w:t>
      </w:r>
      <w:r w:rsidRPr="00D4290C">
        <w:rPr>
          <w:sz w:val="28"/>
          <w:szCs w:val="28"/>
        </w:rPr>
        <w:lastRenderedPageBreak/>
        <w:t xml:space="preserve">образования </w:t>
      </w:r>
      <w:proofErr w:type="spellStart"/>
      <w:r w:rsidRPr="00D4290C">
        <w:rPr>
          <w:sz w:val="28"/>
          <w:szCs w:val="28"/>
        </w:rPr>
        <w:t>Камешковский</w:t>
      </w:r>
      <w:proofErr w:type="spellEnd"/>
      <w:r w:rsidRPr="00D4290C">
        <w:rPr>
          <w:sz w:val="28"/>
          <w:szCs w:val="28"/>
        </w:rPr>
        <w:t xml:space="preserve"> район </w:t>
      </w:r>
      <w:r w:rsidRPr="00D4290C">
        <w:rPr>
          <w:color w:val="000000"/>
          <w:sz w:val="28"/>
          <w:szCs w:val="28"/>
        </w:rPr>
        <w:t xml:space="preserve">(количество муниципальных учреждений, оборудованных системами контроля) – </w:t>
      </w:r>
      <w:r w:rsidR="004D3C71">
        <w:rPr>
          <w:color w:val="000000"/>
          <w:sz w:val="28"/>
          <w:szCs w:val="28"/>
        </w:rPr>
        <w:t>1</w:t>
      </w:r>
      <w:r w:rsidR="004B19FF">
        <w:rPr>
          <w:color w:val="000000"/>
          <w:sz w:val="28"/>
          <w:szCs w:val="28"/>
        </w:rPr>
        <w:t>1</w:t>
      </w:r>
      <w:r w:rsidR="004D3C71">
        <w:rPr>
          <w:color w:val="000000"/>
          <w:sz w:val="28"/>
          <w:szCs w:val="28"/>
        </w:rPr>
        <w:t xml:space="preserve"> </w:t>
      </w:r>
      <w:r w:rsidRPr="00D4290C">
        <w:rPr>
          <w:sz w:val="28"/>
          <w:szCs w:val="28"/>
        </w:rPr>
        <w:t>(2017 год – 5, увеличение на 60%).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Программа реализуется в один этап - в период с 2019 по 202</w:t>
      </w:r>
      <w:r w:rsidR="00C52187">
        <w:rPr>
          <w:color w:val="000000"/>
          <w:sz w:val="28"/>
          <w:szCs w:val="28"/>
        </w:rPr>
        <w:t>5</w:t>
      </w:r>
      <w:r w:rsidRPr="00D4290C">
        <w:rPr>
          <w:color w:val="000000"/>
          <w:sz w:val="28"/>
          <w:szCs w:val="28"/>
        </w:rPr>
        <w:t xml:space="preserve"> годы.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Сведения об индикаторах и показателях программы и входящих в неё подпрограмм с расшифровкой плановых значений по годам реализации представлены в форме 3.</w:t>
      </w:r>
    </w:p>
    <w:p w:rsidR="00A95816" w:rsidRDefault="00A95816" w:rsidP="0055304A">
      <w:pPr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3. ОБОБЩЕННАЯ ХАРАКТЕРИСТИКА ОСНОВНЫХ МЕРОПРИЯТИЙ МУНИЦИПАЛЬНОЙ  ПРОГРАММЫ И ПОДПРОГРАММ МУНИЦИПАЛЬНОЙ  ПРОГРАММЫ</w:t>
      </w:r>
    </w:p>
    <w:p w:rsidR="000F60A6" w:rsidRPr="00D4290C" w:rsidRDefault="000F60A6" w:rsidP="00124D05">
      <w:pPr>
        <w:ind w:left="567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Подпрограммы и включенные в них основные мероприятия представляют в совокупности комплекс взаимосвязанных мер по дальнейшему развитию системы предупреждения правонарушений и преступлений, противодействия терроризму и экстремизму, совершенствованию межведомственного взаимодействия в этих вопросах.</w:t>
      </w:r>
    </w:p>
    <w:p w:rsidR="000F60A6" w:rsidRPr="00D4290C" w:rsidRDefault="00363AD8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hyperlink r:id="rId16" w:anchor="Par1080" w:tooltip="Ссылка на текущий документ" w:history="1">
        <w:r w:rsidR="000F60A6" w:rsidRPr="00D4290C">
          <w:rPr>
            <w:color w:val="000000"/>
            <w:sz w:val="28"/>
            <w:szCs w:val="28"/>
          </w:rPr>
          <w:t>К</w:t>
        </w:r>
      </w:hyperlink>
      <w:r w:rsidR="000F60A6" w:rsidRPr="00D4290C">
        <w:rPr>
          <w:color w:val="000000"/>
          <w:sz w:val="28"/>
          <w:szCs w:val="28"/>
        </w:rPr>
        <w:t xml:space="preserve"> основным мероприятиям подпрограмм относятся следующие основные мероприятия: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 xml:space="preserve">1. </w:t>
      </w:r>
      <w:hyperlink r:id="rId17" w:anchor="Par291" w:tooltip="Ссылка на текущий документ" w:history="1">
        <w:r w:rsidRPr="00D4290C">
          <w:rPr>
            <w:color w:val="000000"/>
            <w:sz w:val="28"/>
            <w:szCs w:val="28"/>
          </w:rPr>
          <w:t>Подпрограмма № 1</w:t>
        </w:r>
      </w:hyperlink>
      <w:r w:rsidRPr="00D4290C">
        <w:rPr>
          <w:color w:val="000000"/>
          <w:sz w:val="28"/>
          <w:szCs w:val="28"/>
        </w:rPr>
        <w:t xml:space="preserve"> «Обеспечение общественного порядка и профилактики правонарушений в </w:t>
      </w:r>
      <w:proofErr w:type="spellStart"/>
      <w:r w:rsidRPr="00D4290C">
        <w:rPr>
          <w:color w:val="000000"/>
          <w:sz w:val="28"/>
          <w:szCs w:val="28"/>
        </w:rPr>
        <w:t>Камешковском</w:t>
      </w:r>
      <w:proofErr w:type="spellEnd"/>
      <w:r w:rsidRPr="00D4290C">
        <w:rPr>
          <w:color w:val="000000"/>
          <w:sz w:val="28"/>
          <w:szCs w:val="28"/>
        </w:rPr>
        <w:t xml:space="preserve"> районе» включает: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1.1. Организация и осуществление на территории </w:t>
      </w:r>
      <w:proofErr w:type="spellStart"/>
      <w:r w:rsidRPr="00D4290C">
        <w:rPr>
          <w:color w:val="000000"/>
          <w:sz w:val="28"/>
          <w:szCs w:val="28"/>
        </w:rPr>
        <w:t>Камешковского</w:t>
      </w:r>
      <w:proofErr w:type="spellEnd"/>
      <w:r w:rsidRPr="00D4290C">
        <w:rPr>
          <w:color w:val="000000"/>
          <w:sz w:val="28"/>
          <w:szCs w:val="28"/>
        </w:rPr>
        <w:t xml:space="preserve"> района мероприятий по предупреждению терроризма и экстремизма, минимизации их последствий, за исключением вопросов, решений которых отнесено к ведению Российской Федерации.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1.2. Поддержка граждан и их объединений, участвующих в охране общественного порядка.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1.3. </w:t>
      </w:r>
      <w:proofErr w:type="gramStart"/>
      <w:r w:rsidRPr="00D4290C">
        <w:rPr>
          <w:sz w:val="28"/>
          <w:szCs w:val="28"/>
        </w:rPr>
        <w:t>Получение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1.4 Муниципальные  полномочия по составлению списков кандидатов в присяжные заседатели судов общей юрисдикции в РФ.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2. </w:t>
      </w:r>
      <w:hyperlink r:id="rId18" w:history="1">
        <w:proofErr w:type="gramStart"/>
        <w:r w:rsidRPr="00D4290C">
          <w:rPr>
            <w:sz w:val="28"/>
            <w:szCs w:val="28"/>
          </w:rPr>
          <w:t>Подпрограмм</w:t>
        </w:r>
        <w:proofErr w:type="gramEnd"/>
      </w:hyperlink>
      <w:r w:rsidRPr="00D4290C">
        <w:rPr>
          <w:sz w:val="28"/>
          <w:szCs w:val="28"/>
        </w:rPr>
        <w:t xml:space="preserve">а № 2 «Противодействие терроризму и экстремизму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 включает: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2.1. Информационно-пропагандистское противодействие терроризму и экстремизму.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2.2. Организационно-технические мероприятия по повышению уровня защищенности объектов, наиболее привлекательных для совершения террористических проявлений экстремизма.</w:t>
      </w:r>
    </w:p>
    <w:p w:rsidR="00F446FC" w:rsidRPr="00D4290C" w:rsidRDefault="00F446FC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proofErr w:type="spellStart"/>
      <w:r>
        <w:rPr>
          <w:sz w:val="28"/>
          <w:szCs w:val="28"/>
        </w:rPr>
        <w:t>Слаживание</w:t>
      </w:r>
      <w:proofErr w:type="spellEnd"/>
      <w:r>
        <w:rPr>
          <w:sz w:val="28"/>
          <w:szCs w:val="28"/>
        </w:rPr>
        <w:t xml:space="preserve"> действ</w:t>
      </w:r>
      <w:r w:rsidR="00B9611F">
        <w:rPr>
          <w:sz w:val="28"/>
          <w:szCs w:val="28"/>
        </w:rPr>
        <w:t>ий администраций объектов, спаса</w:t>
      </w:r>
      <w:r>
        <w:rPr>
          <w:sz w:val="28"/>
          <w:szCs w:val="28"/>
        </w:rPr>
        <w:t xml:space="preserve">тельных и правоохранительных служб. Интенсификация обучения и информирования населения. </w:t>
      </w:r>
    </w:p>
    <w:p w:rsidR="000F60A6" w:rsidRPr="00D4290C" w:rsidRDefault="00363AD8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hyperlink r:id="rId19" w:history="1">
        <w:r w:rsidR="000F60A6" w:rsidRPr="00D4290C">
          <w:rPr>
            <w:color w:val="000000"/>
            <w:sz w:val="28"/>
            <w:szCs w:val="28"/>
          </w:rPr>
          <w:t>Перечень</w:t>
        </w:r>
      </w:hyperlink>
      <w:r w:rsidR="000F60A6" w:rsidRPr="00D4290C">
        <w:rPr>
          <w:color w:val="000000"/>
          <w:sz w:val="28"/>
          <w:szCs w:val="28"/>
        </w:rPr>
        <w:t xml:space="preserve"> подпрограмм и основных мероприятий подпрограмм муниципальной  программы приведен в форме 4.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color w:val="FF0000"/>
          <w:sz w:val="28"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Раздел 4. РЕСУРСНОЕ ОБЕСПЕЧЕНИЕ МУНИЦИПАЛЬНОЙ ПРОГРАММЫ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Действующие расходные обязательства ресурсного обеспечения муниципальной программы на 2019 - 202</w:t>
      </w:r>
      <w:r w:rsidR="00C52187">
        <w:rPr>
          <w:sz w:val="28"/>
          <w:szCs w:val="28"/>
        </w:rPr>
        <w:t>5</w:t>
      </w:r>
      <w:r w:rsidR="00E77186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 xml:space="preserve">годы представлены в соответствии с решением Совета народных депутатов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Параметры ресурсного обеспечения на период 2019 - 202</w:t>
      </w:r>
      <w:r w:rsidR="00C52187">
        <w:rPr>
          <w:sz w:val="28"/>
          <w:szCs w:val="28"/>
        </w:rPr>
        <w:t>5</w:t>
      </w:r>
      <w:r w:rsidRPr="00D4290C">
        <w:rPr>
          <w:sz w:val="28"/>
          <w:szCs w:val="28"/>
        </w:rPr>
        <w:t xml:space="preserve"> годов, приведенные в муниципальной программе (Форма 5), соответствуют предварительной оценке расходов бюджета района на их реализацию.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rPr>
          <w:sz w:val="28"/>
          <w:szCs w:val="28"/>
        </w:rPr>
      </w:pPr>
      <w:r w:rsidRPr="00D4290C">
        <w:rPr>
          <w:sz w:val="28"/>
          <w:szCs w:val="28"/>
        </w:rPr>
        <w:t xml:space="preserve">Общий объем средств, предусмотренных на реализацию муниципальной Программы </w:t>
      </w:r>
      <w:r w:rsidR="00DD4242">
        <w:rPr>
          <w:sz w:val="28"/>
          <w:szCs w:val="28"/>
        </w:rPr>
        <w:t>–</w:t>
      </w:r>
      <w:r w:rsidRPr="00D4290C">
        <w:rPr>
          <w:sz w:val="28"/>
          <w:szCs w:val="28"/>
        </w:rPr>
        <w:t xml:space="preserve"> </w:t>
      </w:r>
      <w:r w:rsidR="00E77186">
        <w:rPr>
          <w:sz w:val="28"/>
          <w:szCs w:val="28"/>
        </w:rPr>
        <w:t>9 972,1</w:t>
      </w:r>
      <w:r w:rsidRPr="00D4290C">
        <w:rPr>
          <w:sz w:val="28"/>
          <w:szCs w:val="28"/>
        </w:rPr>
        <w:t xml:space="preserve"> тыс. рублей, в том числе: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из федерального бюджета – 0,00 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- из областного бюджета – </w:t>
      </w:r>
      <w:r w:rsidR="00254ECA">
        <w:rPr>
          <w:sz w:val="28"/>
          <w:szCs w:val="28"/>
        </w:rPr>
        <w:t>3 </w:t>
      </w:r>
      <w:r w:rsidR="00E77186">
        <w:rPr>
          <w:sz w:val="28"/>
          <w:szCs w:val="28"/>
        </w:rPr>
        <w:t>867</w:t>
      </w:r>
      <w:r w:rsidR="00254ECA">
        <w:rPr>
          <w:sz w:val="28"/>
          <w:szCs w:val="28"/>
        </w:rPr>
        <w:t>,</w:t>
      </w:r>
      <w:r w:rsidR="00E77186">
        <w:rPr>
          <w:sz w:val="28"/>
          <w:szCs w:val="28"/>
        </w:rPr>
        <w:t>3</w:t>
      </w:r>
      <w:r w:rsidR="004D3C71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руб.;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из местного бюджета – </w:t>
      </w:r>
      <w:r w:rsidR="00C15A5A">
        <w:rPr>
          <w:sz w:val="28"/>
          <w:szCs w:val="28"/>
        </w:rPr>
        <w:t>5 </w:t>
      </w:r>
      <w:r w:rsidR="00E77186">
        <w:rPr>
          <w:sz w:val="28"/>
          <w:szCs w:val="28"/>
        </w:rPr>
        <w:t>7</w:t>
      </w:r>
      <w:r w:rsidR="00254ECA">
        <w:rPr>
          <w:sz w:val="28"/>
          <w:szCs w:val="28"/>
        </w:rPr>
        <w:t>5</w:t>
      </w:r>
      <w:r w:rsidR="00C15A5A">
        <w:rPr>
          <w:sz w:val="28"/>
          <w:szCs w:val="28"/>
        </w:rPr>
        <w:t>4,</w:t>
      </w:r>
      <w:r w:rsidR="00254ECA">
        <w:rPr>
          <w:sz w:val="28"/>
          <w:szCs w:val="28"/>
        </w:rPr>
        <w:t>8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- внебюджетные источники – </w:t>
      </w:r>
      <w:r w:rsidR="00C637A5">
        <w:rPr>
          <w:sz w:val="28"/>
          <w:szCs w:val="28"/>
        </w:rPr>
        <w:t>35</w:t>
      </w:r>
      <w:r w:rsidRPr="00D4290C">
        <w:rPr>
          <w:sz w:val="28"/>
          <w:szCs w:val="28"/>
        </w:rPr>
        <w:t>0,0 тыс. руб.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Объем средств по годам реализации Программы (за счет всех источников):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314E5C">
        <w:rPr>
          <w:sz w:val="28"/>
          <w:szCs w:val="28"/>
        </w:rPr>
        <w:t>1 </w:t>
      </w:r>
      <w:r w:rsidR="00C637A5">
        <w:rPr>
          <w:sz w:val="28"/>
          <w:szCs w:val="28"/>
        </w:rPr>
        <w:t>95</w:t>
      </w:r>
      <w:r w:rsidR="00314E5C">
        <w:rPr>
          <w:sz w:val="28"/>
          <w:szCs w:val="28"/>
        </w:rPr>
        <w:t>4,5</w:t>
      </w:r>
      <w:r w:rsidR="00DD4242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2020 год – </w:t>
      </w:r>
      <w:r w:rsidR="00077ECA">
        <w:rPr>
          <w:sz w:val="28"/>
          <w:szCs w:val="28"/>
        </w:rPr>
        <w:t>1</w:t>
      </w:r>
      <w:r w:rsidR="00C15A5A">
        <w:rPr>
          <w:sz w:val="28"/>
          <w:szCs w:val="28"/>
        </w:rPr>
        <w:t> 1</w:t>
      </w:r>
      <w:r w:rsidR="001B5B66">
        <w:rPr>
          <w:sz w:val="28"/>
          <w:szCs w:val="28"/>
        </w:rPr>
        <w:t>6</w:t>
      </w:r>
      <w:r w:rsidR="004D3C71">
        <w:rPr>
          <w:sz w:val="28"/>
          <w:szCs w:val="28"/>
        </w:rPr>
        <w:t>2,</w:t>
      </w:r>
      <w:r w:rsidR="001B5B66">
        <w:rPr>
          <w:sz w:val="28"/>
          <w:szCs w:val="28"/>
        </w:rPr>
        <w:t>1</w:t>
      </w:r>
      <w:r w:rsidRPr="00D4290C">
        <w:rPr>
          <w:sz w:val="28"/>
          <w:szCs w:val="28"/>
        </w:rPr>
        <w:t xml:space="preserve"> тыс. руб.;</w:t>
      </w:r>
    </w:p>
    <w:p w:rsidR="000F60A6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2021 год – </w:t>
      </w:r>
      <w:r w:rsidR="00C15A5A">
        <w:rPr>
          <w:sz w:val="28"/>
          <w:szCs w:val="28"/>
        </w:rPr>
        <w:t>1</w:t>
      </w:r>
      <w:r w:rsidR="00254ECA">
        <w:rPr>
          <w:sz w:val="28"/>
          <w:szCs w:val="28"/>
        </w:rPr>
        <w:t> 042,4</w:t>
      </w:r>
      <w:r w:rsidRPr="00D4290C">
        <w:rPr>
          <w:sz w:val="28"/>
          <w:szCs w:val="28"/>
        </w:rPr>
        <w:t xml:space="preserve"> тыс. руб.;</w:t>
      </w:r>
    </w:p>
    <w:p w:rsidR="005145B4" w:rsidRDefault="005145B4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 w:rsidR="00C15A5A">
        <w:rPr>
          <w:sz w:val="28"/>
          <w:szCs w:val="28"/>
        </w:rPr>
        <w:t>2 5</w:t>
      </w:r>
      <w:r w:rsidR="00254ECA">
        <w:rPr>
          <w:sz w:val="28"/>
          <w:szCs w:val="28"/>
        </w:rPr>
        <w:t>2</w:t>
      </w:r>
      <w:r w:rsidR="00C15A5A">
        <w:rPr>
          <w:sz w:val="28"/>
          <w:szCs w:val="28"/>
        </w:rPr>
        <w:t>2,</w:t>
      </w:r>
      <w:r w:rsidR="00254ECA">
        <w:rPr>
          <w:sz w:val="28"/>
          <w:szCs w:val="28"/>
        </w:rPr>
        <w:t>1</w:t>
      </w:r>
      <w:r w:rsidRPr="00D4290C">
        <w:rPr>
          <w:sz w:val="28"/>
          <w:szCs w:val="28"/>
        </w:rPr>
        <w:t xml:space="preserve"> тыс. руб.;</w:t>
      </w:r>
    </w:p>
    <w:p w:rsidR="005145B4" w:rsidRDefault="005145B4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 w:rsidR="004D3C71">
        <w:rPr>
          <w:sz w:val="28"/>
          <w:szCs w:val="28"/>
        </w:rPr>
        <w:t xml:space="preserve"> 1</w:t>
      </w:r>
      <w:r w:rsidR="00254ECA">
        <w:rPr>
          <w:sz w:val="28"/>
          <w:szCs w:val="28"/>
        </w:rPr>
        <w:t> 062,9</w:t>
      </w:r>
      <w:r w:rsidRPr="00D4290C">
        <w:rPr>
          <w:sz w:val="28"/>
          <w:szCs w:val="28"/>
        </w:rPr>
        <w:t xml:space="preserve"> тыс. руб.;</w:t>
      </w:r>
    </w:p>
    <w:p w:rsidR="00254ECA" w:rsidRDefault="00254ECA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Pr="00D4290C">
        <w:rPr>
          <w:sz w:val="28"/>
          <w:szCs w:val="28"/>
        </w:rPr>
        <w:t xml:space="preserve">– </w:t>
      </w:r>
      <w:r>
        <w:rPr>
          <w:sz w:val="28"/>
          <w:szCs w:val="28"/>
        </w:rPr>
        <w:t>1 062,3</w:t>
      </w:r>
      <w:r w:rsidRPr="00D4290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C52187" w:rsidRPr="00D4290C" w:rsidRDefault="00C52187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>
        <w:rPr>
          <w:sz w:val="28"/>
          <w:szCs w:val="28"/>
        </w:rPr>
        <w:t xml:space="preserve">2025 год </w:t>
      </w:r>
      <w:r w:rsidRPr="00D4290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E77186">
        <w:rPr>
          <w:sz w:val="28"/>
          <w:szCs w:val="28"/>
        </w:rPr>
        <w:t>1 165</w:t>
      </w:r>
      <w:r>
        <w:rPr>
          <w:sz w:val="28"/>
          <w:szCs w:val="28"/>
        </w:rPr>
        <w:t>,</w:t>
      </w:r>
      <w:r w:rsidR="00E77186">
        <w:rPr>
          <w:sz w:val="28"/>
          <w:szCs w:val="28"/>
        </w:rPr>
        <w:t>8</w:t>
      </w:r>
      <w:r w:rsidRPr="00D4290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Из них по источникам финансирования: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Федеральный бюджет: 0,0 тыс. руб.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Областной бюджет: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314E5C">
        <w:rPr>
          <w:sz w:val="28"/>
          <w:szCs w:val="28"/>
        </w:rPr>
        <w:t>437,8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2020 год – </w:t>
      </w:r>
      <w:r w:rsidR="00077ECA">
        <w:rPr>
          <w:sz w:val="28"/>
          <w:szCs w:val="28"/>
        </w:rPr>
        <w:t>4</w:t>
      </w:r>
      <w:r w:rsidR="004D3C71">
        <w:rPr>
          <w:sz w:val="28"/>
          <w:szCs w:val="28"/>
        </w:rPr>
        <w:t>4</w:t>
      </w:r>
      <w:r w:rsidR="001B5B66">
        <w:rPr>
          <w:sz w:val="28"/>
          <w:szCs w:val="28"/>
        </w:rPr>
        <w:t>2</w:t>
      </w:r>
      <w:r w:rsidR="004D3C71">
        <w:rPr>
          <w:sz w:val="28"/>
          <w:szCs w:val="28"/>
        </w:rPr>
        <w:t>,</w:t>
      </w:r>
      <w:r w:rsidR="001B5B66">
        <w:rPr>
          <w:sz w:val="28"/>
          <w:szCs w:val="28"/>
        </w:rPr>
        <w:t>7</w:t>
      </w:r>
      <w:r w:rsidR="00DD4242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руб.;</w:t>
      </w:r>
    </w:p>
    <w:p w:rsidR="000F60A6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2021 год – </w:t>
      </w:r>
      <w:r w:rsidR="00C15A5A">
        <w:rPr>
          <w:sz w:val="28"/>
          <w:szCs w:val="28"/>
        </w:rPr>
        <w:t>4</w:t>
      </w:r>
      <w:r w:rsidR="00254ECA">
        <w:rPr>
          <w:sz w:val="28"/>
          <w:szCs w:val="28"/>
        </w:rPr>
        <w:t>51,2</w:t>
      </w:r>
      <w:r w:rsidRPr="00D4290C">
        <w:rPr>
          <w:sz w:val="28"/>
          <w:szCs w:val="28"/>
        </w:rPr>
        <w:t xml:space="preserve"> тыс. руб.;</w:t>
      </w:r>
    </w:p>
    <w:p w:rsidR="005145B4" w:rsidRDefault="005145B4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 w:rsidR="00254ECA">
        <w:rPr>
          <w:sz w:val="28"/>
          <w:szCs w:val="28"/>
        </w:rPr>
        <w:t xml:space="preserve">1044,6 </w:t>
      </w:r>
      <w:r w:rsidRPr="00D4290C">
        <w:rPr>
          <w:sz w:val="28"/>
          <w:szCs w:val="28"/>
        </w:rPr>
        <w:t>тыс. руб.;</w:t>
      </w:r>
    </w:p>
    <w:p w:rsidR="005145B4" w:rsidRDefault="005145B4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</w:t>
      </w:r>
      <w:r w:rsidR="00254ECA">
        <w:rPr>
          <w:sz w:val="28"/>
          <w:szCs w:val="28"/>
        </w:rPr>
        <w:t>6</w:t>
      </w:r>
      <w:r w:rsidR="00C15A5A">
        <w:rPr>
          <w:sz w:val="28"/>
          <w:szCs w:val="28"/>
        </w:rPr>
        <w:t>2</w:t>
      </w:r>
      <w:r w:rsidR="004D3C71">
        <w:rPr>
          <w:sz w:val="28"/>
          <w:szCs w:val="28"/>
        </w:rPr>
        <w:t>,</w:t>
      </w:r>
      <w:r w:rsidR="00254ECA">
        <w:rPr>
          <w:sz w:val="28"/>
          <w:szCs w:val="28"/>
        </w:rPr>
        <w:t>9</w:t>
      </w:r>
      <w:r w:rsidRPr="00D4290C">
        <w:rPr>
          <w:sz w:val="28"/>
          <w:szCs w:val="28"/>
        </w:rPr>
        <w:t xml:space="preserve"> тыс. руб.</w:t>
      </w:r>
      <w:r w:rsidR="00254ECA">
        <w:rPr>
          <w:sz w:val="28"/>
          <w:szCs w:val="28"/>
        </w:rPr>
        <w:t>;</w:t>
      </w:r>
    </w:p>
    <w:p w:rsidR="00254ECA" w:rsidRDefault="00254ECA" w:rsidP="005530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Pr="00D4290C">
        <w:rPr>
          <w:sz w:val="28"/>
          <w:szCs w:val="28"/>
        </w:rPr>
        <w:t xml:space="preserve">– </w:t>
      </w:r>
      <w:r>
        <w:rPr>
          <w:sz w:val="28"/>
          <w:szCs w:val="28"/>
        </w:rPr>
        <w:t>462,3</w:t>
      </w:r>
      <w:r w:rsidRPr="00D4290C">
        <w:rPr>
          <w:sz w:val="28"/>
          <w:szCs w:val="28"/>
        </w:rPr>
        <w:t xml:space="preserve"> тыс. руб</w:t>
      </w:r>
      <w:r w:rsidR="00C52187">
        <w:rPr>
          <w:sz w:val="28"/>
          <w:szCs w:val="28"/>
        </w:rPr>
        <w:t>.;</w:t>
      </w:r>
    </w:p>
    <w:p w:rsidR="00C52187" w:rsidRPr="00D4290C" w:rsidRDefault="00C52187" w:rsidP="005530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</w:t>
      </w:r>
      <w:r w:rsidRPr="00D4290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E77186">
        <w:rPr>
          <w:sz w:val="28"/>
          <w:szCs w:val="28"/>
        </w:rPr>
        <w:t>565,8</w:t>
      </w:r>
      <w:r w:rsidRPr="00D4290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Местный бюджет: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314E5C">
        <w:rPr>
          <w:sz w:val="28"/>
          <w:szCs w:val="28"/>
        </w:rPr>
        <w:t>1 166,7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DD4242" w:rsidP="005530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1B5B66">
        <w:rPr>
          <w:sz w:val="28"/>
          <w:szCs w:val="28"/>
        </w:rPr>
        <w:t>719,4</w:t>
      </w:r>
      <w:r w:rsidR="000F60A6" w:rsidRPr="00D4290C">
        <w:rPr>
          <w:sz w:val="28"/>
          <w:szCs w:val="28"/>
        </w:rPr>
        <w:t xml:space="preserve"> тыс. руб.;</w:t>
      </w:r>
    </w:p>
    <w:p w:rsidR="000F60A6" w:rsidRDefault="00DD4242" w:rsidP="005530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254ECA">
        <w:rPr>
          <w:sz w:val="28"/>
          <w:szCs w:val="28"/>
        </w:rPr>
        <w:t>591,2</w:t>
      </w:r>
      <w:r w:rsidR="000F60A6" w:rsidRPr="00D4290C">
        <w:rPr>
          <w:sz w:val="28"/>
          <w:szCs w:val="28"/>
        </w:rPr>
        <w:t xml:space="preserve"> тыс. руб.</w:t>
      </w:r>
      <w:r w:rsidR="005145B4">
        <w:rPr>
          <w:sz w:val="28"/>
          <w:szCs w:val="28"/>
        </w:rPr>
        <w:t>;</w:t>
      </w:r>
    </w:p>
    <w:p w:rsidR="005145B4" w:rsidRDefault="005145B4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 w:rsidR="004D3C71">
        <w:rPr>
          <w:sz w:val="28"/>
          <w:szCs w:val="28"/>
        </w:rPr>
        <w:t>1</w:t>
      </w:r>
      <w:r w:rsidR="00254ECA">
        <w:rPr>
          <w:sz w:val="28"/>
          <w:szCs w:val="28"/>
        </w:rPr>
        <w:t>477,5</w:t>
      </w:r>
      <w:r w:rsidRPr="00D4290C">
        <w:rPr>
          <w:sz w:val="28"/>
          <w:szCs w:val="28"/>
        </w:rPr>
        <w:t xml:space="preserve"> тыс. руб.;</w:t>
      </w:r>
    </w:p>
    <w:p w:rsidR="005145B4" w:rsidRDefault="005145B4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 w:rsidR="00254ECA">
        <w:rPr>
          <w:sz w:val="28"/>
          <w:szCs w:val="28"/>
        </w:rPr>
        <w:t>600,0</w:t>
      </w:r>
      <w:r>
        <w:rPr>
          <w:sz w:val="28"/>
          <w:szCs w:val="28"/>
        </w:rPr>
        <w:t xml:space="preserve"> тыс. руб.</w:t>
      </w:r>
      <w:r w:rsidR="00254ECA">
        <w:rPr>
          <w:sz w:val="28"/>
          <w:szCs w:val="28"/>
        </w:rPr>
        <w:t>;</w:t>
      </w:r>
    </w:p>
    <w:p w:rsidR="00254ECA" w:rsidRDefault="00254ECA" w:rsidP="005530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Pr="00D4290C">
        <w:rPr>
          <w:sz w:val="28"/>
          <w:szCs w:val="28"/>
        </w:rPr>
        <w:t xml:space="preserve">– </w:t>
      </w:r>
      <w:r>
        <w:rPr>
          <w:sz w:val="28"/>
          <w:szCs w:val="28"/>
        </w:rPr>
        <w:t>600,0</w:t>
      </w:r>
      <w:r w:rsidRPr="00D4290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C52187">
        <w:rPr>
          <w:sz w:val="28"/>
          <w:szCs w:val="28"/>
        </w:rPr>
        <w:t>;</w:t>
      </w:r>
    </w:p>
    <w:p w:rsidR="00C52187" w:rsidRPr="00D4290C" w:rsidRDefault="00C52187" w:rsidP="005530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</w:t>
      </w:r>
      <w:r w:rsidRPr="00D4290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E77186">
        <w:rPr>
          <w:sz w:val="28"/>
          <w:szCs w:val="28"/>
        </w:rPr>
        <w:t>600,0</w:t>
      </w:r>
      <w:r w:rsidRPr="00D4290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Внебюджетные источники: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C637A5">
        <w:rPr>
          <w:sz w:val="28"/>
          <w:szCs w:val="28"/>
        </w:rPr>
        <w:t>35</w:t>
      </w:r>
      <w:r w:rsidRPr="00D4290C">
        <w:rPr>
          <w:sz w:val="28"/>
          <w:szCs w:val="28"/>
        </w:rPr>
        <w:t>0,0 тыс. руб.;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2020 год – 0,0 тыс. руб.;</w:t>
      </w:r>
    </w:p>
    <w:p w:rsidR="000F60A6" w:rsidRDefault="000F60A6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2021 год – 0,0 тыс. руб.</w:t>
      </w:r>
      <w:r w:rsidR="005145B4">
        <w:rPr>
          <w:sz w:val="28"/>
          <w:szCs w:val="28"/>
        </w:rPr>
        <w:t>;</w:t>
      </w:r>
    </w:p>
    <w:p w:rsidR="005145B4" w:rsidRDefault="005145B4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 w:rsidR="004D3C71">
        <w:t xml:space="preserve">0,0 </w:t>
      </w:r>
      <w:r w:rsidRPr="00D4290C">
        <w:rPr>
          <w:sz w:val="28"/>
          <w:szCs w:val="28"/>
        </w:rPr>
        <w:t>тыс. руб.;</w:t>
      </w:r>
    </w:p>
    <w:p w:rsidR="005145B4" w:rsidRDefault="005145B4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 w:rsidR="004D3C71">
        <w:t xml:space="preserve">0,0 </w:t>
      </w:r>
      <w:r w:rsidRPr="00D4290C">
        <w:rPr>
          <w:sz w:val="28"/>
          <w:szCs w:val="28"/>
        </w:rPr>
        <w:t>тыс. руб.</w:t>
      </w:r>
      <w:r w:rsidR="00254ECA">
        <w:rPr>
          <w:sz w:val="28"/>
          <w:szCs w:val="28"/>
        </w:rPr>
        <w:t>;</w:t>
      </w:r>
    </w:p>
    <w:p w:rsidR="00254ECA" w:rsidRDefault="00254ECA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Pr="00D4290C">
        <w:rPr>
          <w:sz w:val="28"/>
          <w:szCs w:val="28"/>
        </w:rPr>
        <w:t xml:space="preserve">– </w:t>
      </w:r>
      <w:r>
        <w:rPr>
          <w:sz w:val="28"/>
          <w:szCs w:val="28"/>
        </w:rPr>
        <w:t>0,0</w:t>
      </w:r>
      <w:r w:rsidRPr="00D4290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C52187" w:rsidRPr="00D4290C" w:rsidRDefault="00C52187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2025 год </w:t>
      </w:r>
      <w:r w:rsidRPr="00D4290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0,0</w:t>
      </w:r>
      <w:r w:rsidRPr="00D4290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Указанные расходы подлежат ежегодному уточнению в рамках бюджетного цикла.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Информация по ресурсному обеспечению за счет средств бюджета района (с расшифровкой по основным мероприятиям, а также по годам реализации муниципальной программы) и другим источникам финансирования представлена в форме 5.</w:t>
      </w:r>
    </w:p>
    <w:p w:rsidR="007C544C" w:rsidRPr="00D4290C" w:rsidRDefault="007C544C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Материально-техническое, кадровое, организационное и правовое обеспечение муниципальной программы будет осуществляться специалистами управления делами администрации района, юридического отдела</w:t>
      </w:r>
      <w:r w:rsidR="006255B8">
        <w:rPr>
          <w:sz w:val="28"/>
          <w:szCs w:val="28"/>
        </w:rPr>
        <w:t xml:space="preserve"> администрации района, управлен</w:t>
      </w:r>
      <w:r>
        <w:rPr>
          <w:sz w:val="28"/>
          <w:szCs w:val="28"/>
        </w:rPr>
        <w:t>ия</w:t>
      </w:r>
      <w:r w:rsidR="00625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образования, отдела по делам гражданской обороны и чрезвычайным ситуациям администрации района, </w:t>
      </w:r>
      <w:r w:rsidR="006255B8">
        <w:rPr>
          <w:sz w:val="28"/>
          <w:szCs w:val="28"/>
        </w:rPr>
        <w:t xml:space="preserve">органов местного самоуправления поселений, </w:t>
      </w:r>
      <w:r w:rsidR="00C637A5">
        <w:rPr>
          <w:sz w:val="28"/>
          <w:szCs w:val="28"/>
        </w:rPr>
        <w:t xml:space="preserve">МУ «Единая дежурная диспетчерская служба» </w:t>
      </w:r>
      <w:proofErr w:type="spellStart"/>
      <w:r w:rsidR="00C637A5">
        <w:rPr>
          <w:sz w:val="28"/>
          <w:szCs w:val="28"/>
        </w:rPr>
        <w:t>Камешковского</w:t>
      </w:r>
      <w:proofErr w:type="spellEnd"/>
      <w:r w:rsidR="00C637A5">
        <w:rPr>
          <w:sz w:val="28"/>
          <w:szCs w:val="28"/>
        </w:rPr>
        <w:t xml:space="preserve"> района, </w:t>
      </w:r>
      <w:r w:rsidR="006255B8">
        <w:rPr>
          <w:sz w:val="28"/>
          <w:szCs w:val="28"/>
        </w:rPr>
        <w:t xml:space="preserve">МКУ «Отдел по физической культуре </w:t>
      </w:r>
      <w:r w:rsidR="004E7B6A">
        <w:rPr>
          <w:sz w:val="28"/>
          <w:szCs w:val="28"/>
        </w:rPr>
        <w:t xml:space="preserve">и спорту </w:t>
      </w:r>
      <w:proofErr w:type="spellStart"/>
      <w:r w:rsidR="004E7B6A">
        <w:rPr>
          <w:sz w:val="28"/>
          <w:szCs w:val="28"/>
        </w:rPr>
        <w:t>Камешковского</w:t>
      </w:r>
      <w:proofErr w:type="spellEnd"/>
      <w:r w:rsidR="004E7B6A">
        <w:rPr>
          <w:sz w:val="28"/>
          <w:szCs w:val="28"/>
        </w:rPr>
        <w:t xml:space="preserve"> района»,</w:t>
      </w:r>
      <w:r w:rsidR="006255B8">
        <w:rPr>
          <w:sz w:val="28"/>
          <w:szCs w:val="28"/>
        </w:rPr>
        <w:t xml:space="preserve"> МКУ «Административно-хозяйственное управление», МКУ «Комитет культуры, туризма и молодежной</w:t>
      </w:r>
      <w:proofErr w:type="gramEnd"/>
      <w:r w:rsidR="006255B8">
        <w:rPr>
          <w:sz w:val="28"/>
          <w:szCs w:val="28"/>
        </w:rPr>
        <w:t xml:space="preserve"> политики» сотрудниками ОМВД России по </w:t>
      </w:r>
      <w:proofErr w:type="spellStart"/>
      <w:r w:rsidR="006255B8">
        <w:rPr>
          <w:sz w:val="28"/>
          <w:szCs w:val="28"/>
        </w:rPr>
        <w:t>Камешковскому</w:t>
      </w:r>
      <w:proofErr w:type="spellEnd"/>
      <w:r w:rsidR="006255B8">
        <w:rPr>
          <w:sz w:val="28"/>
          <w:szCs w:val="28"/>
        </w:rPr>
        <w:t xml:space="preserve"> району</w:t>
      </w:r>
      <w:r w:rsidR="004E7B6A">
        <w:rPr>
          <w:sz w:val="28"/>
          <w:szCs w:val="28"/>
        </w:rPr>
        <w:t>, ЛОП Ковров Владимирского ЛО МВД России на транспорте.</w:t>
      </w:r>
      <w:r w:rsidR="006255B8">
        <w:rPr>
          <w:sz w:val="28"/>
          <w:szCs w:val="28"/>
        </w:rPr>
        <w:t xml:space="preserve"> </w:t>
      </w:r>
    </w:p>
    <w:p w:rsidR="000F60A6" w:rsidRPr="00D4290C" w:rsidRDefault="000F60A6" w:rsidP="00124D05">
      <w:pPr>
        <w:ind w:left="567"/>
        <w:jc w:val="center"/>
        <w:rPr>
          <w:color w:val="FF0000"/>
          <w:sz w:val="28"/>
          <w:szCs w:val="28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5. ПРОГНОЗ КОНЕЧНЫХ РЕЗУЛЬТАТОВ РЕАЛИЗАЦИИ МУНИЦИПАЛЬНОЙ  ПРОГРАММЫ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Сведения об индикаторах и показателях программы и входящих в неё подпрограмм с расшифровкой плановых значений по годам реализации представлены в форме 3.</w:t>
      </w:r>
    </w:p>
    <w:p w:rsidR="000F60A6" w:rsidRPr="00D4290C" w:rsidRDefault="000F60A6" w:rsidP="00124D05">
      <w:pPr>
        <w:ind w:left="567" w:firstLine="708"/>
        <w:jc w:val="both"/>
        <w:rPr>
          <w:color w:val="FF0000"/>
          <w:sz w:val="28"/>
          <w:szCs w:val="28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ПОРЯДОК И МЕТОДИКА ОЦЕНКИ ЭФФЕКТИВНОСТИ МУНИЦИПАЛЬНОЙ  ПРОГРАММЫ</w:t>
      </w: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 муниципальной власти и местного самоуправления оперативной информацией о ходе и промежуточных результатах достижения цели в интересах эффективного решения задач и выполнения мероприятий муниципальной программы. Результаты оценки используются для корректировки плана реализации, подготовки предложений по внесению в установленном порядке изменений и дополнений непосредственно в муниципальную программу.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проводится по двум направлениям: бюджетной эффективности и результативности программы в целом.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- степени достижения целевых индикаторов основных мероприятий программы (подпрограмм);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lastRenderedPageBreak/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Степень достижения целевых индикаторов по каждому основному мероприятию муниципальной  программы (подпрограммы) рассчитывается по следующим формулам: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</w:pPr>
      <w:r w:rsidRPr="00D4290C">
        <w:rPr>
          <w:color w:val="000000"/>
          <w:sz w:val="28"/>
          <w:szCs w:val="28"/>
          <w:lang w:eastAsia="en-US"/>
        </w:rPr>
        <w:t>- для показателей (индикаторов), желаемой тенденцией развития которых яв</w:t>
      </w:r>
      <w:r w:rsidRPr="00D4290C">
        <w:rPr>
          <w:sz w:val="28"/>
          <w:szCs w:val="28"/>
        </w:rPr>
        <w:t>ляется увеличение значений:</w:t>
      </w:r>
    </w:p>
    <w:p w:rsidR="000F60A6" w:rsidRPr="00D4290C" w:rsidRDefault="00363AD8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0" o:spid="_x0000_s1063" editas="canvas" style="width:109.2pt;height:58.1pt;mso-position-horizontal-relative:char;mso-position-vertical-relative:line" coordsize="13868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">
            <v:shape id="_x0000_s1064" type="#_x0000_t75" style="position:absolute;width:13868;height:7378;visibility:visible">
              <v:fill o:detectmouseclick="t"/>
              <v:path o:connecttype="none"/>
            </v:shape>
            <v:line id="Line 38" o:spid="_x0000_s1065" style="position:absolute;visibility:visible" from="4051,2584" to="6997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1DJsUAAADbAAAADwAAAGRycy9kb3ducmV2LnhtbESPT2vCQBTE70K/w/IKvdVNLUZJXUUD&#10;JZ4U/xR6fGRfs6nZtyG71fjtXaHgcZiZ3zCzRW8bcabO144VvA0TEMSl0zVXCo6Hz9cpCB+QNTaO&#10;ScGVPCzmT4MZZtpdeEfnfahEhLDPUIEJoc2k9KUhi37oWuLo/bjOYoiyq6Tu8BLhtpGjJEmlxZrj&#10;gsGWckPlaf9nFeT55vt3Nd5uTrJwxeT4lRZmmir18twvP0AE6sMj/N9eawXvI7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1DJsUAAADbAAAADwAAAAAAAAAA&#10;AAAAAAChAgAAZHJzL2Rvd25yZXYueG1sUEsFBgAAAAAEAAQA+QAAAJMDAAAAAA==&#10;" strokeweight=".95pt"/>
            <v:rect id="Rectangle 39" o:spid="_x0000_s1066" style="position:absolute;left:11410;top:1231;width:2204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9;mso-fit-shape-to-text:t" inset="0,0,0,0">
                <w:txbxContent>
                  <w:p w:rsidR="00132D9E" w:rsidRDefault="00132D9E" w:rsidP="000F60A6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40" o:spid="_x0000_s1067" style="position:absolute;left:8470;top:1231;width:3055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132D9E" w:rsidRDefault="00132D9E" w:rsidP="000F60A6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41" o:spid="_x0000_s1068" style="position:absolute;left:4171;top:2705;width:2826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41;mso-fit-shape-to-text:t" inset="0,0,0,0">
                <w:txbxContent>
                  <w:p w:rsidR="00132D9E" w:rsidRDefault="00132D9E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Tpi</w:t>
                    </w:r>
                    <w:proofErr w:type="spellEnd"/>
                  </w:p>
                </w:txbxContent>
              </v:textbox>
            </v:rect>
            <v:rect id="Rectangle 42" o:spid="_x0000_s1069" style="position:absolute;left:4292;width:2483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next-textbox:#Rectangle 42;mso-fit-shape-to-text:t" inset="0,0,0,0">
                <w:txbxContent>
                  <w:p w:rsidR="00132D9E" w:rsidRDefault="00132D9E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Tfi</w:t>
                    </w:r>
                    <w:proofErr w:type="spellEnd"/>
                  </w:p>
                </w:txbxContent>
              </v:textbox>
            </v:rect>
            <v:rect id="Rectangle 43" o:spid="_x0000_s1070" style="position:absolute;left:247;top:1231;width:1810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3;mso-fit-shape-to-text:t" inset="0,0,0,0">
                <w:txbxContent>
                  <w:p w:rsidR="00132D9E" w:rsidRDefault="00132D9E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Ei</w:t>
                    </w:r>
                    <w:proofErr w:type="spellEnd"/>
                  </w:p>
                </w:txbxContent>
              </v:textbox>
            </v:rect>
            <v:rect id="Rectangle 44" o:spid="_x0000_s1071" style="position:absolute;left:7366;top:1104;width:1117;height:24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4;mso-fit-shape-to-text:t" inset="0,0,0,0">
                <w:txbxContent>
                  <w:p w:rsidR="00132D9E" w:rsidRDefault="00132D9E" w:rsidP="000F60A6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45" o:spid="_x0000_s1072" style="position:absolute;left:2457;top:1104;width:1118;height:24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5;mso-fit-shape-to-text:t" inset="0,0,0,0">
                <w:txbxContent>
                  <w:p w:rsidR="00132D9E" w:rsidRDefault="00132D9E" w:rsidP="000F60A6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- для показателей (индикаторов), желаемой тенденцией развития которых является снижение значений:</w:t>
      </w:r>
    </w:p>
    <w:p w:rsidR="000F60A6" w:rsidRPr="00D4290C" w:rsidRDefault="00363AD8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31" o:spid="_x0000_s1050" editas="canvas" style="width:139.2pt;height:56.7pt;mso-position-horizontal-relative:char;mso-position-vertical-relative:line" coordsize="1767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">
            <v:shape id="_x0000_s1051" type="#_x0000_t75" style="position:absolute;width:17678;height:7200;visibility:visible">
              <v:fill o:detectmouseclick="t"/>
              <v:path o:connecttype="none"/>
            </v:shape>
            <v:line id="Line 25" o:spid="_x0000_s1052" style="position:absolute;visibility:visible" from="4051,2578" to="6997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ruF8EAAADbAAAADwAAAGRycy9kb3ducmV2LnhtbERPy4rCMBTdD/gP4QruxlTBjlSjaGHo&#10;rJTxAS4vzbWpNjelyWjn781iYJaH816ue9uIB3W+dqxgMk5AEJdO11wpOB0/3+cgfEDW2DgmBb/k&#10;Yb0avC0x0+7J3/Q4hErEEPYZKjAhtJmUvjRk0Y9dSxy5q+sshgi7SuoOnzHcNnKaJKm0WHNsMNhS&#10;bqi8H36sgjzfXW7b2X53l4UrPk7ntDDzVKnRsN8sQATqw7/4z/2lFUzj+vg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6u4XwQAAANsAAAAPAAAAAAAAAAAAAAAA&#10;AKECAABkcnMvZG93bnJldi54bWxQSwUGAAAAAAQABAD5AAAAjwMAAAAA&#10;" strokeweight=".95pt"/>
            <v:rect id="Rectangle 26" o:spid="_x0000_s1053" style="position:absolute;left:16941;top:1473;width:53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6;mso-fit-shape-to-text:t" inset="0,0,0,0">
                <w:txbxContent>
                  <w:p w:rsidR="00132D9E" w:rsidRDefault="00132D9E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27" o:spid="_x0000_s1054" style="position:absolute;left:13874;top:1473;width:2598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132D9E" w:rsidRDefault="00132D9E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28" o:spid="_x0000_s1055" style="position:absolute;left:13506;top:1473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132D9E" w:rsidRDefault="00132D9E" w:rsidP="000F60A6"/>
                </w:txbxContent>
              </v:textbox>
            </v:rect>
            <v:rect id="Rectangle 29" o:spid="_x0000_s1056" style="position:absolute;left:11537;top:1473;width:206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9;mso-fit-shape-to-text:t" inset="0,0,0,0">
                <w:txbxContent>
                  <w:p w:rsidR="00132D9E" w:rsidRDefault="00132D9E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30" o:spid="_x0000_s1057" style="position:absolute;left:8591;top:1473;width:286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132D9E" w:rsidRDefault="00132D9E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31" o:spid="_x0000_s1058" style="position:absolute;left:4298;top:2819;width:233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31;mso-fit-shape-to-text:t" inset="0,0,0,0">
                <w:txbxContent>
                  <w:p w:rsidR="00132D9E" w:rsidRDefault="00132D9E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Tfi</w:t>
                    </w:r>
                    <w:proofErr w:type="spellEnd"/>
                  </w:p>
                </w:txbxContent>
              </v:textbox>
            </v:rect>
            <v:rect id="Rectangle 32" o:spid="_x0000_s1059" style="position:absolute;left:4171;top:247;width:2648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132D9E" w:rsidRDefault="00132D9E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Tpi</w:t>
                    </w:r>
                    <w:proofErr w:type="spellEnd"/>
                  </w:p>
                </w:txbxContent>
              </v:textbox>
            </v:rect>
            <v:rect id="Rectangle 33" o:spid="_x0000_s1060" style="position:absolute;left:247;top:1473;width:1696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3;mso-fit-shape-to-text:t" inset="0,0,0,0">
                <w:txbxContent>
                  <w:p w:rsidR="00132D9E" w:rsidRDefault="00132D9E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Ei</w:t>
                    </w:r>
                    <w:proofErr w:type="spellEnd"/>
                  </w:p>
                </w:txbxContent>
              </v:textbox>
            </v:rect>
            <v:rect id="Rectangle 34" o:spid="_x0000_s1061" style="position:absolute;left:7366;top:1225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4;mso-fit-shape-to-text:t" inset="0,0,0,0">
                <w:txbxContent>
                  <w:p w:rsidR="00132D9E" w:rsidRDefault="00132D9E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35" o:spid="_x0000_s1062" style="position:absolute;left:2457;top:1225;width:1048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5;mso-fit-shape-to-text:t" inset="0,0,0,0">
                <w:txbxContent>
                  <w:p w:rsidR="00132D9E" w:rsidRDefault="00132D9E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Ei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степень достижения целевого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 (процентов);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Tfi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фактический уровень достижения целевого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Tpi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установленное государственной программой целевое значение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Коэффициент полноты использования средств областного бюджета по каждому основному мероприятию муниципальной программы (подпрограммы) определяется по следующей формуле:</w:t>
      </w:r>
    </w:p>
    <w:p w:rsidR="000F60A6" w:rsidRPr="00D4290C" w:rsidRDefault="00363AD8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9" o:spid="_x0000_s1037" editas="canvas" style="width:167.4pt;height:57.05pt;mso-position-horizontal-relative:char;mso-position-vertical-relative:line" coordsize="21259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">
            <v:shape id="_x0000_s1038" type="#_x0000_t75" style="position:absolute;width:21259;height:7245;visibility:visible">
              <v:fill o:detectmouseclick="t"/>
              <v:path o:connecttype="none"/>
            </v:shape>
            <v:line id="Line 12" o:spid="_x0000_s1039" style="position:absolute;visibility:visible" from="6343,2616" to="10445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<v:rect id="Rectangle 13" o:spid="_x0000_s1040" style="position:absolute;left:20389;top:1492;width:534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132D9E" w:rsidRDefault="00132D9E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4" o:spid="_x0000_s1041" style="position:absolute;left:17405;top:1492;width:2597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4;mso-fit-shape-to-text:t" inset="0,0,0,0">
                <w:txbxContent>
                  <w:p w:rsidR="00132D9E" w:rsidRDefault="00132D9E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5" o:spid="_x0000_s1042" style="position:absolute;left:17030;top:1492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5;mso-fit-shape-to-text:t" inset="0,0,0,0">
                <w:txbxContent>
                  <w:p w:rsidR="00132D9E" w:rsidRDefault="00132D9E" w:rsidP="000F60A6"/>
                </w:txbxContent>
              </v:textbox>
            </v:rect>
            <v:rect id="Rectangle 16" o:spid="_x0000_s1043" style="position:absolute;left:14916;top:1492;width:2063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6;mso-fit-shape-to-text:t" inset="0,0,0,0">
                <w:txbxContent>
                  <w:p w:rsidR="00132D9E" w:rsidRDefault="00132D9E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17" o:spid="_x0000_s1044" style="position:absolute;left:11938;top:1492;width:2863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132D9E" w:rsidRDefault="00132D9E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18" o:spid="_x0000_s1045" style="position:absolute;left:6591;top:2863;width:339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132D9E" w:rsidRDefault="00132D9E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Cfoi</w:t>
                    </w:r>
                    <w:proofErr w:type="spellEnd"/>
                  </w:p>
                </w:txbxContent>
              </v:textbox>
            </v:rect>
            <v:rect id="Rectangle 19" o:spid="_x0000_s1046" style="position:absolute;left:6464;top:247;width:3708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132D9E" w:rsidRDefault="00132D9E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Cpoi</w:t>
                    </w:r>
                    <w:proofErr w:type="spellEnd"/>
                  </w:p>
                </w:txbxContent>
              </v:textbox>
            </v:rect>
            <v:rect id="Rectangle 20" o:spid="_x0000_s1047" style="position:absolute;left:247;top:1492;width:3817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132D9E" w:rsidRDefault="00132D9E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Kpoi</w:t>
                    </w:r>
                    <w:proofErr w:type="spellEnd"/>
                  </w:p>
                </w:txbxContent>
              </v:textbox>
            </v:rect>
            <v:rect id="Rectangle 21" o:spid="_x0000_s1048" style="position:absolute;left:10814;top:1244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1;mso-fit-shape-to-text:t" inset="0,0,0,0">
                <w:txbxContent>
                  <w:p w:rsidR="00132D9E" w:rsidRDefault="00132D9E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2" o:spid="_x0000_s1049" style="position:absolute;left:4724;top:1244;width:1048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2;mso-fit-shape-to-text:t" inset="0,0,0,0">
                <w:txbxContent>
                  <w:p w:rsidR="00132D9E" w:rsidRDefault="00132D9E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Kpoi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коэффициент полноты использования средств областного бюджета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 (подпрограммы);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Cfoi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сумма средств областного бюджета, израсходованных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Cpoi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сумма средств, предусмотренная в областном бюджете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Коэффициент эффективности использования средств, выделяемых из областного бюджета на реализацию каждого мероприятия, определяется по следующей формуле:</w:t>
      </w:r>
    </w:p>
    <w:p w:rsidR="000F60A6" w:rsidRPr="00D4290C" w:rsidRDefault="00363AD8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7" o:spid="_x0000_s1029" editas="canvas" style="width:147.25pt;height:57.05pt;mso-position-horizontal-relative:char;mso-position-vertical-relative:line" coordsize="18700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">
            <v:shape id="_x0000_s1030" type="#_x0000_t75" style="position:absolute;width:18700;height:7245;visibility:visible">
              <v:fill o:detectmouseclick="t"/>
              <v:path o:connecttype="none"/>
            </v:shape>
            <v:line id="Line 4" o:spid="_x0000_s1031" style="position:absolute;visibility:visible" from="5988,2495" to="13277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rect id="Rectangle 5" o:spid="_x0000_s1032" style="position:absolute;left:6076;top:279;width:593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next-textbox:#Rectangle 5;mso-fit-shape-to-text:t" inset="0,0,0,0">
                <w:txbxContent>
                  <w:p w:rsidR="00132D9E" w:rsidRDefault="00132D9E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Kpoi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х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6" o:spid="_x0000_s1033" style="position:absolute;left:279;top:1390;width:4185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132D9E" w:rsidRDefault="00132D9E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Keoi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Rectangle 7" o:spid="_x0000_s1034" style="position:absolute;left:14681;top:1391;width:3130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132D9E" w:rsidRDefault="00132D9E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8" o:spid="_x0000_s1035" style="position:absolute;left:7296;top:2863;width:4445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132D9E" w:rsidRDefault="00132D9E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</w:p>
                </w:txbxContent>
              </v:textbox>
            </v:rect>
            <v:rect id="Rectangle 9" o:spid="_x0000_s1036" style="position:absolute;left:4394;top:1111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132D9E" w:rsidRDefault="00132D9E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коэффициент эффективности использования средств, выделяемых из областного бюджета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программы (подпрограммы).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lastRenderedPageBreak/>
        <w:t xml:space="preserve">Бюджетная эффективность реализации основного мероприятия муниципальной программы признается высокой в случае, если значение </w:t>
      </w: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составляет не менее 100%.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Бюджетная эффективность реализации основного мероприятия муниципальной программы признается удовлетворительной в случае, если значение </w:t>
      </w: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составляет не менее 95%.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бюджетной эффективности мероприятий, на которые бюджетные ассигнования не предусмотрены, не производится. Если уровень бюджетной эффективности реализации основного мероприятия муниципальной программы признается неудовлетворительным, ответственный исполнитель программы проводит корректировку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 целом по муниципальной программе оценка осуществляется следующим образом. При реализации в установленные сроки не менее 90% запланированных мероприятий и получении не менее 90% ожидаемых результатов степень исполнения плана признается высокой.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Степень исполнения плана считается удовлетворительной в случае исполнения в установленные сроки не менее 75% запланированных мероприятий и получении не менее 75% ожидаемых результатов.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При более низких показателях исполнения плана реализации муниципальной программы, работе даётся неудовлетворительная оценка.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Неудовлетворительный результат </w:t>
      </w:r>
      <w:proofErr w:type="gramStart"/>
      <w:r w:rsidRPr="00D4290C">
        <w:rPr>
          <w:color w:val="000000"/>
          <w:sz w:val="28"/>
          <w:szCs w:val="28"/>
          <w:lang w:eastAsia="en-US"/>
        </w:rPr>
        <w:t>оценки степени исполнения плана реализации  программы</w:t>
      </w:r>
      <w:proofErr w:type="gramEnd"/>
      <w:r w:rsidRPr="00D4290C">
        <w:rPr>
          <w:color w:val="000000"/>
          <w:sz w:val="28"/>
          <w:szCs w:val="28"/>
          <w:lang w:eastAsia="en-US"/>
        </w:rPr>
        <w:t xml:space="preserve">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их неисполнения (нарушения сроков), несоответствия полученных результатов и плановых показателей.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Ответственным исполнителем муниципальной программы является управление делами администрации </w:t>
      </w:r>
      <w:proofErr w:type="spellStart"/>
      <w:r w:rsidRPr="00D4290C">
        <w:rPr>
          <w:color w:val="000000"/>
          <w:sz w:val="28"/>
          <w:szCs w:val="28"/>
          <w:lang w:eastAsia="en-US"/>
        </w:rPr>
        <w:t>Камешковского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района, который координирует деятельность исполнителей, анализирует и оценивает результаты их работы по выполнению мероприятий, вносит предложения по их уточнению и корректировке ежеквартально.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4290C">
        <w:rPr>
          <w:color w:val="000000"/>
          <w:sz w:val="28"/>
          <w:szCs w:val="28"/>
          <w:lang w:eastAsia="en-US"/>
        </w:rPr>
        <w:t xml:space="preserve">Кроме этого ежегодно до 01 февраля года, следующего за отчетным, представляется отчет о ходе реализации и оценке эффективности муниципальной  программы в финансовое управление и контрольно-счетную комиссию </w:t>
      </w:r>
      <w:proofErr w:type="spellStart"/>
      <w:r w:rsidRPr="00D4290C">
        <w:rPr>
          <w:color w:val="000000"/>
          <w:sz w:val="28"/>
          <w:szCs w:val="28"/>
          <w:lang w:eastAsia="en-US"/>
        </w:rPr>
        <w:t>Камешковского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района для проведения экспертизы в установленные сроки, а также к 10 февраля года, следующего за отчетным, сведения об эффективности реализации  программы - в отдел экономики администрации района.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Исполнители муниципальной  программы несут ответственность за своевременное и качественное выполнение запланированных мероприятий, ежеквартально до 5 числа, следующего за отчетным периодом, письменно информируют управление делами администрации района о ходе их реализации и расходовании выделенных на эти цели бюджетных средств.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lastRenderedPageBreak/>
        <w:t>Корректировка программных мероприятий осуществляется по предложениям исполнителей, согласованным с соответствующими органами, с учетом заключения ответственного исполнителя  программы.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4290C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D4290C">
        <w:rPr>
          <w:color w:val="000000"/>
          <w:sz w:val="28"/>
          <w:szCs w:val="28"/>
          <w:lang w:eastAsia="en-US"/>
        </w:rPr>
        <w:t xml:space="preserve"> выполнением муниципальной  программы осуществляется главой администрации района. </w:t>
      </w:r>
    </w:p>
    <w:p w:rsidR="0055304A" w:rsidRPr="00D4290C" w:rsidRDefault="0055304A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Выполнению поставленных в муниципальной программе задач могут помешать риски, сложившиеся под воздействием факторов внутренней и внешней среды.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Внешние риски реализации муниципальной  программы (неуправляемые):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2) изменение регионального законодательства в части финансирования программ;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природные и техногенные катастрофы;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4) опережающие темпы инфляции, что приведет к повышению стоимости товаров, работ и услуг;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5) изменение приоритетов федерального уровня.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Внутренние риски реализации муниципальной  программы: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отсутствие координации и слаженности действий между участниками, ответственными за реализацию мероприятий муниципальной 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2) недостаточное ресурсное обеспечение муниципальной 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увеличение сроков выполнения отдельных мероприятий.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Возможные механизмы минимизации рисков: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консультирование исполнителей, в том числе с привлечением внешних консультантов;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2) коллегиальные обсуждения и принятие решений;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детальное планирование работы исполнителей;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4) финансирование мероприятий муниципальной  программы в полном объеме в соответствии с заявленной потребностью в финансовых ресурсах;</w:t>
      </w:r>
    </w:p>
    <w:p w:rsidR="0044259F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5) своевременное внесение изменений в план реализации мероприятий муниципальной программы.</w:t>
      </w:r>
    </w:p>
    <w:p w:rsidR="00C52187" w:rsidRDefault="00C52187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Pr="00D4290C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E7B6A" w:rsidRDefault="004E7B6A" w:rsidP="00802C38">
      <w:pPr>
        <w:pStyle w:val="afa"/>
        <w:ind w:left="567" w:right="-1"/>
        <w:jc w:val="center"/>
        <w:rPr>
          <w:b/>
          <w:szCs w:val="28"/>
        </w:rPr>
      </w:pPr>
    </w:p>
    <w:p w:rsidR="000F60A6" w:rsidRPr="00D4290C" w:rsidRDefault="000F60A6" w:rsidP="00802C38">
      <w:pPr>
        <w:pStyle w:val="afa"/>
        <w:ind w:left="567" w:right="-1"/>
        <w:jc w:val="center"/>
        <w:rPr>
          <w:b/>
          <w:szCs w:val="28"/>
        </w:rPr>
      </w:pPr>
      <w:r w:rsidRPr="00D4290C">
        <w:rPr>
          <w:b/>
          <w:szCs w:val="28"/>
        </w:rPr>
        <w:lastRenderedPageBreak/>
        <w:t>ПОДПРОГРАММА № 1</w:t>
      </w:r>
    </w:p>
    <w:p w:rsidR="000F60A6" w:rsidRPr="00D4290C" w:rsidRDefault="000F60A6" w:rsidP="00802C38">
      <w:pPr>
        <w:pStyle w:val="afa"/>
        <w:ind w:left="567" w:right="-1"/>
        <w:jc w:val="center"/>
        <w:rPr>
          <w:b/>
          <w:bCs/>
          <w:szCs w:val="28"/>
        </w:rPr>
      </w:pPr>
      <w:r w:rsidRPr="00D4290C">
        <w:rPr>
          <w:b/>
          <w:szCs w:val="28"/>
        </w:rPr>
        <w:t>«ОБЕСПЕЧЕНИЕ ОБЩЕСТВЕННОГО ПОРЯДКА И ПРОФИЛАКТИКИ ПРАВОНАРУШЕНИЙ В КАМЕШКОВСКОМ РАЙОНЕ»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center"/>
        <w:rPr>
          <w:b/>
          <w:sz w:val="28"/>
          <w:szCs w:val="28"/>
        </w:rPr>
      </w:pP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Паспорт</w:t>
      </w:r>
    </w:p>
    <w:p w:rsidR="000F60A6" w:rsidRDefault="000F60A6" w:rsidP="00D4290C">
      <w:pPr>
        <w:autoSpaceDE w:val="0"/>
        <w:autoSpaceDN w:val="0"/>
        <w:adjustRightInd w:val="0"/>
        <w:ind w:left="567" w:right="-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 xml:space="preserve">подпрограммы №1 муниципальной  программы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</w:t>
      </w:r>
    </w:p>
    <w:p w:rsidR="00A95816" w:rsidRPr="00D4290C" w:rsidRDefault="00A95816" w:rsidP="00D4290C">
      <w:pPr>
        <w:autoSpaceDE w:val="0"/>
        <w:autoSpaceDN w:val="0"/>
        <w:adjustRightInd w:val="0"/>
        <w:ind w:left="567" w:right="-1"/>
        <w:jc w:val="center"/>
        <w:rPr>
          <w:sz w:val="28"/>
          <w:szCs w:val="28"/>
        </w:rPr>
      </w:pPr>
    </w:p>
    <w:tbl>
      <w:tblPr>
        <w:tblW w:w="999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11"/>
        <w:gridCol w:w="5879"/>
      </w:tblGrid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Наименование подпрограммы </w:t>
            </w:r>
            <w:proofErr w:type="spellStart"/>
            <w:r w:rsidRPr="00D4290C">
              <w:rPr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 (далее - подпрограмма №1)</w:t>
            </w:r>
          </w:p>
        </w:tc>
      </w:tr>
      <w:tr w:rsidR="000F60A6" w:rsidRPr="00D4290C" w:rsidTr="002E63FA">
        <w:trPr>
          <w:trHeight w:val="1329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Ответственный исполнитель подпрограммы и соисполнители 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Ответственный исполнитель: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4290C">
              <w:rPr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sz w:val="28"/>
                <w:szCs w:val="28"/>
              </w:rPr>
              <w:t xml:space="preserve"> района Управление делами администрации </w:t>
            </w:r>
            <w:proofErr w:type="spellStart"/>
            <w:r w:rsidRPr="00D4290C">
              <w:rPr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sz w:val="28"/>
                <w:szCs w:val="28"/>
              </w:rPr>
              <w:t xml:space="preserve"> района.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Соисполнители: 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ГО и ЧС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жизнеобеспечения населения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«Комитет культуры, туризма и молодежной политики».</w:t>
            </w:r>
          </w:p>
          <w:p w:rsidR="000F60A6" w:rsidRPr="00D4290C" w:rsidRDefault="000F60A6" w:rsidP="00802C38">
            <w:pPr>
              <w:ind w:left="79" w:right="-1"/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«Отдел по физической культуре и спорту»</w:t>
            </w:r>
          </w:p>
        </w:tc>
      </w:tr>
      <w:tr w:rsidR="000F60A6" w:rsidRPr="00D4290C" w:rsidTr="00254ECA">
        <w:trPr>
          <w:trHeight w:val="3994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ГКУ «Центр занятости 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>. Камешково; &lt;*&gt;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военного комиссариата Владимирской области;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УИИ УФСИН России по Владимирской области филиала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району;&lt;*&gt;</w:t>
            </w:r>
          </w:p>
          <w:p w:rsidR="000F60A6" w:rsidRDefault="000F60A6" w:rsidP="00802C38">
            <w:pPr>
              <w:ind w:left="79" w:right="-1"/>
              <w:rPr>
                <w:rFonts w:cs="Calibri"/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району.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</w:p>
          <w:p w:rsidR="0076677B" w:rsidRPr="00D4290C" w:rsidRDefault="00E6568C" w:rsidP="00802C38">
            <w:pPr>
              <w:ind w:left="79" w:right="-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Владимирского ЛО МВД России на транспорте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</w:p>
        </w:tc>
      </w:tr>
      <w:tr w:rsidR="000F60A6" w:rsidRPr="00D4290C" w:rsidTr="00254ECA">
        <w:trPr>
          <w:trHeight w:val="3881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Целью подпрограммы является обеспечение безопасности граждан на территории </w:t>
            </w:r>
            <w:proofErr w:type="spellStart"/>
            <w:r w:rsidRPr="00802C38">
              <w:rPr>
                <w:sz w:val="28"/>
                <w:szCs w:val="28"/>
              </w:rPr>
              <w:t>Камешковского</w:t>
            </w:r>
            <w:proofErr w:type="spellEnd"/>
            <w:r w:rsidRPr="00802C38">
              <w:rPr>
                <w:sz w:val="28"/>
                <w:szCs w:val="28"/>
              </w:rPr>
              <w:t xml:space="preserve"> района,</w:t>
            </w:r>
            <w:r w:rsidR="00E6568C">
              <w:rPr>
                <w:sz w:val="28"/>
                <w:szCs w:val="28"/>
              </w:rPr>
              <w:t xml:space="preserve"> а также при нахождении на объектах железнодорожного транспорта,</w:t>
            </w:r>
            <w:r w:rsidRPr="00802C38">
              <w:rPr>
                <w:sz w:val="28"/>
                <w:szCs w:val="28"/>
              </w:rPr>
              <w:t xml:space="preserve"> предупреждение возникновения ситуаций, представляющих опасность для их жизни, здоровья, собственности, за счет совершенствования муниципальной системы профилактики правонарушений, повышения эффективности профилактической деятельности и снижения уровня правонарушений.</w:t>
            </w:r>
          </w:p>
        </w:tc>
      </w:tr>
      <w:tr w:rsidR="00A95816" w:rsidRPr="00D4290C" w:rsidTr="00A95816">
        <w:trPr>
          <w:trHeight w:val="2180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16" w:rsidRPr="00D4290C" w:rsidRDefault="00A9581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16" w:rsidRPr="00802C38" w:rsidRDefault="00A95816" w:rsidP="00A95816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Организация и осуществление мероприятий по обеспечению правопорядка, совершенствование муниципальной системы профилактики правонарушений;</w:t>
            </w:r>
          </w:p>
          <w:p w:rsidR="00A95816" w:rsidRPr="00802C38" w:rsidRDefault="00A95816" w:rsidP="00A95816">
            <w:pPr>
              <w:pStyle w:val="af2"/>
              <w:autoSpaceDE w:val="0"/>
              <w:autoSpaceDN w:val="0"/>
              <w:adjustRightInd w:val="0"/>
              <w:ind w:left="79" w:right="-1"/>
              <w:rPr>
                <w:rFonts w:ascii="Times New Roman" w:hAnsi="Times New Roman"/>
                <w:sz w:val="28"/>
                <w:szCs w:val="28"/>
              </w:rPr>
            </w:pPr>
            <w:r w:rsidRPr="00802C38">
              <w:rPr>
                <w:rFonts w:ascii="Times New Roman" w:hAnsi="Times New Roman"/>
                <w:sz w:val="28"/>
                <w:szCs w:val="28"/>
              </w:rPr>
              <w:t>- поддержка граждан и их объединений, участвующих в охране общественного порядка</w:t>
            </w:r>
          </w:p>
          <w:p w:rsidR="00A95816" w:rsidRPr="00802C38" w:rsidRDefault="00A95816" w:rsidP="00F7425A">
            <w:pPr>
              <w:pStyle w:val="af2"/>
              <w:autoSpaceDE w:val="0"/>
              <w:autoSpaceDN w:val="0"/>
              <w:adjustRightInd w:val="0"/>
              <w:spacing w:line="240" w:lineRule="atLeast"/>
              <w:ind w:left="79"/>
              <w:rPr>
                <w:rFonts w:ascii="Times New Roman" w:hAnsi="Times New Roman"/>
                <w:sz w:val="28"/>
                <w:szCs w:val="28"/>
              </w:rPr>
            </w:pPr>
            <w:r w:rsidRPr="00802C38">
              <w:rPr>
                <w:rFonts w:ascii="Times New Roman" w:hAnsi="Times New Roman"/>
                <w:sz w:val="28"/>
                <w:szCs w:val="28"/>
              </w:rPr>
              <w:t>- реализация полномочий по вопросам административного законодательства, создание административных комиссий;</w:t>
            </w:r>
          </w:p>
          <w:p w:rsidR="00F7425A" w:rsidRPr="00802C38" w:rsidRDefault="00A95816" w:rsidP="008B4391">
            <w:pPr>
              <w:autoSpaceDE w:val="0"/>
              <w:autoSpaceDN w:val="0"/>
              <w:adjustRightInd w:val="0"/>
              <w:spacing w:line="240" w:lineRule="atLeast"/>
              <w:ind w:left="79"/>
              <w:jc w:val="both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осуществление полномочий по составлению списков кандидатов в присяжные заседателей судов общей юрисдикции</w:t>
            </w:r>
            <w:r w:rsidR="008B4391">
              <w:rPr>
                <w:sz w:val="28"/>
                <w:szCs w:val="28"/>
              </w:rPr>
              <w:t>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снизить </w:t>
            </w:r>
            <w:r w:rsidR="00ED0ECE">
              <w:rPr>
                <w:sz w:val="28"/>
                <w:szCs w:val="28"/>
              </w:rPr>
              <w:t xml:space="preserve">общее </w:t>
            </w:r>
            <w:r w:rsidRPr="00802C38">
              <w:rPr>
                <w:sz w:val="28"/>
                <w:szCs w:val="28"/>
              </w:rPr>
              <w:t xml:space="preserve">количество </w:t>
            </w:r>
            <w:r w:rsidR="00ED0ECE">
              <w:rPr>
                <w:sz w:val="28"/>
                <w:szCs w:val="28"/>
              </w:rPr>
              <w:t>з</w:t>
            </w:r>
            <w:r w:rsidRPr="00802C38">
              <w:rPr>
                <w:sz w:val="28"/>
                <w:szCs w:val="28"/>
              </w:rPr>
              <w:t>арегистрированных преступлений на 3%</w:t>
            </w:r>
            <w:r w:rsidR="009F4E96">
              <w:rPr>
                <w:sz w:val="28"/>
                <w:szCs w:val="28"/>
              </w:rPr>
              <w:t>, по отношению к</w:t>
            </w:r>
            <w:r w:rsidR="00B550AC">
              <w:rPr>
                <w:sz w:val="28"/>
                <w:szCs w:val="28"/>
              </w:rPr>
              <w:t xml:space="preserve"> показателям </w:t>
            </w:r>
            <w:r w:rsidR="009F4E96">
              <w:rPr>
                <w:sz w:val="28"/>
                <w:szCs w:val="28"/>
              </w:rPr>
              <w:t>2015 год</w:t>
            </w:r>
            <w:r w:rsidR="00B550AC">
              <w:rPr>
                <w:sz w:val="28"/>
                <w:szCs w:val="28"/>
              </w:rPr>
              <w:t>а</w:t>
            </w:r>
            <w:r w:rsidR="009F4E96">
              <w:rPr>
                <w:sz w:val="28"/>
                <w:szCs w:val="28"/>
              </w:rPr>
              <w:t xml:space="preserve"> на 5 %</w:t>
            </w:r>
            <w:proofErr w:type="gramStart"/>
            <w:r w:rsidR="009F4E96">
              <w:rPr>
                <w:sz w:val="28"/>
                <w:szCs w:val="28"/>
              </w:rPr>
              <w:t xml:space="preserve"> </w:t>
            </w:r>
            <w:r w:rsidRPr="00802C38">
              <w:rPr>
                <w:sz w:val="28"/>
                <w:szCs w:val="28"/>
              </w:rPr>
              <w:t>;</w:t>
            </w:r>
            <w:proofErr w:type="gramEnd"/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в общественных местах на 3 %,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несовершеннолетними или при их участии на 5 %,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снизить количество преступлений, совершенных  </w:t>
            </w:r>
            <w:proofErr w:type="gramStart"/>
            <w:r w:rsidRPr="00802C38">
              <w:rPr>
                <w:sz w:val="28"/>
                <w:szCs w:val="28"/>
              </w:rPr>
              <w:t>лицами</w:t>
            </w:r>
            <w:proofErr w:type="gramEnd"/>
            <w:r w:rsidRPr="00802C38">
              <w:rPr>
                <w:sz w:val="28"/>
                <w:szCs w:val="28"/>
              </w:rPr>
              <w:t xml:space="preserve"> судимыми за умышленные преступления на 3%,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лицами в состоянии алкогольного опьянения на 3%,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повысить уровень взыскания сумм административных штрафов, налагаем</w:t>
            </w:r>
            <w:r w:rsidR="002419EA">
              <w:rPr>
                <w:sz w:val="28"/>
                <w:szCs w:val="28"/>
              </w:rPr>
              <w:t xml:space="preserve">ых административными комиссиями, </w:t>
            </w:r>
          </w:p>
          <w:p w:rsidR="002419EA" w:rsidRPr="00802C38" w:rsidRDefault="002419EA" w:rsidP="002419EA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полный список кандидатов в присяжные заседатели судов общей юрисдикции, в </w:t>
            </w:r>
            <w:proofErr w:type="gramStart"/>
            <w:r>
              <w:rPr>
                <w:sz w:val="28"/>
                <w:szCs w:val="28"/>
              </w:rPr>
              <w:lastRenderedPageBreak/>
              <w:t>котором</w:t>
            </w:r>
            <w:proofErr w:type="gramEnd"/>
            <w:r>
              <w:rPr>
                <w:sz w:val="28"/>
                <w:szCs w:val="28"/>
              </w:rPr>
              <w:t xml:space="preserve"> могут  быть жители </w:t>
            </w:r>
            <w:proofErr w:type="spellStart"/>
            <w:r>
              <w:rPr>
                <w:sz w:val="28"/>
                <w:szCs w:val="28"/>
              </w:rPr>
              <w:t>Камешковского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C52187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подпрограмма реализуется в один этап с 2019 по 202</w:t>
            </w:r>
            <w:r w:rsidR="00C52187">
              <w:rPr>
                <w:sz w:val="28"/>
                <w:szCs w:val="28"/>
              </w:rPr>
              <w:t>5</w:t>
            </w:r>
            <w:r w:rsidRPr="00802C38">
              <w:rPr>
                <w:sz w:val="28"/>
                <w:szCs w:val="28"/>
              </w:rPr>
              <w:t xml:space="preserve"> годы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6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Общий объем средств, предусмотренных на реализацию подпрограммы, </w:t>
            </w:r>
          </w:p>
          <w:p w:rsidR="000F60A6" w:rsidRPr="00802C38" w:rsidRDefault="0024596A" w:rsidP="00802C38">
            <w:pPr>
              <w:autoSpaceDE w:val="0"/>
              <w:autoSpaceDN w:val="0"/>
              <w:adjustRightInd w:val="0"/>
              <w:ind w:left="79" w:right="-1" w:firstLine="6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 </w:t>
            </w:r>
            <w:r w:rsidR="004C7AE4">
              <w:rPr>
                <w:sz w:val="28"/>
                <w:szCs w:val="28"/>
              </w:rPr>
              <w:t>3487,2</w:t>
            </w:r>
            <w:r w:rsidR="000F60A6" w:rsidRPr="00802C38">
              <w:rPr>
                <w:sz w:val="28"/>
                <w:szCs w:val="28"/>
              </w:rPr>
              <w:t xml:space="preserve"> тыс. рублей, в том числе: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437,8</w:t>
            </w:r>
            <w:r w:rsidRPr="00802C38">
              <w:rPr>
                <w:sz w:val="28"/>
                <w:szCs w:val="28"/>
              </w:rPr>
              <w:t xml:space="preserve"> тыс. руб.;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2020 год – </w:t>
            </w:r>
            <w:r w:rsidR="00D07F0E">
              <w:rPr>
                <w:sz w:val="28"/>
                <w:szCs w:val="28"/>
              </w:rPr>
              <w:t>4</w:t>
            </w:r>
            <w:r w:rsidR="004D3C71">
              <w:rPr>
                <w:sz w:val="28"/>
                <w:szCs w:val="28"/>
              </w:rPr>
              <w:t>4</w:t>
            </w:r>
            <w:r w:rsidR="0094793B">
              <w:rPr>
                <w:sz w:val="28"/>
                <w:szCs w:val="28"/>
              </w:rPr>
              <w:t>2</w:t>
            </w:r>
            <w:r w:rsidR="004D3C71">
              <w:rPr>
                <w:sz w:val="28"/>
                <w:szCs w:val="28"/>
              </w:rPr>
              <w:t>,</w:t>
            </w:r>
            <w:r w:rsidR="0094793B">
              <w:rPr>
                <w:sz w:val="28"/>
                <w:szCs w:val="28"/>
              </w:rPr>
              <w:t>7</w:t>
            </w:r>
            <w:r w:rsidRPr="00802C38">
              <w:rPr>
                <w:sz w:val="28"/>
                <w:szCs w:val="28"/>
              </w:rPr>
              <w:t xml:space="preserve"> тыс. руб.;</w:t>
            </w:r>
          </w:p>
          <w:p w:rsidR="000F60A6" w:rsidRDefault="000F60A6" w:rsidP="00D07F0E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2021 год – </w:t>
            </w:r>
            <w:r w:rsidR="009F4FA5">
              <w:rPr>
                <w:sz w:val="28"/>
                <w:szCs w:val="28"/>
              </w:rPr>
              <w:t>451,2</w:t>
            </w:r>
            <w:r w:rsidRPr="00802C38">
              <w:rPr>
                <w:sz w:val="28"/>
                <w:szCs w:val="28"/>
              </w:rPr>
              <w:t xml:space="preserve"> тыс. руб.</w:t>
            </w:r>
            <w:r w:rsidR="005145B4">
              <w:rPr>
                <w:sz w:val="28"/>
                <w:szCs w:val="28"/>
              </w:rPr>
              <w:t>;</w:t>
            </w:r>
          </w:p>
          <w:p w:rsidR="005145B4" w:rsidRDefault="005145B4" w:rsidP="00D07F0E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9F4FA5">
              <w:rPr>
                <w:sz w:val="28"/>
                <w:szCs w:val="28"/>
              </w:rPr>
              <w:t>665,7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5145B4" w:rsidRDefault="005145B4" w:rsidP="009F4FA5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4290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</w:t>
            </w:r>
            <w:r w:rsidR="009F4FA5">
              <w:rPr>
                <w:sz w:val="28"/>
                <w:szCs w:val="28"/>
              </w:rPr>
              <w:t>62,9</w:t>
            </w:r>
            <w:r w:rsidRPr="00D4290C">
              <w:rPr>
                <w:sz w:val="28"/>
                <w:szCs w:val="28"/>
              </w:rPr>
              <w:t xml:space="preserve"> тыс. руб.</w:t>
            </w:r>
            <w:r w:rsidR="009F4FA5">
              <w:rPr>
                <w:sz w:val="28"/>
                <w:szCs w:val="28"/>
              </w:rPr>
              <w:t>;</w:t>
            </w:r>
          </w:p>
          <w:p w:rsidR="009F4FA5" w:rsidRDefault="009F4FA5" w:rsidP="009F4FA5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462,3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C52187" w:rsidRPr="00802C38" w:rsidRDefault="00C52187" w:rsidP="00A110FC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="00A110FC">
              <w:rPr>
                <w:sz w:val="28"/>
                <w:szCs w:val="28"/>
              </w:rPr>
              <w:t>565,8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Реализация подпрог</w:t>
            </w:r>
            <w:r w:rsidR="005145B4">
              <w:rPr>
                <w:sz w:val="28"/>
                <w:szCs w:val="28"/>
              </w:rPr>
              <w:t>раммы позволит обеспечить к 202</w:t>
            </w:r>
            <w:r w:rsidR="00C52187">
              <w:rPr>
                <w:sz w:val="28"/>
                <w:szCs w:val="28"/>
              </w:rPr>
              <w:t>5</w:t>
            </w:r>
            <w:r w:rsidRPr="00802C38">
              <w:rPr>
                <w:sz w:val="28"/>
                <w:szCs w:val="28"/>
              </w:rPr>
              <w:t xml:space="preserve"> году: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сокращение общего количества совершенных преступлений;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повышение уровня безопасности граждан за счет увеличения количества раскрытых преступлений, совершенных в общественных местах;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сокращение доли преступлений, совершенных несовершеннолетними или при их соучастии;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сокращение количества преступлений, совершенных  </w:t>
            </w:r>
            <w:proofErr w:type="gramStart"/>
            <w:r w:rsidRPr="00802C38">
              <w:rPr>
                <w:sz w:val="28"/>
                <w:szCs w:val="28"/>
              </w:rPr>
              <w:t>лицами</w:t>
            </w:r>
            <w:proofErr w:type="gramEnd"/>
            <w:r w:rsidRPr="00802C38">
              <w:rPr>
                <w:sz w:val="28"/>
                <w:szCs w:val="28"/>
              </w:rPr>
              <w:t xml:space="preserve"> судимыми за умышленные преступления,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сокращение количества преступлений, совершенных лицами в состоянии алкогольного опьянения,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увеличение уровня взыскания сумм административных штрафов, налагаемых административной комиссией </w:t>
            </w:r>
            <w:proofErr w:type="spellStart"/>
            <w:r w:rsidRPr="00802C38">
              <w:rPr>
                <w:sz w:val="28"/>
                <w:szCs w:val="28"/>
              </w:rPr>
              <w:t>Камешковского</w:t>
            </w:r>
            <w:proofErr w:type="spellEnd"/>
            <w:r w:rsidRPr="00802C38">
              <w:rPr>
                <w:sz w:val="28"/>
                <w:szCs w:val="28"/>
              </w:rPr>
              <w:t xml:space="preserve"> района</w:t>
            </w:r>
            <w:r w:rsidR="002419EA">
              <w:rPr>
                <w:sz w:val="28"/>
                <w:szCs w:val="28"/>
              </w:rPr>
              <w:t>,</w:t>
            </w:r>
          </w:p>
          <w:p w:rsidR="002419EA" w:rsidRPr="00802C38" w:rsidRDefault="002419EA" w:rsidP="002D52BD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стабильная работа </w:t>
            </w:r>
            <w:proofErr w:type="spellStart"/>
            <w:r>
              <w:rPr>
                <w:sz w:val="28"/>
                <w:szCs w:val="28"/>
              </w:rPr>
              <w:t>Камешковского</w:t>
            </w:r>
            <w:proofErr w:type="spellEnd"/>
            <w:r>
              <w:rPr>
                <w:sz w:val="28"/>
                <w:szCs w:val="28"/>
              </w:rPr>
              <w:t xml:space="preserve"> районного суда, Московского окружного военного суда</w:t>
            </w:r>
            <w:r w:rsidR="002D52BD">
              <w:rPr>
                <w:sz w:val="28"/>
                <w:szCs w:val="28"/>
              </w:rPr>
              <w:t>.</w:t>
            </w:r>
          </w:p>
        </w:tc>
      </w:tr>
    </w:tbl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both"/>
        <w:rPr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1. ОБЩАЯ ХАРАКТЕРИСТИКА СФЕРЫ РЕАЛИЗАЦИИ ПОДПРОГРАММЫ №1, ФОРМУЛИРОВКИ ОСНОВНЫХ ПРОБЛЕМ В УКАЗАННОЙ СФЕРЕ И ПРОГНОЗ ЕЁ РАЗВИТИЯ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lastRenderedPageBreak/>
        <w:t xml:space="preserve">Стратегической целью муниципальной  политики в сфере профилактики правонарушений на территории </w:t>
      </w:r>
      <w:proofErr w:type="spellStart"/>
      <w:r w:rsidRPr="00D4290C">
        <w:rPr>
          <w:color w:val="000000"/>
          <w:sz w:val="28"/>
          <w:szCs w:val="28"/>
        </w:rPr>
        <w:t>Камешковского</w:t>
      </w:r>
      <w:proofErr w:type="spellEnd"/>
      <w:r w:rsidRPr="00D4290C">
        <w:rPr>
          <w:color w:val="000000"/>
          <w:sz w:val="28"/>
          <w:szCs w:val="28"/>
        </w:rPr>
        <w:t xml:space="preserve"> района является повышение уровня безопасности граждан, укрепление законности и правопорядка путем оптимизации взаимодействия всех субъектов профилактики: органов местного самоуправления муниципальных образований, правоохранительных органов, общественных объединений и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Программно-целевой подход к решению задач профилактики правонарушений по </w:t>
      </w:r>
      <w:proofErr w:type="spellStart"/>
      <w:r w:rsidRPr="00D4290C">
        <w:rPr>
          <w:color w:val="000000"/>
          <w:sz w:val="28"/>
          <w:szCs w:val="28"/>
        </w:rPr>
        <w:t>Камешковскому</w:t>
      </w:r>
      <w:proofErr w:type="spellEnd"/>
      <w:r w:rsidRPr="00D4290C">
        <w:rPr>
          <w:color w:val="000000"/>
          <w:sz w:val="28"/>
          <w:szCs w:val="28"/>
        </w:rPr>
        <w:t xml:space="preserve"> району направлен на комплексное сдерживание криминальных процессов и недопущение роста криминальной напряженности путём совершенствования нормативной правовой базы, организации мероприятий по реализации государственной политики в этой сфере и привлечения к обеспечению правопорядка всех групп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Реализация  муниципальной программы «Обеспечение безопасности населения и терр</w:t>
      </w:r>
      <w:r w:rsidR="00A95816">
        <w:rPr>
          <w:color w:val="000000"/>
          <w:sz w:val="28"/>
          <w:szCs w:val="28"/>
        </w:rPr>
        <w:t xml:space="preserve">иторий </w:t>
      </w:r>
      <w:proofErr w:type="spellStart"/>
      <w:r w:rsidR="00A95816">
        <w:rPr>
          <w:color w:val="000000"/>
          <w:sz w:val="28"/>
          <w:szCs w:val="28"/>
        </w:rPr>
        <w:t>Камешковского</w:t>
      </w:r>
      <w:proofErr w:type="spellEnd"/>
      <w:r w:rsidR="00A95816">
        <w:rPr>
          <w:color w:val="000000"/>
          <w:sz w:val="28"/>
          <w:szCs w:val="28"/>
        </w:rPr>
        <w:t xml:space="preserve"> района на </w:t>
      </w:r>
      <w:r w:rsidRPr="00D4290C">
        <w:rPr>
          <w:color w:val="000000"/>
          <w:sz w:val="28"/>
          <w:szCs w:val="28"/>
        </w:rPr>
        <w:t xml:space="preserve">2016 - 2018 годы» позволила продолжить укрепление общей системы профилактики правонарушений и борьбы с преступностью на территории региона и добиться определенных положительных результатов. В то же время, как показывает практика, решение этой важнейшей социальной задачи только правоохранительными методами невозможно. Требуется деятельное участие всех сил общества, скоординированная совместная профилактическая работа служб социальной защиты населения, здравоохранения, культуры и образования, религиозных </w:t>
      </w:r>
      <w:proofErr w:type="spellStart"/>
      <w:r w:rsidRPr="00D4290C">
        <w:rPr>
          <w:color w:val="000000"/>
          <w:sz w:val="28"/>
          <w:szCs w:val="28"/>
        </w:rPr>
        <w:t>конфессий</w:t>
      </w:r>
      <w:proofErr w:type="spellEnd"/>
      <w:r w:rsidRPr="00D4290C">
        <w:rPr>
          <w:color w:val="000000"/>
          <w:sz w:val="28"/>
          <w:szCs w:val="28"/>
        </w:rPr>
        <w:t>, общественных организаций. Коренного перелома в решении вопросов профилактики правонарушений можно добиться только при обеспечении комплексного подхода, подкрепленного соответствующими финансовыми и материально-техническими ресурсами.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Уровень преступности на территории </w:t>
      </w:r>
      <w:proofErr w:type="spellStart"/>
      <w:r w:rsidRPr="00D4290C">
        <w:rPr>
          <w:color w:val="000000"/>
          <w:sz w:val="28"/>
          <w:szCs w:val="28"/>
        </w:rPr>
        <w:t>Камешковского</w:t>
      </w:r>
      <w:proofErr w:type="spellEnd"/>
      <w:r w:rsidRPr="00D4290C">
        <w:rPr>
          <w:color w:val="000000"/>
          <w:sz w:val="28"/>
          <w:szCs w:val="28"/>
        </w:rPr>
        <w:t xml:space="preserve"> района в последнее время немного снизился, однако сохранявшийся длительное время на территории </w:t>
      </w:r>
      <w:proofErr w:type="spellStart"/>
      <w:r w:rsidRPr="00D4290C">
        <w:rPr>
          <w:color w:val="000000"/>
          <w:sz w:val="28"/>
          <w:szCs w:val="28"/>
        </w:rPr>
        <w:t>Камешковского</w:t>
      </w:r>
      <w:proofErr w:type="spellEnd"/>
      <w:r w:rsidRPr="00D4290C">
        <w:rPr>
          <w:color w:val="000000"/>
          <w:sz w:val="28"/>
          <w:szCs w:val="28"/>
        </w:rPr>
        <w:t xml:space="preserve"> района высокий уровень преступности оказывает негативное влияние на все сферы общественной жизни, состояние правопорядка, личной и общественной безопасности граждан. </w:t>
      </w:r>
    </w:p>
    <w:p w:rsidR="000F60A6" w:rsidRPr="00D4290C" w:rsidRDefault="000F60A6" w:rsidP="0055304A">
      <w:pPr>
        <w:pStyle w:val="afb"/>
        <w:ind w:left="567" w:right="-141" w:firstLine="708"/>
        <w:jc w:val="both"/>
        <w:rPr>
          <w:rFonts w:ascii="Times New Roman" w:hAnsi="Times New Roman"/>
          <w:sz w:val="28"/>
          <w:szCs w:val="28"/>
        </w:rPr>
      </w:pPr>
      <w:r w:rsidRPr="00D4290C">
        <w:rPr>
          <w:rFonts w:ascii="Times New Roman" w:hAnsi="Times New Roman"/>
          <w:bCs/>
          <w:sz w:val="28"/>
          <w:szCs w:val="28"/>
        </w:rPr>
        <w:t xml:space="preserve"> За 2017 год в ОМВД России по </w:t>
      </w:r>
      <w:proofErr w:type="spellStart"/>
      <w:r w:rsidRPr="00D4290C">
        <w:rPr>
          <w:rFonts w:ascii="Times New Roman" w:hAnsi="Times New Roman"/>
          <w:bCs/>
          <w:sz w:val="28"/>
          <w:szCs w:val="28"/>
        </w:rPr>
        <w:t>Камешковскому</w:t>
      </w:r>
      <w:proofErr w:type="spellEnd"/>
      <w:r w:rsidRPr="00D4290C">
        <w:rPr>
          <w:rFonts w:ascii="Times New Roman" w:hAnsi="Times New Roman"/>
          <w:bCs/>
          <w:sz w:val="28"/>
          <w:szCs w:val="28"/>
        </w:rPr>
        <w:t xml:space="preserve"> району было зарегистрировано 440</w:t>
      </w:r>
      <w:r w:rsidR="00B550AC">
        <w:rPr>
          <w:rFonts w:ascii="Times New Roman" w:hAnsi="Times New Roman"/>
          <w:bCs/>
          <w:sz w:val="28"/>
          <w:szCs w:val="28"/>
        </w:rPr>
        <w:t xml:space="preserve"> (в 2015 году - 443)</w:t>
      </w:r>
      <w:r w:rsidRPr="00D4290C">
        <w:rPr>
          <w:rFonts w:ascii="Times New Roman" w:hAnsi="Times New Roman"/>
          <w:bCs/>
          <w:sz w:val="28"/>
          <w:szCs w:val="28"/>
        </w:rPr>
        <w:t xml:space="preserve"> сообщений о преступлениях</w:t>
      </w:r>
      <w:r w:rsidRPr="00D4290C">
        <w:rPr>
          <w:rFonts w:ascii="Times New Roman" w:hAnsi="Times New Roman"/>
          <w:sz w:val="28"/>
          <w:szCs w:val="28"/>
        </w:rPr>
        <w:t>, из них совершенных в общественных местах: 60</w:t>
      </w:r>
      <w:r w:rsidRPr="00D4290C">
        <w:rPr>
          <w:rFonts w:ascii="Times New Roman" w:hAnsi="Times New Roman"/>
          <w:bCs/>
          <w:sz w:val="28"/>
          <w:szCs w:val="28"/>
        </w:rPr>
        <w:t xml:space="preserve">, </w:t>
      </w:r>
      <w:r w:rsidRPr="00D4290C">
        <w:rPr>
          <w:rFonts w:ascii="Times New Roman" w:hAnsi="Times New Roman"/>
          <w:sz w:val="28"/>
          <w:szCs w:val="28"/>
        </w:rPr>
        <w:t xml:space="preserve">в том числе всего совершено и выявлено преступлений </w:t>
      </w:r>
      <w:r w:rsidRPr="00D4290C">
        <w:rPr>
          <w:rFonts w:ascii="Times New Roman" w:hAnsi="Times New Roman"/>
          <w:bCs/>
          <w:sz w:val="28"/>
          <w:szCs w:val="28"/>
        </w:rPr>
        <w:t>на улицах 47. Раскрываемость составила: в общественных местах -78.3%, в том числе на улицах – 83.7%.</w:t>
      </w:r>
    </w:p>
    <w:p w:rsidR="000F60A6" w:rsidRPr="00D4290C" w:rsidRDefault="000F60A6" w:rsidP="0055304A">
      <w:pPr>
        <w:tabs>
          <w:tab w:val="left" w:pos="-1539"/>
        </w:tabs>
        <w:ind w:left="567" w:right="-141" w:firstLine="85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 xml:space="preserve">За 2017 год, на территории </w:t>
      </w:r>
      <w:proofErr w:type="spellStart"/>
      <w:r w:rsidRPr="00D4290C">
        <w:rPr>
          <w:bCs/>
          <w:sz w:val="28"/>
          <w:szCs w:val="28"/>
        </w:rPr>
        <w:t>Камешковского</w:t>
      </w:r>
      <w:proofErr w:type="spellEnd"/>
      <w:r w:rsidRPr="00D4290C">
        <w:rPr>
          <w:bCs/>
          <w:sz w:val="28"/>
          <w:szCs w:val="28"/>
        </w:rPr>
        <w:t xml:space="preserve"> района было зарегистрировано 109 </w:t>
      </w:r>
      <w:proofErr w:type="gramStart"/>
      <w:r w:rsidRPr="00D4290C">
        <w:rPr>
          <w:bCs/>
          <w:sz w:val="28"/>
          <w:szCs w:val="28"/>
        </w:rPr>
        <w:t>тяжких</w:t>
      </w:r>
      <w:proofErr w:type="gramEnd"/>
      <w:r w:rsidRPr="00D4290C">
        <w:rPr>
          <w:bCs/>
          <w:sz w:val="28"/>
          <w:szCs w:val="28"/>
        </w:rPr>
        <w:t xml:space="preserve"> и особо тяжких преступления. Процент раскрываемости тяжких преступлений – 71,5% (в 2016 году 89%, снижение на 17,5 %). </w:t>
      </w:r>
      <w:proofErr w:type="gramStart"/>
      <w:r w:rsidRPr="00D4290C">
        <w:rPr>
          <w:bCs/>
          <w:sz w:val="28"/>
          <w:szCs w:val="28"/>
        </w:rPr>
        <w:t>В числе тяжких преступлений отмечен значительный рост за счет преступлений, связанных с незаконным оборотом наркотических средств.)</w:t>
      </w:r>
      <w:proofErr w:type="gramEnd"/>
    </w:p>
    <w:p w:rsidR="000F60A6" w:rsidRPr="00D4290C" w:rsidRDefault="000F60A6" w:rsidP="0055304A">
      <w:pPr>
        <w:tabs>
          <w:tab w:val="left" w:pos="-1539"/>
        </w:tabs>
        <w:ind w:left="567" w:right="-14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ab/>
      </w:r>
      <w:r w:rsidR="002419EA">
        <w:rPr>
          <w:bCs/>
          <w:sz w:val="28"/>
          <w:szCs w:val="28"/>
        </w:rPr>
        <w:t xml:space="preserve">          </w:t>
      </w:r>
      <w:r w:rsidRPr="00D4290C">
        <w:rPr>
          <w:bCs/>
          <w:sz w:val="28"/>
          <w:szCs w:val="28"/>
        </w:rPr>
        <w:t>Несовершеннолетними и при их участии было совершено 13 преступлений (в 2016 году 10, рост  на 23,1 %).</w:t>
      </w:r>
    </w:p>
    <w:p w:rsidR="000F60A6" w:rsidRPr="00D4290C" w:rsidRDefault="000F60A6" w:rsidP="0055304A">
      <w:pPr>
        <w:tabs>
          <w:tab w:val="left" w:pos="-1539"/>
        </w:tabs>
        <w:ind w:left="567" w:right="-14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ab/>
      </w:r>
      <w:r w:rsidR="002419EA">
        <w:rPr>
          <w:bCs/>
          <w:sz w:val="28"/>
          <w:szCs w:val="28"/>
        </w:rPr>
        <w:t xml:space="preserve">         </w:t>
      </w:r>
      <w:r w:rsidRPr="00D4290C">
        <w:rPr>
          <w:bCs/>
          <w:sz w:val="28"/>
          <w:szCs w:val="28"/>
        </w:rPr>
        <w:t xml:space="preserve">Анализ преступности за 2017 показывает значительное увеличение количества преступлений, совершенных лицами совершавшими преступления 226 (в 2016 году  - 213 увеличение на 5,8%), а также лицами в состоянии </w:t>
      </w:r>
      <w:r w:rsidRPr="00D4290C">
        <w:rPr>
          <w:bCs/>
          <w:sz w:val="28"/>
          <w:szCs w:val="28"/>
        </w:rPr>
        <w:lastRenderedPageBreak/>
        <w:t>алкогольного опьянения с  122 в 2017 году до 116  в 2016 году (увеличение на 4,9%</w:t>
      </w:r>
      <w:proofErr w:type="gramStart"/>
      <w:r w:rsidRPr="00D4290C">
        <w:rPr>
          <w:bCs/>
          <w:sz w:val="28"/>
          <w:szCs w:val="28"/>
        </w:rPr>
        <w:t xml:space="preserve"> )</w:t>
      </w:r>
      <w:proofErr w:type="gramEnd"/>
      <w:r w:rsidRPr="00D4290C">
        <w:rPr>
          <w:bCs/>
          <w:sz w:val="28"/>
          <w:szCs w:val="28"/>
        </w:rPr>
        <w:t xml:space="preserve">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color w:val="000000"/>
          <w:sz w:val="28"/>
          <w:szCs w:val="28"/>
        </w:rPr>
      </w:pPr>
      <w:proofErr w:type="gramStart"/>
      <w:r w:rsidRPr="00D4290C">
        <w:rPr>
          <w:color w:val="000000"/>
          <w:sz w:val="28"/>
          <w:szCs w:val="28"/>
        </w:rPr>
        <w:t xml:space="preserve">Проводимый мониторинг состояния преступности, как на территории Российской Федерации, так во Владимирской области и в </w:t>
      </w:r>
      <w:proofErr w:type="spellStart"/>
      <w:r w:rsidRPr="00D4290C">
        <w:rPr>
          <w:color w:val="000000"/>
          <w:sz w:val="28"/>
          <w:szCs w:val="28"/>
        </w:rPr>
        <w:t>Камешковском</w:t>
      </w:r>
      <w:proofErr w:type="spellEnd"/>
      <w:r w:rsidRPr="00D4290C">
        <w:rPr>
          <w:color w:val="000000"/>
          <w:sz w:val="28"/>
          <w:szCs w:val="28"/>
        </w:rPr>
        <w:t xml:space="preserve"> районе позволяет определить тенденции развития криминальной обстановки, а также конкретизировать характер взаимодействия органов исполнительной власти района, территориальных органов федеральных органов исполнительной власти, органов местного самоуправления с целью дальнейшего развития системы профилактики правонарушений, определить новые задачи по обеспечению личной безопасности граждан, по защите их имущества</w:t>
      </w:r>
      <w:proofErr w:type="gramEnd"/>
      <w:r w:rsidRPr="00D4290C">
        <w:rPr>
          <w:color w:val="000000"/>
          <w:sz w:val="28"/>
          <w:szCs w:val="28"/>
        </w:rPr>
        <w:t xml:space="preserve">, общественного порядка и по борьбе с преступностью на территории </w:t>
      </w:r>
      <w:proofErr w:type="spellStart"/>
      <w:r w:rsidRPr="00D4290C">
        <w:rPr>
          <w:color w:val="000000"/>
          <w:sz w:val="28"/>
          <w:szCs w:val="28"/>
        </w:rPr>
        <w:t>Камешковского</w:t>
      </w:r>
      <w:proofErr w:type="spellEnd"/>
      <w:r w:rsidRPr="00D4290C">
        <w:rPr>
          <w:color w:val="000000"/>
          <w:sz w:val="28"/>
          <w:szCs w:val="28"/>
        </w:rPr>
        <w:t xml:space="preserve"> района, для выполнения которых необходимо использование комплексного подхода.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Прогнозируется, что в ближайшие три года неблагоприятные криминогенные факторы продолжат обусловливать усиление криминальной опасности для населения Российской Федерации, рост числа отдельных видов преступлений, как против собственности, так и против личности, криминальную алкоголизацию и наркотизацию населения, проявления коррупции. Дальнейшее снижение уровня преступности возможно при условии улучшения положения в обществе и государстве, повышения уровня экономического благосостояния, развития демократических государственных институтов.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Оценка развития криминальной ситуации позволяет сделать вывод о том, что общее количество преступлений, ожидаемых в 2019 - 202</w:t>
      </w:r>
      <w:r w:rsidR="00C52187">
        <w:rPr>
          <w:color w:val="000000"/>
          <w:sz w:val="28"/>
          <w:szCs w:val="28"/>
        </w:rPr>
        <w:t>5</w:t>
      </w:r>
      <w:r w:rsidRPr="00D4290C">
        <w:rPr>
          <w:color w:val="000000"/>
          <w:sz w:val="28"/>
          <w:szCs w:val="28"/>
        </w:rPr>
        <w:t xml:space="preserve"> годах, будет формироваться, в основном, за счет наиболее распространённых видов преступлений - таких, как преступления против собственности, против личности и преступления в сфере экономики. Ожидается увеличения массива преступлений, совершаемых в общественных местах.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В числе факторов, негативно отражающихся на состоянии и структуре преступности, будут доминировать: сокращение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уровню доходов. Причем, определяющим в этой связи остается экономический кризис, спровоцированный  введением санкций против Российской Федерации со стороны Евросоюза и стран, поддерживающих американские интересы. </w:t>
      </w:r>
    </w:p>
    <w:p w:rsidR="009671C7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color w:val="000000"/>
          <w:sz w:val="28"/>
          <w:szCs w:val="28"/>
        </w:rPr>
        <w:t>В связи с этим возможен рост безработицы и её скрытых форм, а это, в свою очередь, создает большой потенциал для роста преступности и углубления экономического кризиса, которые могут привести к дальнейшему ухудшению социального положения граждан, нестабильности на рынке труда, усилению протестных настроений среди населения.</w:t>
      </w:r>
      <w:r w:rsidR="009671C7">
        <w:rPr>
          <w:sz w:val="28"/>
          <w:szCs w:val="28"/>
        </w:rPr>
        <w:t xml:space="preserve"> </w:t>
      </w:r>
    </w:p>
    <w:p w:rsidR="000F60A6" w:rsidRPr="009671C7" w:rsidRDefault="00467C28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CF0CD6">
        <w:rPr>
          <w:sz w:val="28"/>
          <w:szCs w:val="28"/>
        </w:rPr>
        <w:t>У</w:t>
      </w:r>
      <w:r w:rsidR="000F60A6" w:rsidRPr="00CF0CD6">
        <w:rPr>
          <w:sz w:val="28"/>
          <w:szCs w:val="28"/>
        </w:rPr>
        <w:t xml:space="preserve">ровень взыскания сумм административных штрафов, налагаемых административной комиссией </w:t>
      </w:r>
      <w:proofErr w:type="spellStart"/>
      <w:r w:rsidR="000F60A6" w:rsidRPr="00CF0CD6">
        <w:rPr>
          <w:sz w:val="28"/>
          <w:szCs w:val="28"/>
        </w:rPr>
        <w:t>Камешковского</w:t>
      </w:r>
      <w:proofErr w:type="spellEnd"/>
      <w:r w:rsidR="000F60A6" w:rsidRPr="00CF0CD6">
        <w:rPr>
          <w:sz w:val="28"/>
          <w:szCs w:val="28"/>
        </w:rPr>
        <w:t xml:space="preserve"> района, за 20</w:t>
      </w:r>
      <w:r w:rsidR="00B47D42" w:rsidRPr="00CF0CD6">
        <w:rPr>
          <w:sz w:val="28"/>
          <w:szCs w:val="28"/>
        </w:rPr>
        <w:t>20</w:t>
      </w:r>
      <w:r w:rsidR="000F60A6" w:rsidRPr="00CF0CD6">
        <w:rPr>
          <w:sz w:val="28"/>
          <w:szCs w:val="28"/>
        </w:rPr>
        <w:t xml:space="preserve"> год </w:t>
      </w:r>
      <w:r w:rsidR="008617F3" w:rsidRPr="00CF0CD6">
        <w:rPr>
          <w:sz w:val="28"/>
          <w:szCs w:val="28"/>
        </w:rPr>
        <w:t>составил</w:t>
      </w:r>
      <w:r w:rsidR="00B47D42" w:rsidRPr="00CF0CD6">
        <w:rPr>
          <w:sz w:val="28"/>
          <w:szCs w:val="28"/>
        </w:rPr>
        <w:t xml:space="preserve">  менее </w:t>
      </w:r>
      <w:r w:rsidR="000F60A6" w:rsidRPr="00CF0CD6">
        <w:rPr>
          <w:sz w:val="28"/>
          <w:szCs w:val="28"/>
        </w:rPr>
        <w:t>8</w:t>
      </w:r>
      <w:r w:rsidR="00B47D42" w:rsidRPr="00CF0CD6">
        <w:rPr>
          <w:sz w:val="28"/>
          <w:szCs w:val="28"/>
        </w:rPr>
        <w:t>5</w:t>
      </w:r>
      <w:r w:rsidR="000F60A6" w:rsidRPr="00CF0CD6">
        <w:rPr>
          <w:sz w:val="28"/>
          <w:szCs w:val="28"/>
        </w:rPr>
        <w:t xml:space="preserve">%. </w:t>
      </w:r>
      <w:r w:rsidR="00B47D42" w:rsidRPr="00CF0CD6">
        <w:rPr>
          <w:sz w:val="28"/>
          <w:szCs w:val="28"/>
        </w:rPr>
        <w:t xml:space="preserve">Однако в </w:t>
      </w:r>
      <w:r w:rsidR="009671C7" w:rsidRPr="00CF0CD6">
        <w:rPr>
          <w:sz w:val="28"/>
          <w:szCs w:val="28"/>
        </w:rPr>
        <w:t>последнее время к</w:t>
      </w:r>
      <w:r w:rsidRPr="00CF0CD6">
        <w:rPr>
          <w:sz w:val="28"/>
          <w:szCs w:val="28"/>
        </w:rPr>
        <w:t xml:space="preserve">оличество административных правонарушений увеличивается. </w:t>
      </w:r>
      <w:r w:rsidR="00B47D42" w:rsidRPr="00CF0CD6">
        <w:rPr>
          <w:sz w:val="28"/>
          <w:szCs w:val="28"/>
        </w:rPr>
        <w:t>Увеличивается количество привлечений</w:t>
      </w:r>
      <w:r w:rsidR="009671C7" w:rsidRPr="00CF0CD6">
        <w:rPr>
          <w:sz w:val="28"/>
          <w:szCs w:val="28"/>
        </w:rPr>
        <w:t xml:space="preserve"> </w:t>
      </w:r>
      <w:r w:rsidRPr="00CF0CD6">
        <w:rPr>
          <w:sz w:val="28"/>
          <w:szCs w:val="28"/>
        </w:rPr>
        <w:t>к административной ответственности</w:t>
      </w:r>
      <w:r w:rsidR="009671C7" w:rsidRPr="00CF0CD6">
        <w:rPr>
          <w:sz w:val="28"/>
          <w:szCs w:val="28"/>
        </w:rPr>
        <w:t xml:space="preserve"> </w:t>
      </w:r>
      <w:r w:rsidRPr="00CF0CD6">
        <w:rPr>
          <w:sz w:val="28"/>
          <w:szCs w:val="28"/>
        </w:rPr>
        <w:t>юридически</w:t>
      </w:r>
      <w:r w:rsidR="00B47D42" w:rsidRPr="00CF0CD6">
        <w:rPr>
          <w:sz w:val="28"/>
          <w:szCs w:val="28"/>
        </w:rPr>
        <w:t>х</w:t>
      </w:r>
      <w:r w:rsidRPr="00CF0CD6">
        <w:rPr>
          <w:sz w:val="28"/>
          <w:szCs w:val="28"/>
        </w:rPr>
        <w:t xml:space="preserve"> лиц, взыскание штрафов с которых </w:t>
      </w:r>
      <w:r w:rsidR="000A068F" w:rsidRPr="00CF0CD6">
        <w:rPr>
          <w:sz w:val="28"/>
          <w:szCs w:val="28"/>
        </w:rPr>
        <w:t xml:space="preserve">в </w:t>
      </w:r>
      <w:r w:rsidR="008617F3" w:rsidRPr="00CF0CD6">
        <w:rPr>
          <w:sz w:val="28"/>
          <w:szCs w:val="28"/>
        </w:rPr>
        <w:t>течени</w:t>
      </w:r>
      <w:proofErr w:type="gramStart"/>
      <w:r w:rsidR="008617F3" w:rsidRPr="00CF0CD6">
        <w:rPr>
          <w:sz w:val="28"/>
          <w:szCs w:val="28"/>
        </w:rPr>
        <w:t>и</w:t>
      </w:r>
      <w:proofErr w:type="gramEnd"/>
      <w:r w:rsidR="008617F3" w:rsidRPr="00CF0CD6">
        <w:rPr>
          <w:sz w:val="28"/>
          <w:szCs w:val="28"/>
        </w:rPr>
        <w:t xml:space="preserve"> отчетного </w:t>
      </w:r>
      <w:r w:rsidR="00B47D42" w:rsidRPr="00CF0CD6">
        <w:rPr>
          <w:sz w:val="28"/>
          <w:szCs w:val="28"/>
        </w:rPr>
        <w:t>периода</w:t>
      </w:r>
      <w:r w:rsidR="000A068F" w:rsidRPr="00CF0CD6">
        <w:rPr>
          <w:sz w:val="28"/>
          <w:szCs w:val="28"/>
        </w:rPr>
        <w:t xml:space="preserve"> </w:t>
      </w:r>
      <w:r w:rsidRPr="00CF0CD6">
        <w:rPr>
          <w:sz w:val="28"/>
          <w:szCs w:val="28"/>
        </w:rPr>
        <w:t>затруднено</w:t>
      </w:r>
      <w:r w:rsidR="000A068F" w:rsidRPr="00CF0CD6">
        <w:rPr>
          <w:sz w:val="28"/>
          <w:szCs w:val="28"/>
        </w:rPr>
        <w:t xml:space="preserve">. В связи с оптимизацией </w:t>
      </w:r>
      <w:r w:rsidR="000A068F" w:rsidRPr="00CF0CD6">
        <w:rPr>
          <w:sz w:val="28"/>
          <w:szCs w:val="28"/>
        </w:rPr>
        <w:lastRenderedPageBreak/>
        <w:t xml:space="preserve">расходов и увеличением </w:t>
      </w:r>
      <w:r w:rsidR="003B67C9" w:rsidRPr="00CF0CD6">
        <w:rPr>
          <w:sz w:val="28"/>
          <w:szCs w:val="28"/>
        </w:rPr>
        <w:t>периода</w:t>
      </w:r>
      <w:r w:rsidR="000A068F" w:rsidRPr="00CF0CD6">
        <w:rPr>
          <w:sz w:val="28"/>
          <w:szCs w:val="28"/>
        </w:rPr>
        <w:t xml:space="preserve"> взыскания административных штрафов н</w:t>
      </w:r>
      <w:r w:rsidR="000F60A6" w:rsidRPr="00CF0CD6">
        <w:rPr>
          <w:sz w:val="28"/>
          <w:szCs w:val="28"/>
        </w:rPr>
        <w:t>еобходимо</w:t>
      </w:r>
      <w:r w:rsidR="008617F3" w:rsidRPr="00CF0CD6">
        <w:rPr>
          <w:sz w:val="28"/>
          <w:szCs w:val="28"/>
        </w:rPr>
        <w:t xml:space="preserve"> удерживать </w:t>
      </w:r>
      <w:r w:rsidR="000F60A6" w:rsidRPr="00CF0CD6">
        <w:rPr>
          <w:sz w:val="28"/>
          <w:szCs w:val="28"/>
        </w:rPr>
        <w:t>уровень взыскания</w:t>
      </w:r>
      <w:r w:rsidR="000A068F" w:rsidRPr="00CF0CD6">
        <w:rPr>
          <w:sz w:val="28"/>
          <w:szCs w:val="28"/>
        </w:rPr>
        <w:t xml:space="preserve"> сумм административных штрафов </w:t>
      </w:r>
      <w:r w:rsidR="008617F3" w:rsidRPr="00CF0CD6">
        <w:rPr>
          <w:sz w:val="28"/>
          <w:szCs w:val="28"/>
        </w:rPr>
        <w:t>не менее</w:t>
      </w:r>
      <w:r w:rsidR="00CF0CD6" w:rsidRPr="00CF0CD6">
        <w:rPr>
          <w:sz w:val="28"/>
          <w:szCs w:val="28"/>
        </w:rPr>
        <w:t xml:space="preserve"> 8</w:t>
      </w:r>
      <w:r w:rsidR="000A068F" w:rsidRPr="00CF0CD6">
        <w:rPr>
          <w:sz w:val="28"/>
          <w:szCs w:val="28"/>
        </w:rPr>
        <w:t xml:space="preserve">0% </w:t>
      </w:r>
      <w:r w:rsidR="009671C7" w:rsidRPr="00CF0CD6">
        <w:rPr>
          <w:sz w:val="28"/>
          <w:szCs w:val="28"/>
        </w:rPr>
        <w:t>за отчетный период</w:t>
      </w:r>
      <w:r w:rsidR="000F60A6" w:rsidRPr="00CF0CD6">
        <w:rPr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Сложившееся положение требует разработки и </w:t>
      </w:r>
      <w:proofErr w:type="gramStart"/>
      <w:r w:rsidRPr="00D4290C">
        <w:rPr>
          <w:color w:val="000000"/>
          <w:sz w:val="28"/>
          <w:szCs w:val="28"/>
        </w:rPr>
        <w:t>реализации</w:t>
      </w:r>
      <w:proofErr w:type="gramEnd"/>
      <w:r w:rsidRPr="00D4290C">
        <w:rPr>
          <w:color w:val="000000"/>
          <w:sz w:val="28"/>
          <w:szCs w:val="28"/>
        </w:rPr>
        <w:t xml:space="preserve"> долгосрочных мер по защищенности населения на улицах и в общественных местах, использованию потенциала информационных технологий в охране общественного порядка. Для поддержания определенного уровня безопасности важно дальнейшее развитие элементов автоматизированной комплексной системы «Безопасный город».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 в дальнейшем развивать потенциал добровольных формирований. В настоящее время в районе действуют 8 народных дружин, из которых внесены в региональный реестр общественных объединений правоохранительной направленности и прошедших проверку в соответствии с Федеральным законом от 02 апреля 2014 №44-ФЗ «Об участии граждан в охране общественного порядка» только 6 дружины.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Реализация подпрограммы позволит продолжить совершенствование механизма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</w:t>
      </w:r>
      <w:proofErr w:type="spellStart"/>
      <w:r w:rsidRPr="00D4290C">
        <w:rPr>
          <w:color w:val="000000"/>
          <w:sz w:val="28"/>
          <w:szCs w:val="28"/>
        </w:rPr>
        <w:t>культурно-досуговой</w:t>
      </w:r>
      <w:proofErr w:type="spellEnd"/>
      <w:r w:rsidRPr="00D4290C">
        <w:rPr>
          <w:color w:val="000000"/>
          <w:sz w:val="28"/>
          <w:szCs w:val="28"/>
        </w:rPr>
        <w:t xml:space="preserve"> и спортивно-массовой работы с населением, прежде всего, с несовершеннолетними и молодежью. Подпрограмма предусматривает комплекс мер, направленных на развитие инфраструктуры системы профилактики правонарушений несовершеннолетних и молодежи на базе постоянной занятости, обеспечение системы их организованного досуга и отдыха.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Подпрограмма также ориентирована на профилактику пьянства, алкоголизма,  особенно среди несовершеннолетних граждан. Работа в этой сфере будет ориентирована на комплексное решение этих задач, основанное на межведомственном взаимодействии.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2. ПРИОРИТЕТЫ МУНИЦИПАЛЬНОЙ ПОЛИТИКИ В СФЕРЕ РЕАЛИЗАЦИИ ПОДПОГРАММЫ №1, ЦЕЛИ, ЗАДАЧИ И ПОКАЗАТЕЛИ (ИНДИКАТОРЫ) ИХ ДОСТИЖЕНИЯ; ОСНОВНЫЕ ОЖИДАЕМЫЕ КОНЕЧНЫЕ РЕЗУЛЬТАТЫ, СРОКИ И ЭТАПЫ РЕАЛИЗАЦИИ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Согласно положениям </w:t>
      </w:r>
      <w:hyperlink r:id="rId20" w:history="1">
        <w:r w:rsidRPr="00D4290C">
          <w:rPr>
            <w:sz w:val="28"/>
            <w:szCs w:val="28"/>
          </w:rPr>
          <w:t>Концепции</w:t>
        </w:r>
      </w:hyperlink>
      <w:r w:rsidRPr="00D4290C">
        <w:rPr>
          <w:sz w:val="28"/>
          <w:szCs w:val="28"/>
        </w:rPr>
        <w:t xml:space="preserve"> общественной безопасности в Российской Федерации, утвержденной Президентом Российской Федерации 14 ноября 2013 г. № Пр-2685,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предупреждению, выявлению и пресечению террористической и экстремистской деятельности, преступлений, связанных с коррупцией, а также других преступных посягательств на права и свободы гражданина, материальные и духовные ценности</w:t>
      </w:r>
      <w:proofErr w:type="gramEnd"/>
      <w:r w:rsidRPr="00D4290C">
        <w:rPr>
          <w:sz w:val="28"/>
          <w:szCs w:val="28"/>
        </w:rPr>
        <w:t xml:space="preserve"> общества.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Приоритетной целью обеспечения общественной безопасности согласно указанной </w:t>
      </w:r>
      <w:hyperlink r:id="rId21" w:history="1">
        <w:r w:rsidRPr="00D4290C">
          <w:rPr>
            <w:sz w:val="28"/>
            <w:szCs w:val="28"/>
          </w:rPr>
          <w:t>Концепции</w:t>
        </w:r>
      </w:hyperlink>
      <w:r w:rsidRPr="00D4290C">
        <w:rPr>
          <w:sz w:val="28"/>
          <w:szCs w:val="28"/>
        </w:rPr>
        <w:t xml:space="preserve"> является достижение и поддержание необходимого уровня защищенности прав и свобод человека и гражданина, и законных </w:t>
      </w:r>
      <w:r w:rsidRPr="00D4290C">
        <w:rPr>
          <w:sz w:val="28"/>
          <w:szCs w:val="28"/>
        </w:rPr>
        <w:lastRenderedPageBreak/>
        <w:t>интересов организаций и общественных объединений, материальных и духовных ценностей от угроз криминального характера.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В </w:t>
      </w:r>
      <w:hyperlink r:id="rId22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национальной безопасн</w:t>
      </w:r>
      <w:r w:rsidR="00CF0CD6">
        <w:rPr>
          <w:sz w:val="28"/>
          <w:szCs w:val="28"/>
        </w:rPr>
        <w:t>ости Российской Федерации до 203</w:t>
      </w:r>
      <w:r w:rsidRPr="00D4290C">
        <w:rPr>
          <w:sz w:val="28"/>
          <w:szCs w:val="28"/>
        </w:rPr>
        <w:t>0 года, утвержденной Указом Президента Российской Федерации от 12</w:t>
      </w:r>
      <w:r w:rsidR="00CB2A6D">
        <w:rPr>
          <w:sz w:val="28"/>
          <w:szCs w:val="28"/>
        </w:rPr>
        <w:t xml:space="preserve"> мая 2009 г. №</w:t>
      </w:r>
      <w:r w:rsidRPr="00D4290C">
        <w:rPr>
          <w:sz w:val="28"/>
          <w:szCs w:val="28"/>
        </w:rPr>
        <w:t>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 </w:t>
      </w:r>
      <w:hyperlink r:id="rId23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социально-экономического развития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 среди основных целей и задач социально-экономического развития региона определены создание условий для безопасного и комфортного проживания граждан, защиты их безопасности.</w:t>
      </w:r>
    </w:p>
    <w:p w:rsidR="009671C7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Целью подпрограммы </w:t>
      </w:r>
      <w:proofErr w:type="gramStart"/>
      <w:r w:rsidRPr="00D4290C">
        <w:rPr>
          <w:sz w:val="28"/>
          <w:szCs w:val="28"/>
        </w:rPr>
        <w:t>исходя из приоритетов государственной политики в сфере обеспечения общественного порядка и профилактики правонарушений является</w:t>
      </w:r>
      <w:proofErr w:type="gramEnd"/>
      <w:r w:rsidRPr="00D4290C">
        <w:rPr>
          <w:sz w:val="28"/>
          <w:szCs w:val="28"/>
        </w:rPr>
        <w:t xml:space="preserve"> обеспечение безопасности граждан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района, предупреждение возникновения ситуаций, представляющих опасность для их жизни, здоровья, собственности, за счет совершенствования государственной системы профилактики правонарушений, повышения эффективности профилактической деятельности и снижения уровня преступности.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Задачами подпрограммы № 1 являются: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профилактика правонарушений, в том числе среди несовершеннолетних,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поддержка граждан и их объединений, участвующих в охране общественного порядка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реализация полномочий по вопросам административного законодательства, создание административных комиссий;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осуществление полномочий по составлению списков кандидатов в присяжные заседателей судов общей юрисдикции.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Основными показателями Подпрограммы являются: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</w:t>
      </w:r>
      <w:r w:rsidR="00ED0ECE">
        <w:rPr>
          <w:sz w:val="28"/>
          <w:szCs w:val="28"/>
        </w:rPr>
        <w:t xml:space="preserve">общее </w:t>
      </w:r>
      <w:r w:rsidRPr="00D4290C">
        <w:rPr>
          <w:sz w:val="28"/>
          <w:szCs w:val="28"/>
        </w:rPr>
        <w:t>количество зарегистрированных преступлений</w:t>
      </w:r>
      <w:r w:rsidR="0025040F">
        <w:rPr>
          <w:sz w:val="28"/>
          <w:szCs w:val="28"/>
        </w:rPr>
        <w:t xml:space="preserve"> в районе</w:t>
      </w:r>
      <w:r w:rsidRPr="00D4290C">
        <w:rPr>
          <w:sz w:val="28"/>
          <w:szCs w:val="28"/>
        </w:rPr>
        <w:t xml:space="preserve">; 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доля раскрытых преступлений, совершенных в общественных местах, от числа зарегистрированных;</w:t>
      </w:r>
    </w:p>
    <w:p w:rsidR="0025040F" w:rsidRDefault="0025040F" w:rsidP="0025040F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доля раскрытых преступлений, с</w:t>
      </w:r>
      <w:r>
        <w:rPr>
          <w:sz w:val="28"/>
          <w:szCs w:val="28"/>
        </w:rPr>
        <w:t>овершивших лицами, ранее судимыми за умышленные преступления</w:t>
      </w:r>
      <w:r w:rsidRPr="00D4290C">
        <w:rPr>
          <w:sz w:val="28"/>
          <w:szCs w:val="28"/>
        </w:rPr>
        <w:t>, от числа зарегистрированных;</w:t>
      </w:r>
    </w:p>
    <w:p w:rsidR="0025040F" w:rsidRDefault="0025040F" w:rsidP="0025040F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доля раскрытых преступлений, с</w:t>
      </w:r>
      <w:r>
        <w:rPr>
          <w:sz w:val="28"/>
          <w:szCs w:val="28"/>
        </w:rPr>
        <w:t>овершивших лицами в состоянии  алкогольного опьянения</w:t>
      </w:r>
      <w:r w:rsidRPr="00D4290C">
        <w:rPr>
          <w:sz w:val="28"/>
          <w:szCs w:val="28"/>
        </w:rPr>
        <w:t>, от числа зарегистрированных;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удельный вес преступлений, совершенных несовершеннолетними или при их соучастии к числу раскрытых преступлений;</w:t>
      </w:r>
    </w:p>
    <w:p w:rsidR="004509B4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</w:t>
      </w:r>
      <w:r w:rsidR="004509B4">
        <w:rPr>
          <w:sz w:val="28"/>
          <w:szCs w:val="28"/>
        </w:rPr>
        <w:t>;</w:t>
      </w:r>
    </w:p>
    <w:p w:rsidR="000F60A6" w:rsidRPr="00D4290C" w:rsidRDefault="004509B4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56F">
        <w:rPr>
          <w:sz w:val="28"/>
          <w:szCs w:val="28"/>
        </w:rPr>
        <w:t>полный список кандидатов в присяжные заседатели</w:t>
      </w:r>
      <w:r w:rsidR="0072756F" w:rsidRPr="0072756F">
        <w:rPr>
          <w:sz w:val="28"/>
          <w:szCs w:val="28"/>
        </w:rPr>
        <w:t xml:space="preserve"> </w:t>
      </w:r>
      <w:r w:rsidR="0072756F">
        <w:rPr>
          <w:sz w:val="28"/>
          <w:szCs w:val="28"/>
        </w:rPr>
        <w:t xml:space="preserve">судов общей юрисдикции,  в </w:t>
      </w:r>
      <w:proofErr w:type="gramStart"/>
      <w:r w:rsidR="0072756F">
        <w:rPr>
          <w:sz w:val="28"/>
          <w:szCs w:val="28"/>
        </w:rPr>
        <w:t>котором</w:t>
      </w:r>
      <w:proofErr w:type="gramEnd"/>
      <w:r w:rsidR="0072756F">
        <w:rPr>
          <w:sz w:val="28"/>
          <w:szCs w:val="28"/>
        </w:rPr>
        <w:t xml:space="preserve"> могут быть граждане </w:t>
      </w:r>
      <w:proofErr w:type="spellStart"/>
      <w:r w:rsidR="0072756F">
        <w:rPr>
          <w:sz w:val="28"/>
          <w:szCs w:val="28"/>
        </w:rPr>
        <w:t>Камешковского</w:t>
      </w:r>
      <w:proofErr w:type="spellEnd"/>
      <w:r w:rsidR="0072756F">
        <w:rPr>
          <w:sz w:val="28"/>
          <w:szCs w:val="28"/>
        </w:rPr>
        <w:t xml:space="preserve"> района</w:t>
      </w:r>
      <w:r w:rsidR="000F60A6" w:rsidRPr="00D4290C">
        <w:rPr>
          <w:sz w:val="28"/>
          <w:szCs w:val="28"/>
        </w:rPr>
        <w:t>.</w:t>
      </w:r>
      <w:r w:rsidR="0072756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Планируется, что реализация подпрограммы </w:t>
      </w:r>
      <w:r w:rsidR="00CF0CD6">
        <w:rPr>
          <w:sz w:val="28"/>
          <w:szCs w:val="28"/>
        </w:rPr>
        <w:t>позволит обеспечить к концу 202</w:t>
      </w:r>
      <w:r w:rsidR="00C52187">
        <w:rPr>
          <w:sz w:val="28"/>
          <w:szCs w:val="28"/>
        </w:rPr>
        <w:t>5</w:t>
      </w:r>
      <w:r w:rsidRPr="00D4290C">
        <w:rPr>
          <w:sz w:val="28"/>
          <w:szCs w:val="28"/>
        </w:rPr>
        <w:t xml:space="preserve"> года: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- сокращение общего количества совершенных преступлений;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повышение уровня безопасности граждан за счет снижения доли преступлений, совершенных в общественных местах, от числа зарегистрированных;</w:t>
      </w:r>
    </w:p>
    <w:p w:rsidR="0025040F" w:rsidRDefault="0025040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доли преступлений, совершенных лицами </w:t>
      </w:r>
      <w:proofErr w:type="gramStart"/>
      <w:r>
        <w:rPr>
          <w:sz w:val="28"/>
          <w:szCs w:val="28"/>
        </w:rPr>
        <w:t>ранее</w:t>
      </w:r>
      <w:proofErr w:type="gramEnd"/>
      <w:r>
        <w:rPr>
          <w:sz w:val="28"/>
          <w:szCs w:val="28"/>
        </w:rPr>
        <w:t xml:space="preserve"> будучи судимыми за умышленные преступления;</w:t>
      </w:r>
    </w:p>
    <w:p w:rsidR="0025040F" w:rsidRPr="00D4290C" w:rsidRDefault="0025040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доли преступлений, совершенных лицами в состоянии ал</w:t>
      </w:r>
      <w:r w:rsidR="00570B5B">
        <w:rPr>
          <w:sz w:val="28"/>
          <w:szCs w:val="28"/>
        </w:rPr>
        <w:t>когольного опьянения;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сокращение доли преступлений, совершенных несовершеннолетними или при их соучастии;</w:t>
      </w:r>
    </w:p>
    <w:p w:rsidR="00AC006D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увеличение уровня взыскания сумм административных штрафов, налагаемых административными комиссиями</w:t>
      </w:r>
      <w:r w:rsidR="00AC006D">
        <w:rPr>
          <w:sz w:val="28"/>
          <w:szCs w:val="28"/>
        </w:rPr>
        <w:t>;</w:t>
      </w:r>
    </w:p>
    <w:p w:rsidR="000F60A6" w:rsidRPr="00D4290C" w:rsidRDefault="00AC006D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стабильную работу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районного суда, Московского окружного военного су</w:t>
      </w:r>
      <w:r w:rsidR="00B409BA">
        <w:rPr>
          <w:sz w:val="28"/>
          <w:szCs w:val="28"/>
        </w:rPr>
        <w:t>да</w:t>
      </w:r>
      <w:r w:rsidR="000F60A6" w:rsidRPr="00D4290C">
        <w:rPr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Сроки реализации подпрограммы установлены с 2019 по 202</w:t>
      </w:r>
      <w:r w:rsidR="00C52187">
        <w:rPr>
          <w:sz w:val="28"/>
          <w:szCs w:val="28"/>
        </w:rPr>
        <w:t>5</w:t>
      </w:r>
      <w:r w:rsidRPr="00D4290C">
        <w:rPr>
          <w:sz w:val="28"/>
          <w:szCs w:val="28"/>
        </w:rPr>
        <w:t xml:space="preserve"> годы.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>Сведения об индикаторах и показателях подпрограммы с расшифровкой плановых значений по годам реализации представлены в форме 3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Раздел 3. ОБОБЩЕННАЯ ХАРАКТЕРИСТИКА ОСНОВНЫХ МЕРОПРИЯТИЙ ПОДПРОГРАММЫ №1 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Механизм формирования мероприятий подпрограммы основывается на прогнозе уровня и состояния преступности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в период её действия. Определены следующие направления реализации подпрограммы: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Обеспечение правопорядка, совершенствование муниципальной системы профилактики правонарушений. Данное направление предусматривает: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обеспечение в пределах полномочий охраны общественного порядка и общественной безопасности, а также охраны собственности, в том числе с использованием технических и иных средств на территориях и объектах;</w:t>
      </w:r>
    </w:p>
    <w:p w:rsidR="003121B4" w:rsidRPr="00D4290C" w:rsidRDefault="003121B4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правопорядка на территории района, защиты прав и законных интересов граждан, а также обеспечения их безопасности при нахождении на объектах железнодорожного транспорта;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создание и реализация комплекса мер по популяризации в обществе здорового образа жизни и формированию негативного отношения к потреблению наркотиков, алкоголя, совершению правонарушений;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- проведение мероприятий, направленных на профилактику правонарушений в молодежной среде, создание в образовательных учреждениях секций и кружков по изучению тем правовой направленности;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привлечение граждан, в том числе детей и подростков к регулярным занятиям физической культурой и спортом, путем улучшения инфраструктуры массового спорта, укрепления материально-технической базы спортивных объектов;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совершенствование воспитательно-профилактической работы в общеобразовательных школах, учреждениях начального и среднего профессионального образования, в период летних каникул, предупреждение </w:t>
      </w:r>
      <w:proofErr w:type="spellStart"/>
      <w:r w:rsidRPr="00D4290C">
        <w:rPr>
          <w:sz w:val="28"/>
          <w:szCs w:val="28"/>
        </w:rPr>
        <w:lastRenderedPageBreak/>
        <w:t>девиантного</w:t>
      </w:r>
      <w:proofErr w:type="spellEnd"/>
      <w:r w:rsidRPr="00D4290C">
        <w:rPr>
          <w:sz w:val="28"/>
          <w:szCs w:val="28"/>
        </w:rPr>
        <w:t xml:space="preserve"> поведения подростков, оказавшихся в трудной жизненной ситуации;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проведение разъяснительной работы с населением по профилактике преступлений с использованием информационных технологий.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организацию добровольной сдачи населением незаконно хранящегося оружия, боеприпасов и взрывчатых материалов;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выработку и реализацию системы мер по выявлению и социальной реабилитации (адаптации) неработающих и не имеющих постоянного источника дохода граждан, нуждающихся в государственной поддержке;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обеспечение социальной адаптации и </w:t>
      </w:r>
      <w:proofErr w:type="spellStart"/>
      <w:r w:rsidRPr="00D4290C">
        <w:rPr>
          <w:sz w:val="28"/>
          <w:szCs w:val="28"/>
        </w:rPr>
        <w:t>ресоциализации</w:t>
      </w:r>
      <w:proofErr w:type="spellEnd"/>
      <w:r w:rsidRPr="00D4290C">
        <w:rPr>
          <w:sz w:val="28"/>
          <w:szCs w:val="28"/>
        </w:rPr>
        <w:t xml:space="preserve"> граждан, отбывших наказание в виде лишения свободы, не имеющих источников дохода, оказания им медицинской и иной помощи. Решение задач, связанных с бытовым и трудовым устройством освобождающихся из исправительных учреждений, усиления </w:t>
      </w:r>
      <w:proofErr w:type="gramStart"/>
      <w:r w:rsidRPr="00D4290C">
        <w:rPr>
          <w:sz w:val="28"/>
          <w:szCs w:val="28"/>
        </w:rPr>
        <w:t>контроля за</w:t>
      </w:r>
      <w:proofErr w:type="gramEnd"/>
      <w:r w:rsidRPr="00D4290C">
        <w:rPr>
          <w:sz w:val="28"/>
          <w:szCs w:val="28"/>
        </w:rPr>
        <w:t xml:space="preserve"> их поведением и образом жизни, профилактики бродяжничества, привлечения органов местного самоуправления и трудовых коллективов к этой работе.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Поддержка граждан и их объединений, участвующих в охране общественного порядка. Данное направление предусматривает: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создание обстановки спокойствия на улицах и в иных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развитие системы поощрения граждан, оказавших содействие правоохранительным органам, привлечение народных дружин к охране общественного порядка;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содействие органам местного самоуправления в реализации правоохранительных полномочий, повышение профилактического потенциала общественных объединений, участвующих в охране общественного порядка;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полномочий по вопросам административного законодательства, создание административных комиссий предусматривает: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выделение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комиссий).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исполнение органами местного самоуправления переданных отдельных государственных полномочий  по вопросам административного законодательства и целевое использование средств субвенции, предоставляемой из областного бюджета на осуществление указанных государственных полномочий.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Осуществление полномочий по составлению списков кандидатов в присяжные заседателей судов общей юрисдикции, предусматривает выделение субсидий органам местного самоуправления для составления списков кандидатов в присяжные заседателей, в целях выполнение требований Федерального </w:t>
      </w:r>
      <w:hyperlink r:id="rId24" w:history="1">
        <w:r w:rsidRPr="00D4290C">
          <w:rPr>
            <w:sz w:val="28"/>
            <w:szCs w:val="28"/>
          </w:rPr>
          <w:t>закона</w:t>
        </w:r>
      </w:hyperlink>
      <w:r w:rsidRPr="00D4290C">
        <w:rPr>
          <w:sz w:val="28"/>
          <w:szCs w:val="28"/>
        </w:rPr>
        <w:t xml:space="preserve"> «О присяжных заседателях федеральных судов общей юрисдикции в Российской Федерации» по обеспечению судов общей юрисдикции необходимым количеством кандидатов в присяжные заседатели, недопущение срыва судебных заседаний по причине отсутствия достаточного</w:t>
      </w:r>
      <w:proofErr w:type="gramEnd"/>
      <w:r w:rsidRPr="00D4290C">
        <w:rPr>
          <w:sz w:val="28"/>
          <w:szCs w:val="28"/>
        </w:rPr>
        <w:t xml:space="preserve"> количества кандидатов, отвечающих установленным требованиям, и </w:t>
      </w:r>
      <w:r w:rsidRPr="00D4290C">
        <w:rPr>
          <w:sz w:val="28"/>
          <w:szCs w:val="28"/>
        </w:rPr>
        <w:lastRenderedPageBreak/>
        <w:t>обеспечение на этой основе конституционного права гражданина на рассмотрение его дела судом с участием присяжных заседателей.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Под особым контролем будут находиться вопросы обеспечения комплексной безопасности объектов социального назначения.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Предполагается организовать работу по возмездному принятию у населения огнестрельного и газового оружия, боеприпасов, взрывчатых веществ и размещению в средствах массовой информации сообщений об условиях и порядке ее проведения.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Активная и целенаправленная пропаганда культурного спортивного, правового, нравственного и военно-патриотического воспитания несовершеннолетних и молодежи в средствах массовой информации, организация размещения в местах массового скопления людей социальной рекламы о вреде употребления алкоголя, наркотиков, иных </w:t>
      </w:r>
      <w:proofErr w:type="spellStart"/>
      <w:r w:rsidRPr="00D4290C">
        <w:rPr>
          <w:sz w:val="28"/>
          <w:szCs w:val="28"/>
        </w:rPr>
        <w:t>психоактивных</w:t>
      </w:r>
      <w:proofErr w:type="spellEnd"/>
      <w:r w:rsidRPr="00D4290C">
        <w:rPr>
          <w:sz w:val="28"/>
          <w:szCs w:val="28"/>
        </w:rPr>
        <w:t xml:space="preserve"> веществ и </w:t>
      </w:r>
      <w:proofErr w:type="spellStart"/>
      <w:r w:rsidRPr="00D4290C">
        <w:rPr>
          <w:sz w:val="28"/>
          <w:szCs w:val="28"/>
        </w:rPr>
        <w:t>табакокурения</w:t>
      </w:r>
      <w:proofErr w:type="spellEnd"/>
      <w:r w:rsidRPr="00D4290C">
        <w:rPr>
          <w:sz w:val="28"/>
          <w:szCs w:val="28"/>
        </w:rPr>
        <w:t xml:space="preserve"> будут способствовать как профилактике правонарушений на территории области в целом, так и увеличению процента охвата несовершеннолетних и молодежи в части усиления их социальной</w:t>
      </w:r>
      <w:proofErr w:type="gramEnd"/>
      <w:r w:rsidRPr="00D4290C">
        <w:rPr>
          <w:sz w:val="28"/>
          <w:szCs w:val="28"/>
        </w:rPr>
        <w:t xml:space="preserve"> защиты, правового воспитания, организации спортивной, </w:t>
      </w:r>
      <w:proofErr w:type="spellStart"/>
      <w:r w:rsidRPr="00D4290C">
        <w:rPr>
          <w:sz w:val="28"/>
          <w:szCs w:val="28"/>
        </w:rPr>
        <w:t>досуговой</w:t>
      </w:r>
      <w:proofErr w:type="spellEnd"/>
      <w:r w:rsidRPr="00D4290C">
        <w:rPr>
          <w:sz w:val="28"/>
          <w:szCs w:val="28"/>
        </w:rPr>
        <w:t xml:space="preserve"> работы.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Занятость несовершеннолетних и молодежи, их участие в различные рода спортивных мероприятиях, интеллектуальных конкурсах, акциях будет способствовать повышению культурного, спортивного, правового и военно-патриотического воспитания, совершенствованию системы профилактики алкоголизма и </w:t>
      </w:r>
      <w:proofErr w:type="spellStart"/>
      <w:r w:rsidRPr="00D4290C">
        <w:rPr>
          <w:sz w:val="28"/>
          <w:szCs w:val="28"/>
        </w:rPr>
        <w:t>табакокурения</w:t>
      </w:r>
      <w:proofErr w:type="spellEnd"/>
      <w:r w:rsidRPr="00D4290C">
        <w:rPr>
          <w:sz w:val="28"/>
          <w:szCs w:val="28"/>
        </w:rPr>
        <w:t xml:space="preserve">. </w:t>
      </w:r>
    </w:p>
    <w:p w:rsidR="000F60A6" w:rsidRPr="00D4290C" w:rsidRDefault="000F60A6" w:rsidP="00240A27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Перечень основных мероприятий подпрограммы №1 представлен в форме 4.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Раздел 4. РЕСУРСНОЕ ОБЕСПЕЧЕНИЕ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Финансирование подпрограммы осуществляется из областного, местного бюджетов и внебюджетных источников.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Общий объем финансирования подпрограммы на 2019 - 202</w:t>
      </w:r>
      <w:r w:rsidR="00C52187">
        <w:rPr>
          <w:sz w:val="28"/>
          <w:szCs w:val="28"/>
        </w:rPr>
        <w:t>5</w:t>
      </w:r>
      <w:r w:rsidRPr="00D4290C">
        <w:rPr>
          <w:sz w:val="28"/>
          <w:szCs w:val="28"/>
        </w:rPr>
        <w:t xml:space="preserve"> годы составляет </w:t>
      </w:r>
      <w:r w:rsidR="00A110FC">
        <w:rPr>
          <w:sz w:val="28"/>
          <w:szCs w:val="28"/>
        </w:rPr>
        <w:t>3</w:t>
      </w:r>
      <w:r w:rsidR="007F38D5">
        <w:rPr>
          <w:sz w:val="28"/>
          <w:szCs w:val="28"/>
        </w:rPr>
        <w:t> </w:t>
      </w:r>
      <w:r w:rsidR="00450471">
        <w:rPr>
          <w:sz w:val="28"/>
          <w:szCs w:val="28"/>
        </w:rPr>
        <w:t xml:space="preserve"> </w:t>
      </w:r>
      <w:r w:rsidR="00A110FC">
        <w:rPr>
          <w:sz w:val="28"/>
          <w:szCs w:val="28"/>
        </w:rPr>
        <w:t>487,2</w:t>
      </w:r>
      <w:r w:rsidRPr="00D4290C">
        <w:rPr>
          <w:sz w:val="28"/>
          <w:szCs w:val="28"/>
        </w:rPr>
        <w:t xml:space="preserve"> тыс. руб., в том числе: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средства областного бюджета – </w:t>
      </w:r>
      <w:r w:rsidR="00A110FC">
        <w:rPr>
          <w:sz w:val="28"/>
          <w:szCs w:val="28"/>
        </w:rPr>
        <w:t>3367,3</w:t>
      </w:r>
      <w:r w:rsidRPr="00D4290C">
        <w:rPr>
          <w:sz w:val="28"/>
          <w:szCs w:val="28"/>
        </w:rPr>
        <w:t xml:space="preserve"> тыс. руб.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бюджетов муниципальных образований – </w:t>
      </w:r>
      <w:r w:rsidR="00B550AC">
        <w:rPr>
          <w:sz w:val="28"/>
          <w:szCs w:val="28"/>
        </w:rPr>
        <w:t>12</w:t>
      </w:r>
      <w:r w:rsidR="007E7228">
        <w:rPr>
          <w:sz w:val="28"/>
          <w:szCs w:val="28"/>
        </w:rPr>
        <w:t>1</w:t>
      </w:r>
      <w:r w:rsidR="003121B4">
        <w:rPr>
          <w:sz w:val="28"/>
          <w:szCs w:val="28"/>
        </w:rPr>
        <w:t>,1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внебюджетных источников – </w:t>
      </w:r>
      <w:r w:rsidRPr="000B3A64">
        <w:rPr>
          <w:sz w:val="28"/>
          <w:szCs w:val="28"/>
        </w:rPr>
        <w:t>0,0</w:t>
      </w:r>
      <w:r w:rsidRPr="00D4290C">
        <w:rPr>
          <w:sz w:val="28"/>
          <w:szCs w:val="28"/>
        </w:rPr>
        <w:t xml:space="preserve"> тыс. руб.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Прогнозная оценка объемов финансового обеспечения реализации подпрограммы №1 из всех источников финансирования приведена в форме 5 в разрезе подпрограмм по годам реализации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Указанные расходы подлежат ежегодному уточнению в рамках бюджетного цикла.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Раздел 5. ПРОГНОЗ КОНЕЧНЫХ РЕЗУЛЬТАТОВ РЕАЛИЗАЦИИ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both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Подпрограммы № 1 позволит обеспечить к концу 202</w:t>
      </w:r>
      <w:r w:rsidR="00C52187">
        <w:rPr>
          <w:sz w:val="28"/>
          <w:szCs w:val="28"/>
        </w:rPr>
        <w:t>5</w:t>
      </w:r>
      <w:r w:rsidRPr="00D4290C">
        <w:rPr>
          <w:sz w:val="28"/>
          <w:szCs w:val="28"/>
        </w:rPr>
        <w:t xml:space="preserve"> года: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снижения общего уровня преступности и общего количества зарегистрированных преступлений на 3%</w:t>
      </w:r>
      <w:r w:rsidR="009F4E96">
        <w:rPr>
          <w:sz w:val="28"/>
          <w:szCs w:val="28"/>
        </w:rPr>
        <w:t xml:space="preserve">, по отношению к </w:t>
      </w:r>
      <w:r w:rsidR="00B550AC">
        <w:rPr>
          <w:sz w:val="28"/>
          <w:szCs w:val="28"/>
        </w:rPr>
        <w:t xml:space="preserve">показателям </w:t>
      </w:r>
      <w:r w:rsidR="009F4E96">
        <w:rPr>
          <w:sz w:val="28"/>
          <w:szCs w:val="28"/>
        </w:rPr>
        <w:t>2015 год</w:t>
      </w:r>
      <w:r w:rsidR="00B550AC">
        <w:rPr>
          <w:sz w:val="28"/>
          <w:szCs w:val="28"/>
        </w:rPr>
        <w:t>а</w:t>
      </w:r>
      <w:r w:rsidR="009F4E96">
        <w:rPr>
          <w:sz w:val="28"/>
          <w:szCs w:val="28"/>
        </w:rPr>
        <w:t xml:space="preserve"> на 5 %</w:t>
      </w:r>
      <w:r w:rsidRPr="00D4290C">
        <w:rPr>
          <w:sz w:val="28"/>
          <w:szCs w:val="28"/>
        </w:rPr>
        <w:t xml:space="preserve">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- снижение доли преступлений, совершенных в общественных местах, от числа зарегистрированных на 3 %;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обеспечить комплексный подход к проблемам профилактики безнадзорности и правонарушений среди подростков, противодействия негативному влиянию на них криминальной среды, формирования установок законопослушного поведения молодежи, снизить количество преступлений, совершенных несовершеннолетними или при их участии на 5 %;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22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         - снизить количество преступлений, совершенных 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 на 3%,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снизить количество преступлений, совершенных лицами в состоянии алкогольного опьянения на 3%,</w:t>
      </w:r>
    </w:p>
    <w:p w:rsidR="003121B4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38154C">
        <w:rPr>
          <w:sz w:val="28"/>
          <w:szCs w:val="28"/>
        </w:rPr>
        <w:t>- улучшить качество рабо</w:t>
      </w:r>
      <w:r w:rsidR="009671C7" w:rsidRPr="0038154C">
        <w:rPr>
          <w:sz w:val="28"/>
          <w:szCs w:val="28"/>
        </w:rPr>
        <w:t xml:space="preserve">ты административных комиссий и необходимо </w:t>
      </w:r>
      <w:r w:rsidR="0038154C">
        <w:rPr>
          <w:sz w:val="28"/>
          <w:szCs w:val="28"/>
        </w:rPr>
        <w:t xml:space="preserve">удерживать </w:t>
      </w:r>
      <w:r w:rsidRPr="0038154C">
        <w:rPr>
          <w:sz w:val="28"/>
          <w:szCs w:val="28"/>
        </w:rPr>
        <w:t xml:space="preserve">уровень взыскания сумм административных штрафов, налагаемых административными комиссиями </w:t>
      </w:r>
      <w:r w:rsidR="0038154C">
        <w:rPr>
          <w:sz w:val="28"/>
          <w:szCs w:val="28"/>
        </w:rPr>
        <w:t>не ниже</w:t>
      </w:r>
      <w:r w:rsidRPr="0038154C">
        <w:rPr>
          <w:sz w:val="28"/>
          <w:szCs w:val="28"/>
        </w:rPr>
        <w:t xml:space="preserve"> </w:t>
      </w:r>
      <w:r w:rsidR="00CF0CD6">
        <w:rPr>
          <w:sz w:val="28"/>
          <w:szCs w:val="28"/>
        </w:rPr>
        <w:t>8</w:t>
      </w:r>
      <w:r w:rsidR="00480383" w:rsidRPr="0038154C">
        <w:rPr>
          <w:sz w:val="28"/>
          <w:szCs w:val="28"/>
        </w:rPr>
        <w:t>0</w:t>
      </w:r>
      <w:r w:rsidRPr="0038154C">
        <w:rPr>
          <w:sz w:val="28"/>
          <w:szCs w:val="28"/>
        </w:rPr>
        <w:t xml:space="preserve"> %</w:t>
      </w:r>
      <w:r w:rsidR="003121B4" w:rsidRPr="0038154C">
        <w:rPr>
          <w:sz w:val="28"/>
          <w:szCs w:val="28"/>
        </w:rPr>
        <w:t>,</w:t>
      </w:r>
    </w:p>
    <w:p w:rsidR="0038079A" w:rsidRPr="00D4290C" w:rsidRDefault="003121B4" w:rsidP="0038079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стабильная работа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районного суда,</w:t>
      </w:r>
      <w:r w:rsidR="0038079A" w:rsidRPr="0038079A">
        <w:rPr>
          <w:sz w:val="28"/>
          <w:szCs w:val="28"/>
        </w:rPr>
        <w:t xml:space="preserve"> </w:t>
      </w:r>
      <w:r w:rsidR="0038079A">
        <w:rPr>
          <w:sz w:val="28"/>
          <w:szCs w:val="28"/>
        </w:rPr>
        <w:t>Московского окружного военного су</w:t>
      </w:r>
      <w:r w:rsidR="00940383">
        <w:rPr>
          <w:sz w:val="28"/>
          <w:szCs w:val="28"/>
        </w:rPr>
        <w:t>да</w:t>
      </w:r>
      <w:r w:rsidR="0038079A" w:rsidRPr="00D4290C">
        <w:rPr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Ожидаемые результаты носят оценочный характер. Эффективность подпрограммы зависит от полноты выполнения мероприятий.</w:t>
      </w:r>
    </w:p>
    <w:p w:rsidR="00570B5B" w:rsidRDefault="000F60A6" w:rsidP="00570B5B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Перечень целевых показателей подпрограммы с расшифровкой плановых значений по годам ее реализации представлен в форме 4.</w:t>
      </w:r>
    </w:p>
    <w:p w:rsidR="00B550AC" w:rsidRDefault="00B550AC" w:rsidP="00570B5B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F60A6" w:rsidRPr="00D4290C" w:rsidRDefault="000F60A6" w:rsidP="00570B5B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ПОРЯДОК И МЕТОДИКА ОЦЕНКИ ЭФФЕКТИВНОСТИ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both"/>
        <w:outlineLvl w:val="0"/>
        <w:rPr>
          <w:sz w:val="28"/>
          <w:szCs w:val="28"/>
        </w:rPr>
      </w:pPr>
    </w:p>
    <w:p w:rsidR="00CB2A6D" w:rsidRDefault="000F60A6" w:rsidP="00CB2A6D">
      <w:pPr>
        <w:autoSpaceDE w:val="0"/>
        <w:autoSpaceDN w:val="0"/>
        <w:adjustRightInd w:val="0"/>
        <w:ind w:left="567" w:right="-141" w:firstLine="54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>Оценка эффективности реализации подпрограммы проводится в соответствии с порядком и методикой оценки, установленными для муниципальной  программы в целом.</w:t>
      </w:r>
      <w:proofErr w:type="gramEnd"/>
    </w:p>
    <w:p w:rsidR="00570B5B" w:rsidRDefault="00570B5B" w:rsidP="00CB2A6D">
      <w:pPr>
        <w:autoSpaceDE w:val="0"/>
        <w:autoSpaceDN w:val="0"/>
        <w:adjustRightInd w:val="0"/>
        <w:ind w:left="567" w:right="-141" w:firstLine="540"/>
        <w:jc w:val="both"/>
        <w:rPr>
          <w:sz w:val="28"/>
          <w:szCs w:val="28"/>
        </w:rPr>
      </w:pPr>
    </w:p>
    <w:p w:rsidR="000F60A6" w:rsidRPr="00D4290C" w:rsidRDefault="000F60A6" w:rsidP="00CB2A6D">
      <w:pPr>
        <w:autoSpaceDE w:val="0"/>
        <w:autoSpaceDN w:val="0"/>
        <w:adjustRightInd w:val="0"/>
        <w:ind w:left="567" w:right="-141" w:firstLine="54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7. АНАЛИЗ РИСКОВ РЕАЛИЗАЦИИ ПОДПРОГРАММЫ №1</w:t>
      </w:r>
      <w:proofErr w:type="gramStart"/>
      <w:r w:rsidRPr="00D4290C">
        <w:rPr>
          <w:color w:val="000000"/>
          <w:sz w:val="28"/>
          <w:szCs w:val="28"/>
        </w:rPr>
        <w:t xml:space="preserve"> И</w:t>
      </w:r>
      <w:proofErr w:type="gramEnd"/>
      <w:r w:rsidRPr="00D4290C">
        <w:rPr>
          <w:color w:val="000000"/>
          <w:sz w:val="28"/>
          <w:szCs w:val="28"/>
        </w:rPr>
        <w:t xml:space="preserve"> ОПИСАНИЕ МЕР УПРАВЛЕНИЯ РИСКАМИ РЕАЛИЗАЦИИ ПОДПРОГРАММЫ №1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При реализации целей и задач подпрограммы №1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Основные риски реализации подпрограммы можно подразделить </w:t>
      </w:r>
      <w:proofErr w:type="gramStart"/>
      <w:r w:rsidRPr="00D4290C">
        <w:rPr>
          <w:sz w:val="28"/>
          <w:szCs w:val="28"/>
        </w:rPr>
        <w:t>на</w:t>
      </w:r>
      <w:proofErr w:type="gramEnd"/>
      <w:r w:rsidRPr="00D4290C">
        <w:rPr>
          <w:sz w:val="28"/>
          <w:szCs w:val="28"/>
        </w:rPr>
        <w:t xml:space="preserve"> внутренние и внешние.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Внутренние риски могут являться следствием: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низкой исполнительской дисциплины соисполнителей подпрограммы, должностных лиц, ответственных за выполнение мероприятий;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нарушения сроков реализации подпрограммы вследствие недостаточной эффективности планирования и реализации мероприятий;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- неэффективного расходования финансовых ресурсов, необходимых для реализации подпрограммы.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сокращения в ходе реализации подпрограммы предусмотренных объемов бюджетных средств. Это потребовало бы внесения изменений в Программу, пересмотра целевых значений показателей, и, возможно, отказ от реализации отдельных мероприятий и даже задач подпрограммы. Сокращение финансирования подпрограммы негативным образом сказалось бы на экономических показателях подпрограммы, привело бы к снижению прогнозируемого вклада подпрограммы в улучшение профилактики правонарушений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Внешние риски могут являться следствием: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- большого срока реализации подпрограммы и, как следствие, возрастание неопределенности по мере реализации подпрограммы;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опережающих темпом инфляции, что приведет к повышению стоимости товаров, работ и услуг;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изменения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изменения регионального законодательства в части финансирования программ;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природных и техногенных катастроф.</w:t>
      </w:r>
    </w:p>
    <w:p w:rsidR="00781710" w:rsidRDefault="000F60A6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Смягчение возможной кризисной ситуации возможно за счет перераспределения приоритетов и оптимизации использования средств между мероприятиями, а также за счет </w:t>
      </w:r>
      <w:proofErr w:type="gramStart"/>
      <w:r w:rsidRPr="00D4290C">
        <w:rPr>
          <w:sz w:val="28"/>
          <w:szCs w:val="28"/>
        </w:rPr>
        <w:t>переноса сроков завершения этапов отдельных мероп</w:t>
      </w:r>
      <w:r w:rsidR="00781710">
        <w:rPr>
          <w:sz w:val="28"/>
          <w:szCs w:val="28"/>
        </w:rPr>
        <w:t>риятий</w:t>
      </w:r>
      <w:proofErr w:type="gramEnd"/>
      <w:r w:rsidR="00781710">
        <w:rPr>
          <w:sz w:val="28"/>
          <w:szCs w:val="28"/>
        </w:rPr>
        <w:t xml:space="preserve"> на более поздний период.</w:t>
      </w: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B3A64" w:rsidRDefault="000B3A64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B3A64" w:rsidRDefault="000B3A64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B3A64" w:rsidRDefault="000B3A64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B3A64" w:rsidRDefault="000B3A64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146EB8" w:rsidRDefault="00146EB8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F60A6" w:rsidRPr="00D4290C" w:rsidRDefault="000F60A6" w:rsidP="00781710">
      <w:pPr>
        <w:autoSpaceDE w:val="0"/>
        <w:autoSpaceDN w:val="0"/>
        <w:adjustRightInd w:val="0"/>
        <w:ind w:left="567" w:right="-141" w:firstLine="720"/>
        <w:jc w:val="center"/>
        <w:rPr>
          <w:sz w:val="28"/>
          <w:szCs w:val="28"/>
        </w:rPr>
      </w:pPr>
      <w:r w:rsidRPr="00D4290C">
        <w:rPr>
          <w:b/>
          <w:bCs/>
          <w:color w:val="000000"/>
          <w:sz w:val="28"/>
          <w:szCs w:val="28"/>
        </w:rPr>
        <w:lastRenderedPageBreak/>
        <w:t>ПОДПРОГРАММА № 2</w:t>
      </w:r>
    </w:p>
    <w:p w:rsidR="000F60A6" w:rsidRDefault="000F60A6" w:rsidP="00781710">
      <w:pPr>
        <w:pStyle w:val="ConsPlusTitle"/>
        <w:widowControl/>
        <w:ind w:left="567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90C">
        <w:rPr>
          <w:rFonts w:ascii="Times New Roman" w:hAnsi="Times New Roman" w:cs="Times New Roman"/>
          <w:color w:val="000000"/>
          <w:sz w:val="28"/>
          <w:szCs w:val="28"/>
        </w:rPr>
        <w:t>«ПРОТИВОДЕЙСТВИЕ ТЕРРОРИЗМУ И ЭКСТРЕМИЗМУ В                    КАМЕШКОВСКОМ РАЙОНЕ»</w:t>
      </w:r>
    </w:p>
    <w:p w:rsidR="00240A27" w:rsidRPr="00D4290C" w:rsidRDefault="00240A27" w:rsidP="00781710">
      <w:pPr>
        <w:pStyle w:val="ConsPlusTitle"/>
        <w:widowControl/>
        <w:ind w:left="567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60A6" w:rsidRPr="00D4290C" w:rsidRDefault="000F60A6" w:rsidP="00D4290C">
      <w:pPr>
        <w:pStyle w:val="ConsPlusTitle"/>
        <w:widowControl/>
        <w:tabs>
          <w:tab w:val="left" w:pos="2580"/>
        </w:tabs>
        <w:ind w:left="567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290C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0F60A6" w:rsidRPr="00D4290C" w:rsidRDefault="000F60A6" w:rsidP="00D4290C">
      <w:pPr>
        <w:pStyle w:val="ConsPlusNormal"/>
        <w:widowControl/>
        <w:ind w:left="567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90C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№ 2 муниципальной программы </w:t>
      </w:r>
      <w:proofErr w:type="spellStart"/>
      <w:r w:rsidRPr="00D4290C">
        <w:rPr>
          <w:rFonts w:ascii="Times New Roman" w:hAnsi="Times New Roman" w:cs="Times New Roman"/>
          <w:color w:val="000000"/>
          <w:sz w:val="28"/>
          <w:szCs w:val="28"/>
        </w:rPr>
        <w:t>Камешковского</w:t>
      </w:r>
      <w:proofErr w:type="spellEnd"/>
      <w:r w:rsidRPr="00D4290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2"/>
        <w:gridCol w:w="6259"/>
      </w:tblGrid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pStyle w:val="ConsPlusNormal"/>
              <w:widowControl/>
              <w:ind w:left="22"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Противодействие терроризму и экстремизму в </w:t>
            </w:r>
            <w:proofErr w:type="spellStart"/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(далее – подпрограмма № 2)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района. Управление делами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0F60A6" w:rsidRPr="00D4290C" w:rsidTr="0055304A">
        <w:trPr>
          <w:trHeight w:val="3791"/>
        </w:trPr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ГО и ЧС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жизнеобеспечения населения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«Комитет культуры, туризма и молодежной политики;</w:t>
            </w:r>
          </w:p>
          <w:p w:rsidR="000F60A6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«Отдел физической культуры и спорта»</w:t>
            </w:r>
            <w:r w:rsidR="006F08AD">
              <w:rPr>
                <w:color w:val="000000"/>
                <w:sz w:val="28"/>
                <w:szCs w:val="28"/>
              </w:rPr>
              <w:t>;</w:t>
            </w:r>
          </w:p>
          <w:p w:rsidR="006F08AD" w:rsidRPr="00D4290C" w:rsidRDefault="006F08AD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«Единая диспе</w:t>
            </w:r>
            <w:r w:rsidR="002F306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черская дежурная служба»</w:t>
            </w:r>
          </w:p>
        </w:tc>
      </w:tr>
      <w:tr w:rsidR="000F60A6" w:rsidRPr="00D4290C" w:rsidTr="0055304A">
        <w:trPr>
          <w:trHeight w:val="352"/>
        </w:trPr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УИИ УФСИН России по Владимирской области филиала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району;&lt;*&gt;</w:t>
            </w:r>
          </w:p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 xml:space="preserve">; 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  <w:r w:rsidRPr="00D4290C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Владимирской области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центральная районная больница».&lt;*&gt;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реализация политики в области профилактики терроризма и экстремизма в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районе;</w:t>
            </w:r>
          </w:p>
          <w:p w:rsidR="00E6568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 совершенствование системы профилактических мер антитеррористической 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антиэкстремистской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направленности;                                                              - предупреждение террористических и экстремистских проявлений на территории района;    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 xml:space="preserve">- укрепление межнационального  и межконфессионального согласия;   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259" w:type="dxa"/>
          </w:tcPr>
          <w:p w:rsidR="00FF072F" w:rsidRDefault="00FF072F" w:rsidP="00FF072F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снизить </w:t>
            </w:r>
            <w:r>
              <w:rPr>
                <w:sz w:val="28"/>
                <w:szCs w:val="28"/>
              </w:rPr>
              <w:t xml:space="preserve">общее </w:t>
            </w:r>
            <w:r w:rsidRPr="00802C38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</w:t>
            </w:r>
            <w:r w:rsidRPr="00802C38">
              <w:rPr>
                <w:sz w:val="28"/>
                <w:szCs w:val="28"/>
              </w:rPr>
              <w:t>арегистрированных преступлений на 3%</w:t>
            </w:r>
            <w:r w:rsidR="009F4E96">
              <w:rPr>
                <w:sz w:val="28"/>
                <w:szCs w:val="28"/>
              </w:rPr>
              <w:t xml:space="preserve">, по отношению к </w:t>
            </w:r>
            <w:r w:rsidR="00B550AC">
              <w:rPr>
                <w:sz w:val="28"/>
                <w:szCs w:val="28"/>
              </w:rPr>
              <w:t xml:space="preserve">показателям </w:t>
            </w:r>
            <w:r w:rsidR="009F4E96">
              <w:rPr>
                <w:sz w:val="28"/>
                <w:szCs w:val="28"/>
              </w:rPr>
              <w:t>2015 год</w:t>
            </w:r>
            <w:r w:rsidR="00B550AC">
              <w:rPr>
                <w:sz w:val="28"/>
                <w:szCs w:val="28"/>
              </w:rPr>
              <w:t>а</w:t>
            </w:r>
            <w:r w:rsidR="009F4E96">
              <w:rPr>
                <w:sz w:val="28"/>
                <w:szCs w:val="28"/>
              </w:rPr>
              <w:t xml:space="preserve"> на 5 %</w:t>
            </w:r>
            <w:r w:rsidRPr="00802C38">
              <w:rPr>
                <w:sz w:val="28"/>
                <w:szCs w:val="28"/>
              </w:rPr>
              <w:t>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организация и осуществление на территории </w:t>
            </w:r>
            <w:proofErr w:type="spellStart"/>
            <w:r w:rsidRPr="00D4290C">
              <w:rPr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sz w:val="28"/>
                <w:szCs w:val="28"/>
              </w:rPr>
              <w:t xml:space="preserve"> района мероприятий по предупреждению терроризма и экстремизма, минимизации их последствий;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повышение уровня межведомственного взаимодействия по профилактике терроризма и экстремизма;                                                                    - сведение к минимуму проявлений терроризма и экстремизма на территории района;                                                - усиление антитеррористической защищенности объектов социальной сферы;                                         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59" w:type="dxa"/>
          </w:tcPr>
          <w:p w:rsidR="00057312" w:rsidRDefault="00057312" w:rsidP="00057312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общее </w:t>
            </w:r>
            <w:r w:rsidRPr="00802C38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</w:t>
            </w:r>
            <w:r w:rsidRPr="00802C38">
              <w:rPr>
                <w:sz w:val="28"/>
                <w:szCs w:val="28"/>
              </w:rPr>
              <w:t>арегистрированных преступлений</w:t>
            </w:r>
            <w:r>
              <w:rPr>
                <w:sz w:val="28"/>
                <w:szCs w:val="28"/>
              </w:rPr>
              <w:t xml:space="preserve"> в районе</w:t>
            </w:r>
            <w:r w:rsidRPr="00802C38">
              <w:rPr>
                <w:sz w:val="28"/>
                <w:szCs w:val="28"/>
              </w:rPr>
              <w:t>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оснащенности объектов образования, культуры и спорта, современными системами технической  охраны и видеонаблюдения, что позволит усилить антитеррористическую защищенность объектов муниципальной собственности.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59" w:type="dxa"/>
          </w:tcPr>
          <w:p w:rsidR="000F60A6" w:rsidRPr="00D4290C" w:rsidRDefault="000F60A6" w:rsidP="000B3A64">
            <w:pPr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Подпрограмма реализуется в один этап с 2019  по 202</w:t>
            </w:r>
            <w:r w:rsidR="000B3A64">
              <w:rPr>
                <w:sz w:val="28"/>
                <w:szCs w:val="28"/>
              </w:rPr>
              <w:t xml:space="preserve">5 </w:t>
            </w:r>
            <w:r w:rsidRPr="00D4290C">
              <w:rPr>
                <w:sz w:val="28"/>
                <w:szCs w:val="28"/>
              </w:rPr>
              <w:t>годы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6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Общий объем средств, предусмотренных на реализацию подпрограммы,</w:t>
            </w:r>
          </w:p>
          <w:p w:rsidR="000F60A6" w:rsidRPr="00D4290C" w:rsidRDefault="00A110FC" w:rsidP="00802C38">
            <w:pPr>
              <w:autoSpaceDE w:val="0"/>
              <w:autoSpaceDN w:val="0"/>
              <w:adjustRightInd w:val="0"/>
              <w:ind w:left="22" w:right="-1"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6483,7</w:t>
            </w:r>
            <w:r w:rsidR="003D3228">
              <w:rPr>
                <w:sz w:val="28"/>
                <w:szCs w:val="28"/>
              </w:rPr>
              <w:t xml:space="preserve"> </w:t>
            </w:r>
            <w:r w:rsidR="000F60A6" w:rsidRPr="00D4290C">
              <w:rPr>
                <w:sz w:val="28"/>
                <w:szCs w:val="28"/>
              </w:rPr>
              <w:t>тыс. рублей, в том числе: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A15DB6">
              <w:rPr>
                <w:sz w:val="28"/>
                <w:szCs w:val="28"/>
              </w:rPr>
              <w:t>1</w:t>
            </w:r>
            <w:r w:rsidR="00E42DF9">
              <w:rPr>
                <w:sz w:val="28"/>
                <w:szCs w:val="28"/>
              </w:rPr>
              <w:t> 516,7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E42DF9">
              <w:rPr>
                <w:sz w:val="28"/>
                <w:szCs w:val="28"/>
              </w:rPr>
              <w:t>719,4</w:t>
            </w:r>
            <w:r w:rsidR="00781710">
              <w:rPr>
                <w:sz w:val="28"/>
                <w:szCs w:val="28"/>
              </w:rPr>
              <w:t xml:space="preserve"> ты</w:t>
            </w:r>
            <w:r w:rsidRPr="00D4290C">
              <w:rPr>
                <w:sz w:val="28"/>
                <w:szCs w:val="28"/>
              </w:rPr>
              <w:t>с. руб.;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  <w:r w:rsidR="0024596A">
              <w:rPr>
                <w:sz w:val="28"/>
                <w:szCs w:val="28"/>
              </w:rPr>
              <w:t xml:space="preserve">021 год – </w:t>
            </w:r>
            <w:r w:rsidR="00E42DF9">
              <w:rPr>
                <w:sz w:val="28"/>
                <w:szCs w:val="28"/>
              </w:rPr>
              <w:t>591,2</w:t>
            </w:r>
            <w:r w:rsidRPr="00D4290C">
              <w:rPr>
                <w:sz w:val="28"/>
                <w:szCs w:val="28"/>
              </w:rPr>
              <w:t xml:space="preserve"> тыс. руб.</w:t>
            </w:r>
            <w:r w:rsidR="008E104A">
              <w:rPr>
                <w:sz w:val="28"/>
                <w:szCs w:val="28"/>
              </w:rPr>
              <w:t>;</w:t>
            </w:r>
          </w:p>
          <w:p w:rsidR="008E104A" w:rsidRDefault="008E104A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E42DF9">
              <w:rPr>
                <w:sz w:val="28"/>
                <w:szCs w:val="28"/>
              </w:rPr>
              <w:t>1 856,4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8E104A" w:rsidRDefault="008E104A" w:rsidP="00FD71A3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23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E42DF9">
              <w:rPr>
                <w:sz w:val="28"/>
                <w:szCs w:val="28"/>
              </w:rPr>
              <w:t>600,0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B3A64" w:rsidRDefault="00FD71A3" w:rsidP="00E42DF9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E42DF9">
              <w:rPr>
                <w:sz w:val="28"/>
                <w:szCs w:val="28"/>
              </w:rPr>
              <w:t>600,0</w:t>
            </w:r>
            <w:r>
              <w:rPr>
                <w:sz w:val="28"/>
                <w:szCs w:val="28"/>
              </w:rPr>
              <w:t xml:space="preserve"> тыс. руб</w:t>
            </w:r>
            <w:r w:rsidR="000B3A64">
              <w:rPr>
                <w:sz w:val="28"/>
                <w:szCs w:val="28"/>
              </w:rPr>
              <w:t>.;</w:t>
            </w:r>
          </w:p>
          <w:p w:rsidR="00FD71A3" w:rsidRPr="00D4290C" w:rsidRDefault="000B3A64" w:rsidP="00A110FC">
            <w:pPr>
              <w:autoSpaceDE w:val="0"/>
              <w:autoSpaceDN w:val="0"/>
              <w:adjustRightInd w:val="0"/>
              <w:ind w:left="22" w:right="-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="00A110FC">
              <w:rPr>
                <w:sz w:val="28"/>
                <w:szCs w:val="28"/>
              </w:rPr>
              <w:t>600,0</w:t>
            </w:r>
            <w:r w:rsidRPr="00D4290C">
              <w:rPr>
                <w:sz w:val="28"/>
                <w:szCs w:val="28"/>
              </w:rPr>
              <w:t xml:space="preserve"> тыс. руб</w:t>
            </w:r>
            <w:r w:rsidR="00FD71A3">
              <w:rPr>
                <w:sz w:val="28"/>
                <w:szCs w:val="28"/>
              </w:rPr>
              <w:t>лей.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Выполнение подпрограммы позволит к 202</w:t>
            </w:r>
            <w:r w:rsidR="000B3A64">
              <w:rPr>
                <w:sz w:val="28"/>
                <w:szCs w:val="28"/>
              </w:rPr>
              <w:t>6</w:t>
            </w:r>
            <w:r w:rsidRPr="00D4290C">
              <w:rPr>
                <w:sz w:val="28"/>
                <w:szCs w:val="28"/>
              </w:rPr>
              <w:t xml:space="preserve"> году: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увеличить количество оснащенности объектов образования, культуры и спорта, современными системами технической  охраны и видеонаблюдения.</w:t>
            </w:r>
          </w:p>
        </w:tc>
      </w:tr>
    </w:tbl>
    <w:p w:rsidR="0040284A" w:rsidRDefault="0040284A" w:rsidP="00D4290C">
      <w:pPr>
        <w:pStyle w:val="afa"/>
        <w:ind w:left="567" w:right="-1"/>
        <w:jc w:val="center"/>
        <w:rPr>
          <w:color w:val="000000"/>
          <w:szCs w:val="28"/>
        </w:rPr>
      </w:pPr>
    </w:p>
    <w:p w:rsidR="000F60A6" w:rsidRPr="005113AD" w:rsidRDefault="000F60A6" w:rsidP="00D4290C">
      <w:pPr>
        <w:pStyle w:val="afa"/>
        <w:ind w:left="567" w:right="-1"/>
        <w:jc w:val="center"/>
        <w:rPr>
          <w:rStyle w:val="20"/>
          <w:rFonts w:ascii="Times New Roman" w:hAnsi="Times New Roman" w:cs="Times New Roman"/>
          <w:b w:val="0"/>
          <w:sz w:val="28"/>
          <w:szCs w:val="28"/>
        </w:rPr>
      </w:pPr>
      <w:r w:rsidRPr="005113AD">
        <w:rPr>
          <w:color w:val="000000"/>
          <w:szCs w:val="28"/>
        </w:rPr>
        <w:t>Раздел 1</w:t>
      </w:r>
      <w:r w:rsidRPr="005113AD">
        <w:rPr>
          <w:rStyle w:val="20"/>
          <w:rFonts w:ascii="Times New Roman" w:hAnsi="Times New Roman" w:cs="Times New Roman"/>
          <w:color w:val="000000"/>
          <w:sz w:val="28"/>
          <w:szCs w:val="28"/>
        </w:rPr>
        <w:t>.</w:t>
      </w:r>
      <w:r w:rsidRPr="005113AD">
        <w:rPr>
          <w:rStyle w:val="20"/>
          <w:rFonts w:ascii="Times New Roman" w:hAnsi="Times New Roman" w:cs="Times New Roman"/>
          <w:b w:val="0"/>
          <w:color w:val="000000"/>
          <w:sz w:val="28"/>
          <w:szCs w:val="28"/>
        </w:rPr>
        <w:t>ОБЩАЯ ХАРАКТЕРИСТИКА СФЕРЫ РЕАЛИЗАЦИИ ПОДПРОГРАММЫ № 2, ФОРМУЛИРОВКИ ОСНОВНЫХ ПРОБЛЕМ В УКАЗАННОЙ СФЕРЕ И ПРОГНОЗ ЕЁ РАЗВИТИЯ</w:t>
      </w:r>
    </w:p>
    <w:p w:rsidR="000F60A6" w:rsidRPr="00D4290C" w:rsidRDefault="000F60A6" w:rsidP="00D4290C">
      <w:pPr>
        <w:pStyle w:val="afa"/>
        <w:ind w:left="567" w:right="-1"/>
        <w:jc w:val="center"/>
        <w:rPr>
          <w:smallCaps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Необходимость подготовки Программы и последующая ее реализация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 </w:t>
      </w:r>
    </w:p>
    <w:p w:rsidR="000F60A6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спорта характеризуется достаточно высокой степенью уязвимости в диверсионно-террористическом отношении. </w:t>
      </w:r>
      <w:proofErr w:type="gramStart"/>
      <w:r w:rsidRPr="00D4290C">
        <w:rPr>
          <w:color w:val="000000"/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и спорта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мерах безопасности и действиям при чрезвычайных ситуациях, в том числе вызванных проявлениями терроризма и экстремизма.</w:t>
      </w:r>
      <w:proofErr w:type="gramEnd"/>
      <w:r w:rsidRPr="00D4290C">
        <w:rPr>
          <w:color w:val="000000"/>
          <w:sz w:val="28"/>
          <w:szCs w:val="28"/>
        </w:rPr>
        <w:t xml:space="preserve"> 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 Поставленная в программе проблема является межотраслевой и требует комплексного подхода к ее решению. </w:t>
      </w:r>
    </w:p>
    <w:p w:rsidR="009F4FA5" w:rsidRPr="00D4290C" w:rsidRDefault="009F4FA5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</w:p>
    <w:p w:rsidR="000F60A6" w:rsidRPr="00D4290C" w:rsidRDefault="000F60A6" w:rsidP="0040284A">
      <w:pPr>
        <w:tabs>
          <w:tab w:val="left" w:pos="9639"/>
        </w:tabs>
        <w:autoSpaceDE w:val="0"/>
        <w:autoSpaceDN w:val="0"/>
        <w:adjustRightInd w:val="0"/>
        <w:ind w:left="567" w:right="-141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2. ПРИОРИТЕТЫ МУНИЦИПАЛЬНОЙ  ПОЛИТИКИ В СФЕРЕ РЕАЛИЗАЦИИ ПОДПРОГРАММЫ № 2, ЦЕЛИ, ЗАДАЧИ И ПОКАЗАТЕЛИ (ИНДИКАТОРЫ) ИХ ДОСТИЖЕНИЯ; ОСНОВНЫЕ ОЖИДАЕМЫЕ КОНЕЧНЫЕ РЕЗУЛЬТАТЫ, СРОКИ И ЭТАПЫ РЕАЛИЗАЦИИ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Концепцией долгосрочного социально-экономического развития Российской Федерации на период до 20</w:t>
      </w:r>
      <w:r w:rsidR="004A161E">
        <w:rPr>
          <w:sz w:val="28"/>
          <w:szCs w:val="28"/>
        </w:rPr>
        <w:t>3</w:t>
      </w:r>
      <w:r w:rsidRPr="00D4290C">
        <w:rPr>
          <w:sz w:val="28"/>
          <w:szCs w:val="28"/>
        </w:rPr>
        <w:t>0 года, утвержденной распоряжением Правительства Российской Федерации</w:t>
      </w:r>
      <w:r w:rsidR="004A161E">
        <w:rPr>
          <w:sz w:val="28"/>
          <w:szCs w:val="28"/>
        </w:rPr>
        <w:t xml:space="preserve"> от 06</w:t>
      </w:r>
      <w:r w:rsidRPr="00D4290C">
        <w:rPr>
          <w:sz w:val="28"/>
          <w:szCs w:val="28"/>
        </w:rPr>
        <w:t>.1</w:t>
      </w:r>
      <w:r w:rsidR="004A161E">
        <w:rPr>
          <w:sz w:val="28"/>
          <w:szCs w:val="28"/>
        </w:rPr>
        <w:t>0.2021</w:t>
      </w:r>
      <w:r w:rsidRPr="00D4290C">
        <w:rPr>
          <w:sz w:val="28"/>
          <w:szCs w:val="28"/>
        </w:rPr>
        <w:t xml:space="preserve"> № </w:t>
      </w:r>
      <w:r w:rsidR="004A161E">
        <w:rPr>
          <w:sz w:val="28"/>
          <w:szCs w:val="28"/>
        </w:rPr>
        <w:t>2816</w:t>
      </w:r>
      <w:r w:rsidRPr="00D4290C">
        <w:rPr>
          <w:sz w:val="28"/>
          <w:szCs w:val="28"/>
        </w:rPr>
        <w:t>-р, декларируется прогноз основных опасностей и угроз природного, техногенного и социального характера, указывающий на то, что на территории России сохранится высокая степень риска возникновения крупномасштабных чрезвычайных ситуаций.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Основными целями подпрограммы является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D4290C">
        <w:rPr>
          <w:color w:val="000000"/>
          <w:sz w:val="28"/>
          <w:szCs w:val="28"/>
        </w:rPr>
        <w:t>антиэкстремистской</w:t>
      </w:r>
      <w:proofErr w:type="spellEnd"/>
      <w:r w:rsidRPr="00D4290C">
        <w:rPr>
          <w:color w:val="000000"/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района, укрепление межнационального и межконфессионального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района, усиление антитеррористической защищенности объектов социальной сферы и объектов с массовым пребыванием людей,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</w:t>
      </w:r>
      <w:proofErr w:type="gramEnd"/>
      <w:r w:rsidRPr="00D4290C">
        <w:rPr>
          <w:color w:val="000000"/>
          <w:sz w:val="28"/>
          <w:szCs w:val="28"/>
        </w:rPr>
        <w:t xml:space="preserve"> работы с населением района, направленной на повышение бдительности.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Подпрограмма будет реализована в 2019-202</w:t>
      </w:r>
      <w:r w:rsidR="000B3A64">
        <w:rPr>
          <w:color w:val="000000"/>
          <w:sz w:val="28"/>
          <w:szCs w:val="28"/>
        </w:rPr>
        <w:t>5</w:t>
      </w:r>
      <w:r w:rsidRPr="00D4290C">
        <w:rPr>
          <w:color w:val="000000"/>
          <w:sz w:val="28"/>
          <w:szCs w:val="28"/>
        </w:rPr>
        <w:t xml:space="preserve"> годах и </w:t>
      </w:r>
      <w:proofErr w:type="gramStart"/>
      <w:r w:rsidRPr="00D4290C">
        <w:rPr>
          <w:color w:val="000000"/>
          <w:sz w:val="28"/>
          <w:szCs w:val="28"/>
        </w:rPr>
        <w:t>осуществляться</w:t>
      </w:r>
      <w:proofErr w:type="gramEnd"/>
      <w:r w:rsidRPr="00D4290C">
        <w:rPr>
          <w:color w:val="000000"/>
          <w:sz w:val="28"/>
          <w:szCs w:val="28"/>
        </w:rPr>
        <w:t xml:space="preserve"> в 1 этап.</w:t>
      </w:r>
    </w:p>
    <w:p w:rsidR="000F60A6" w:rsidRDefault="000F60A6" w:rsidP="004028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5113AD">
        <w:rPr>
          <w:sz w:val="28"/>
          <w:szCs w:val="28"/>
        </w:rPr>
        <w:t xml:space="preserve">В рамках </w:t>
      </w:r>
      <w:hyperlink r:id="rId25" w:history="1">
        <w:r w:rsidRPr="005113AD">
          <w:rPr>
            <w:sz w:val="28"/>
            <w:szCs w:val="28"/>
          </w:rPr>
          <w:t>подпрограммы</w:t>
        </w:r>
      </w:hyperlink>
      <w:r w:rsidRPr="005113AD">
        <w:rPr>
          <w:sz w:val="28"/>
          <w:szCs w:val="28"/>
        </w:rPr>
        <w:t xml:space="preserve"> № 2 «Противодействие терроризму и экстремизму в </w:t>
      </w:r>
      <w:proofErr w:type="spellStart"/>
      <w:r w:rsidRPr="005113AD">
        <w:rPr>
          <w:sz w:val="28"/>
          <w:szCs w:val="28"/>
        </w:rPr>
        <w:t>Камешковском</w:t>
      </w:r>
      <w:proofErr w:type="spellEnd"/>
      <w:r w:rsidRPr="005113AD">
        <w:rPr>
          <w:sz w:val="28"/>
          <w:szCs w:val="28"/>
        </w:rPr>
        <w:t xml:space="preserve"> районе»:</w:t>
      </w:r>
    </w:p>
    <w:p w:rsidR="00057312" w:rsidRPr="005113AD" w:rsidRDefault="00057312" w:rsidP="009F4E96">
      <w:pPr>
        <w:autoSpaceDE w:val="0"/>
        <w:autoSpaceDN w:val="0"/>
        <w:adjustRightInd w:val="0"/>
        <w:ind w:left="567" w:right="-1" w:firstLine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2C38">
        <w:rPr>
          <w:sz w:val="28"/>
          <w:szCs w:val="28"/>
        </w:rPr>
        <w:t xml:space="preserve">- снизить </w:t>
      </w:r>
      <w:r>
        <w:rPr>
          <w:sz w:val="28"/>
          <w:szCs w:val="28"/>
        </w:rPr>
        <w:t xml:space="preserve">общее </w:t>
      </w:r>
      <w:r w:rsidRPr="00802C38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з</w:t>
      </w:r>
      <w:r w:rsidRPr="00802C38">
        <w:rPr>
          <w:sz w:val="28"/>
          <w:szCs w:val="28"/>
        </w:rPr>
        <w:t>арегистрированных преступлений на 3%</w:t>
      </w:r>
      <w:r w:rsidR="009F4E96">
        <w:rPr>
          <w:sz w:val="28"/>
          <w:szCs w:val="28"/>
        </w:rPr>
        <w:t>,</w:t>
      </w:r>
      <w:r w:rsidR="009F4E96" w:rsidRPr="009F4E96">
        <w:rPr>
          <w:sz w:val="28"/>
          <w:szCs w:val="28"/>
        </w:rPr>
        <w:t xml:space="preserve"> </w:t>
      </w:r>
      <w:r w:rsidR="009F4E96">
        <w:rPr>
          <w:sz w:val="28"/>
          <w:szCs w:val="28"/>
        </w:rPr>
        <w:t xml:space="preserve">по отношению к </w:t>
      </w:r>
      <w:r w:rsidR="00B550AC">
        <w:rPr>
          <w:sz w:val="28"/>
          <w:szCs w:val="28"/>
        </w:rPr>
        <w:t xml:space="preserve">показателям </w:t>
      </w:r>
      <w:r w:rsidR="009F4E96">
        <w:rPr>
          <w:sz w:val="28"/>
          <w:szCs w:val="28"/>
        </w:rPr>
        <w:t>2015 год</w:t>
      </w:r>
      <w:r w:rsidR="00B550AC">
        <w:rPr>
          <w:sz w:val="28"/>
          <w:szCs w:val="28"/>
        </w:rPr>
        <w:t>а</w:t>
      </w:r>
      <w:r w:rsidR="009F4E96">
        <w:rPr>
          <w:sz w:val="28"/>
          <w:szCs w:val="28"/>
        </w:rPr>
        <w:t xml:space="preserve"> на 5 %</w:t>
      </w:r>
      <w:r w:rsidRPr="00802C38">
        <w:rPr>
          <w:sz w:val="28"/>
          <w:szCs w:val="28"/>
        </w:rPr>
        <w:t>;</w:t>
      </w:r>
    </w:p>
    <w:p w:rsidR="000F60A6" w:rsidRPr="005113AD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sz w:val="28"/>
          <w:szCs w:val="28"/>
        </w:rPr>
      </w:pPr>
      <w:r w:rsidRPr="005113AD">
        <w:rPr>
          <w:sz w:val="28"/>
          <w:szCs w:val="28"/>
        </w:rPr>
        <w:t xml:space="preserve">- увеличить количество оснащенности объектов образования, культуры и спорта, современными системами технической  охраны и видеонаблюдения на 60 %. </w:t>
      </w:r>
    </w:p>
    <w:p w:rsidR="000F60A6" w:rsidRPr="00D4290C" w:rsidRDefault="000F60A6" w:rsidP="00240A27">
      <w:pPr>
        <w:pStyle w:val="af2"/>
        <w:autoSpaceDE w:val="0"/>
        <w:autoSpaceDN w:val="0"/>
        <w:adjustRightInd w:val="0"/>
        <w:ind w:left="567" w:right="-141" w:firstLine="567"/>
        <w:rPr>
          <w:rFonts w:cs="Calibri"/>
          <w:color w:val="000000"/>
          <w:sz w:val="28"/>
          <w:szCs w:val="28"/>
        </w:rPr>
      </w:pPr>
      <w:r w:rsidRPr="005113AD">
        <w:rPr>
          <w:rFonts w:ascii="Times New Roman" w:hAnsi="Times New Roman"/>
          <w:color w:val="000000"/>
          <w:sz w:val="28"/>
          <w:szCs w:val="28"/>
        </w:rPr>
        <w:t>Сроки реализации подпрограммы - с 2019 по 202</w:t>
      </w:r>
      <w:r w:rsidR="000B3A64">
        <w:rPr>
          <w:rFonts w:ascii="Times New Roman" w:hAnsi="Times New Roman"/>
          <w:color w:val="000000"/>
          <w:sz w:val="28"/>
          <w:szCs w:val="28"/>
        </w:rPr>
        <w:t>5</w:t>
      </w:r>
      <w:r w:rsidRPr="005113AD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3. ОБОБЩЕННАЯ ХАРАКТЕРИСТИКА ОСНОВНЫХ МЕРОПРИЯТИЙ ПОДПРОГРАММЫ №2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Для достижения целей подпрограммы требуется решение следующих задач: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организация и осуществление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мероприятий по предупреждению терроризма и экстремизма, минимизации их последствий;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- информационно-пропагандистское противодействие терроризму и экстремизму;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lastRenderedPageBreak/>
        <w:t xml:space="preserve">- проведение круглых столов с участием представителей религиозных </w:t>
      </w:r>
      <w:proofErr w:type="spellStart"/>
      <w:r w:rsidRPr="00D4290C">
        <w:rPr>
          <w:color w:val="000000"/>
          <w:sz w:val="28"/>
          <w:szCs w:val="28"/>
        </w:rPr>
        <w:t>конфессий</w:t>
      </w:r>
      <w:proofErr w:type="spellEnd"/>
      <w:r w:rsidRPr="00D4290C">
        <w:rPr>
          <w:color w:val="000000"/>
          <w:sz w:val="28"/>
          <w:szCs w:val="28"/>
        </w:rPr>
        <w:t>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- организация цикла тематических материалов в районной газете «Знамя»;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- организация и проведение районных конкурсов, программ и проектов в сфере профилактики экстремизма в подростковой среде, районных семинаров – тренингов, дней национальных культур;</w:t>
      </w:r>
    </w:p>
    <w:p w:rsidR="000F60A6" w:rsidRPr="00D4290C" w:rsidRDefault="000F60A6" w:rsidP="0040284A">
      <w:pPr>
        <w:ind w:left="567" w:right="-14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          - проведение комплексных обследований объектов жизнеобеспечения;</w:t>
      </w:r>
    </w:p>
    <w:p w:rsidR="000F60A6" w:rsidRDefault="000F60A6" w:rsidP="0040284A">
      <w:pPr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           - установка камер видеонаблюдения  сигнализации на объектах муниципальной собственности.</w:t>
      </w:r>
    </w:p>
    <w:p w:rsidR="0040284A" w:rsidRDefault="0040284A" w:rsidP="006E54F8">
      <w:pPr>
        <w:ind w:left="426" w:right="-568" w:firstLine="708"/>
        <w:rPr>
          <w:sz w:val="28"/>
          <w:szCs w:val="28"/>
        </w:rPr>
      </w:pPr>
    </w:p>
    <w:p w:rsidR="000F60A6" w:rsidRDefault="000F60A6" w:rsidP="0040284A">
      <w:pPr>
        <w:ind w:left="426" w:right="-141" w:firstLine="708"/>
        <w:rPr>
          <w:sz w:val="28"/>
          <w:szCs w:val="28"/>
        </w:rPr>
      </w:pPr>
      <w:r w:rsidRPr="00D4290C">
        <w:rPr>
          <w:sz w:val="28"/>
          <w:szCs w:val="28"/>
        </w:rPr>
        <w:t>Раздел 4. РЕСУРСНОЕ ОБЕСПЕЧЕНИЕ ПОДПРОГРАММЫ</w:t>
      </w:r>
    </w:p>
    <w:p w:rsidR="005113AD" w:rsidRPr="00D4290C" w:rsidRDefault="005113AD" w:rsidP="006E54F8">
      <w:pPr>
        <w:ind w:left="426" w:right="-568" w:firstLine="708"/>
        <w:rPr>
          <w:sz w:val="28"/>
          <w:szCs w:val="28"/>
        </w:rPr>
      </w:pP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Финансирование мероприятий подпрограммы предполагается производить за счет средств, предусмотренных на финансирование основной деятельности исполнителей мероприятий, внебюджетных привлекаемых средств и целевых ассигнований бюджета района, исходя из возможностей  бюджета. </w:t>
      </w:r>
    </w:p>
    <w:p w:rsidR="000F60A6" w:rsidRPr="00D4290C" w:rsidRDefault="000F60A6" w:rsidP="0040284A">
      <w:pPr>
        <w:ind w:left="567" w:right="-141" w:firstLine="708"/>
        <w:jc w:val="both"/>
        <w:rPr>
          <w:color w:val="FF0000"/>
          <w:sz w:val="28"/>
          <w:szCs w:val="28"/>
        </w:rPr>
      </w:pPr>
      <w:r w:rsidRPr="00D4290C">
        <w:rPr>
          <w:color w:val="000000"/>
          <w:sz w:val="28"/>
          <w:szCs w:val="28"/>
        </w:rPr>
        <w:t>Объемы и источники финансирования подпрограммы могут корректироваться при изменении условий нормативно-правовой базы и порядка финансирования мероприятий</w:t>
      </w:r>
      <w:r w:rsidRPr="00D4290C">
        <w:rPr>
          <w:color w:val="FF0000"/>
          <w:sz w:val="28"/>
          <w:szCs w:val="28"/>
        </w:rPr>
        <w:t>.</w:t>
      </w:r>
    </w:p>
    <w:p w:rsidR="000F60A6" w:rsidRPr="00D4290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Действующие расходные обязательства ресурсного обеспечения муниципальной программы на 2019 - 202</w:t>
      </w:r>
      <w:r w:rsidR="000B3A64">
        <w:rPr>
          <w:sz w:val="28"/>
          <w:szCs w:val="28"/>
        </w:rPr>
        <w:t>5</w:t>
      </w:r>
      <w:r w:rsidRPr="00D4290C">
        <w:rPr>
          <w:sz w:val="28"/>
          <w:szCs w:val="28"/>
        </w:rPr>
        <w:t xml:space="preserve"> годы представлены в соответствии с бюджетом района. </w:t>
      </w:r>
    </w:p>
    <w:p w:rsidR="000F60A6" w:rsidRPr="00D4290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Параметры ресурсного обеспечения на период 2019 - 202</w:t>
      </w:r>
      <w:r w:rsidR="000B3A64">
        <w:rPr>
          <w:sz w:val="28"/>
          <w:szCs w:val="28"/>
        </w:rPr>
        <w:t>5</w:t>
      </w:r>
      <w:r w:rsidRPr="00D4290C">
        <w:rPr>
          <w:sz w:val="28"/>
          <w:szCs w:val="28"/>
        </w:rPr>
        <w:t xml:space="preserve"> годов, приведенные в муниципальной программе (Форма 5), соответствуют предварительной оценке расходов бюджета района на их реализацию.</w:t>
      </w:r>
    </w:p>
    <w:p w:rsidR="000F60A6" w:rsidRPr="00D4290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Таким образом, объём бюджетных ассигнований муниципальной программы составляет </w:t>
      </w:r>
      <w:r w:rsidR="00A110FC">
        <w:rPr>
          <w:sz w:val="28"/>
          <w:szCs w:val="28"/>
        </w:rPr>
        <w:t>6 483,7</w:t>
      </w:r>
      <w:r w:rsidR="00781710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рублей, в том числе:</w:t>
      </w:r>
    </w:p>
    <w:p w:rsidR="000F60A6" w:rsidRPr="00D4290C" w:rsidRDefault="0024596A" w:rsidP="0040284A">
      <w:pPr>
        <w:autoSpaceDE w:val="0"/>
        <w:autoSpaceDN w:val="0"/>
        <w:adjustRightInd w:val="0"/>
        <w:ind w:left="567" w:right="-141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0A6" w:rsidRPr="00D4290C">
        <w:rPr>
          <w:sz w:val="28"/>
          <w:szCs w:val="28"/>
        </w:rPr>
        <w:t xml:space="preserve">2019 год – </w:t>
      </w:r>
      <w:r w:rsidR="00A15DB6">
        <w:rPr>
          <w:sz w:val="28"/>
          <w:szCs w:val="28"/>
        </w:rPr>
        <w:t>1</w:t>
      </w:r>
      <w:r w:rsidR="00FD71A3">
        <w:rPr>
          <w:sz w:val="28"/>
          <w:szCs w:val="28"/>
        </w:rPr>
        <w:t> </w:t>
      </w:r>
      <w:r w:rsidR="00450471">
        <w:rPr>
          <w:sz w:val="28"/>
          <w:szCs w:val="28"/>
        </w:rPr>
        <w:t>516</w:t>
      </w:r>
      <w:r w:rsidR="00FD71A3">
        <w:rPr>
          <w:sz w:val="28"/>
          <w:szCs w:val="28"/>
        </w:rPr>
        <w:t>,</w:t>
      </w:r>
      <w:r w:rsidR="00450471">
        <w:rPr>
          <w:sz w:val="28"/>
          <w:szCs w:val="28"/>
        </w:rPr>
        <w:t>7</w:t>
      </w:r>
      <w:r w:rsidR="000F60A6"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 2020 год – </w:t>
      </w:r>
      <w:r w:rsidR="00450471">
        <w:rPr>
          <w:sz w:val="28"/>
          <w:szCs w:val="28"/>
        </w:rPr>
        <w:t>719,4</w:t>
      </w:r>
      <w:r w:rsidRPr="00D4290C">
        <w:rPr>
          <w:sz w:val="28"/>
          <w:szCs w:val="28"/>
        </w:rPr>
        <w:t xml:space="preserve"> тыс. руб.;</w:t>
      </w:r>
    </w:p>
    <w:p w:rsidR="000F60A6" w:rsidRDefault="000F60A6" w:rsidP="004028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 2021год – </w:t>
      </w:r>
      <w:r w:rsidR="00267A11">
        <w:rPr>
          <w:sz w:val="28"/>
          <w:szCs w:val="28"/>
        </w:rPr>
        <w:t xml:space="preserve"> </w:t>
      </w:r>
      <w:r w:rsidR="00450471">
        <w:rPr>
          <w:sz w:val="28"/>
          <w:szCs w:val="28"/>
        </w:rPr>
        <w:t>591,2</w:t>
      </w:r>
      <w:r w:rsidRPr="00D4290C">
        <w:rPr>
          <w:sz w:val="28"/>
          <w:szCs w:val="28"/>
        </w:rPr>
        <w:t xml:space="preserve"> тыс. руб.</w:t>
      </w:r>
      <w:r w:rsidR="008E104A">
        <w:rPr>
          <w:sz w:val="28"/>
          <w:szCs w:val="28"/>
        </w:rPr>
        <w:t>;</w:t>
      </w:r>
    </w:p>
    <w:p w:rsidR="008E104A" w:rsidRDefault="008E104A" w:rsidP="004028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2669">
        <w:rPr>
          <w:sz w:val="28"/>
          <w:szCs w:val="28"/>
        </w:rPr>
        <w:t>2022</w:t>
      </w:r>
      <w:r w:rsidRPr="00D4290C">
        <w:rPr>
          <w:sz w:val="28"/>
          <w:szCs w:val="28"/>
        </w:rPr>
        <w:t xml:space="preserve"> год – </w:t>
      </w:r>
      <w:r w:rsidR="00450471">
        <w:rPr>
          <w:sz w:val="28"/>
          <w:szCs w:val="28"/>
        </w:rPr>
        <w:t>1 856,4</w:t>
      </w:r>
      <w:r w:rsidRPr="00D4290C">
        <w:rPr>
          <w:sz w:val="28"/>
          <w:szCs w:val="28"/>
        </w:rPr>
        <w:t xml:space="preserve"> тыс. руб.;</w:t>
      </w:r>
    </w:p>
    <w:p w:rsidR="008E104A" w:rsidRDefault="008E104A" w:rsidP="004028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2669">
        <w:rPr>
          <w:sz w:val="28"/>
          <w:szCs w:val="28"/>
        </w:rPr>
        <w:t>2023</w:t>
      </w:r>
      <w:r w:rsidRPr="00D4290C">
        <w:rPr>
          <w:sz w:val="28"/>
          <w:szCs w:val="28"/>
        </w:rPr>
        <w:t xml:space="preserve"> год – </w:t>
      </w:r>
      <w:r w:rsidR="00781710">
        <w:rPr>
          <w:sz w:val="28"/>
          <w:szCs w:val="28"/>
        </w:rPr>
        <w:t xml:space="preserve"> </w:t>
      </w:r>
      <w:r w:rsidR="00450471">
        <w:rPr>
          <w:sz w:val="28"/>
          <w:szCs w:val="28"/>
        </w:rPr>
        <w:t>600,0</w:t>
      </w:r>
      <w:r w:rsidR="00FD71A3">
        <w:rPr>
          <w:sz w:val="28"/>
          <w:szCs w:val="28"/>
        </w:rPr>
        <w:t xml:space="preserve"> тыс. руб.;</w:t>
      </w:r>
      <w:r>
        <w:rPr>
          <w:sz w:val="28"/>
          <w:szCs w:val="28"/>
        </w:rPr>
        <w:t xml:space="preserve"> </w:t>
      </w:r>
    </w:p>
    <w:p w:rsidR="000B3A64" w:rsidRDefault="00FD71A3" w:rsidP="004028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2024</w:t>
      </w:r>
      <w:r w:rsidRPr="00D429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</w:t>
      </w:r>
      <w:r w:rsidR="00450471">
        <w:rPr>
          <w:sz w:val="28"/>
          <w:szCs w:val="28"/>
        </w:rPr>
        <w:t>600,0 ты</w:t>
      </w:r>
      <w:r w:rsidRPr="00D4290C">
        <w:rPr>
          <w:sz w:val="28"/>
          <w:szCs w:val="28"/>
        </w:rPr>
        <w:t>с. руб</w:t>
      </w:r>
      <w:r w:rsidR="000B3A64">
        <w:rPr>
          <w:sz w:val="28"/>
          <w:szCs w:val="28"/>
        </w:rPr>
        <w:t>.;</w:t>
      </w:r>
    </w:p>
    <w:p w:rsidR="00FD71A3" w:rsidRPr="00D4290C" w:rsidRDefault="000B3A64" w:rsidP="004028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2025 год </w:t>
      </w:r>
      <w:r w:rsidRPr="00D4290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A110FC">
        <w:rPr>
          <w:sz w:val="28"/>
          <w:szCs w:val="28"/>
        </w:rPr>
        <w:t>600,0</w:t>
      </w:r>
      <w:r w:rsidRPr="00D4290C">
        <w:rPr>
          <w:sz w:val="28"/>
          <w:szCs w:val="28"/>
        </w:rPr>
        <w:t xml:space="preserve"> тыс. руб</w:t>
      </w:r>
      <w:r w:rsidR="00FD71A3">
        <w:rPr>
          <w:sz w:val="28"/>
          <w:szCs w:val="28"/>
        </w:rPr>
        <w:t>лей.</w:t>
      </w:r>
    </w:p>
    <w:p w:rsidR="000F60A6" w:rsidRPr="00B920CB" w:rsidRDefault="000F60A6" w:rsidP="0040284A">
      <w:pPr>
        <w:ind w:left="567" w:right="-141" w:firstLine="708"/>
        <w:jc w:val="both"/>
        <w:rPr>
          <w:color w:val="FF0000"/>
          <w:sz w:val="28"/>
          <w:szCs w:val="28"/>
        </w:rPr>
      </w:pPr>
      <w:r w:rsidRPr="00D4290C">
        <w:rPr>
          <w:sz w:val="28"/>
          <w:szCs w:val="28"/>
        </w:rPr>
        <w:t>Финансирование подпрограммы предполагается осуществить за счет</w:t>
      </w:r>
      <w:r w:rsidR="005113AD">
        <w:rPr>
          <w:sz w:val="28"/>
          <w:szCs w:val="28"/>
        </w:rPr>
        <w:t xml:space="preserve"> областного бюджета </w:t>
      </w:r>
      <w:r w:rsidR="00450471">
        <w:rPr>
          <w:sz w:val="28"/>
          <w:szCs w:val="28"/>
        </w:rPr>
        <w:t>500</w:t>
      </w:r>
      <w:r w:rsidR="003D3228">
        <w:rPr>
          <w:sz w:val="28"/>
          <w:szCs w:val="28"/>
        </w:rPr>
        <w:t xml:space="preserve"> </w:t>
      </w:r>
      <w:r w:rsidR="00B920CB">
        <w:rPr>
          <w:sz w:val="28"/>
          <w:szCs w:val="28"/>
        </w:rPr>
        <w:t>тыс. руб.,</w:t>
      </w:r>
      <w:r w:rsidR="005113AD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 xml:space="preserve">местного бюджета – </w:t>
      </w:r>
      <w:r w:rsidR="00FD71A3">
        <w:rPr>
          <w:sz w:val="28"/>
          <w:szCs w:val="28"/>
        </w:rPr>
        <w:t>5</w:t>
      </w:r>
      <w:r w:rsidR="00E42DF9">
        <w:rPr>
          <w:sz w:val="28"/>
          <w:szCs w:val="28"/>
        </w:rPr>
        <w:t> </w:t>
      </w:r>
      <w:r w:rsidR="00A110FC">
        <w:rPr>
          <w:sz w:val="28"/>
          <w:szCs w:val="28"/>
        </w:rPr>
        <w:t>6</w:t>
      </w:r>
      <w:r w:rsidR="00450471">
        <w:rPr>
          <w:sz w:val="28"/>
          <w:szCs w:val="28"/>
        </w:rPr>
        <w:t>33</w:t>
      </w:r>
      <w:r w:rsidR="00E42DF9">
        <w:rPr>
          <w:sz w:val="28"/>
          <w:szCs w:val="28"/>
        </w:rPr>
        <w:t>,7</w:t>
      </w:r>
      <w:r w:rsidRPr="00D4290C">
        <w:rPr>
          <w:sz w:val="28"/>
          <w:szCs w:val="28"/>
        </w:rPr>
        <w:t xml:space="preserve"> тыс. руб</w:t>
      </w:r>
      <w:r w:rsidR="00B920CB">
        <w:rPr>
          <w:sz w:val="28"/>
          <w:szCs w:val="28"/>
        </w:rPr>
        <w:t xml:space="preserve">., и внебюджетных средств 350,0 тыс. руб. 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>Указанные расходы подлежат  уточнению в рамках бюджетного цикла.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ind w:left="567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5. ПРОГНОЗ КОНЕЧНЫХ РЕЗУЛЬТАТОВ РЕАЛИЗАЦИИ ПОДПРОГРАММЫ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57312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Выполнение подпрограммы позволит к 202</w:t>
      </w:r>
      <w:r w:rsidR="004A161E">
        <w:rPr>
          <w:color w:val="000000"/>
          <w:sz w:val="28"/>
          <w:szCs w:val="28"/>
        </w:rPr>
        <w:t>5</w:t>
      </w:r>
      <w:r w:rsidRPr="00D4290C">
        <w:rPr>
          <w:color w:val="000000"/>
          <w:sz w:val="28"/>
          <w:szCs w:val="28"/>
        </w:rPr>
        <w:t xml:space="preserve"> году:</w:t>
      </w:r>
    </w:p>
    <w:p w:rsidR="000F60A6" w:rsidRPr="00D4290C" w:rsidRDefault="000F60A6" w:rsidP="00B550AC">
      <w:pPr>
        <w:autoSpaceDE w:val="0"/>
        <w:autoSpaceDN w:val="0"/>
        <w:adjustRightInd w:val="0"/>
        <w:ind w:left="567" w:right="-1" w:firstLine="22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</w:t>
      </w:r>
      <w:r w:rsidR="00057312">
        <w:rPr>
          <w:color w:val="000000"/>
          <w:sz w:val="28"/>
          <w:szCs w:val="28"/>
        </w:rPr>
        <w:t xml:space="preserve">        </w:t>
      </w:r>
      <w:r w:rsidR="00057312" w:rsidRPr="00802C38">
        <w:rPr>
          <w:sz w:val="28"/>
          <w:szCs w:val="28"/>
        </w:rPr>
        <w:t xml:space="preserve">- снизить </w:t>
      </w:r>
      <w:r w:rsidR="00057312">
        <w:rPr>
          <w:sz w:val="28"/>
          <w:szCs w:val="28"/>
        </w:rPr>
        <w:t xml:space="preserve">общее </w:t>
      </w:r>
      <w:r w:rsidR="00057312" w:rsidRPr="00802C38">
        <w:rPr>
          <w:sz w:val="28"/>
          <w:szCs w:val="28"/>
        </w:rPr>
        <w:t xml:space="preserve">количество </w:t>
      </w:r>
      <w:r w:rsidR="00057312">
        <w:rPr>
          <w:sz w:val="28"/>
          <w:szCs w:val="28"/>
        </w:rPr>
        <w:t>з</w:t>
      </w:r>
      <w:r w:rsidR="00057312" w:rsidRPr="00802C38">
        <w:rPr>
          <w:sz w:val="28"/>
          <w:szCs w:val="28"/>
        </w:rPr>
        <w:t xml:space="preserve">арегистрированных преступлений </w:t>
      </w:r>
      <w:r w:rsidR="00057312">
        <w:rPr>
          <w:sz w:val="28"/>
          <w:szCs w:val="28"/>
        </w:rPr>
        <w:t xml:space="preserve">в районе </w:t>
      </w:r>
      <w:r w:rsidR="00057312" w:rsidRPr="00802C38">
        <w:rPr>
          <w:sz w:val="28"/>
          <w:szCs w:val="28"/>
        </w:rPr>
        <w:t>на 3%</w:t>
      </w:r>
      <w:r w:rsidR="009F4E96">
        <w:rPr>
          <w:sz w:val="28"/>
          <w:szCs w:val="28"/>
        </w:rPr>
        <w:t>,</w:t>
      </w:r>
      <w:r w:rsidR="009F4E96" w:rsidRPr="009F4E96">
        <w:rPr>
          <w:sz w:val="28"/>
          <w:szCs w:val="28"/>
        </w:rPr>
        <w:t xml:space="preserve"> </w:t>
      </w:r>
      <w:r w:rsidR="009F4E96">
        <w:rPr>
          <w:sz w:val="28"/>
          <w:szCs w:val="28"/>
        </w:rPr>
        <w:t>по отношению к</w:t>
      </w:r>
      <w:r w:rsidR="00B550AC">
        <w:rPr>
          <w:sz w:val="28"/>
          <w:szCs w:val="28"/>
        </w:rPr>
        <w:t xml:space="preserve"> показателям </w:t>
      </w:r>
      <w:r w:rsidR="009F4E96">
        <w:rPr>
          <w:sz w:val="28"/>
          <w:szCs w:val="28"/>
        </w:rPr>
        <w:t>2015 год</w:t>
      </w:r>
      <w:r w:rsidR="00B550AC">
        <w:rPr>
          <w:sz w:val="28"/>
          <w:szCs w:val="28"/>
        </w:rPr>
        <w:t>а</w:t>
      </w:r>
      <w:r w:rsidR="009F4E96">
        <w:rPr>
          <w:sz w:val="28"/>
          <w:szCs w:val="28"/>
        </w:rPr>
        <w:t xml:space="preserve"> на 5 %</w:t>
      </w:r>
      <w:r w:rsidR="00057312" w:rsidRPr="00802C38">
        <w:rPr>
          <w:sz w:val="28"/>
          <w:szCs w:val="28"/>
        </w:rPr>
        <w:t>;</w:t>
      </w:r>
    </w:p>
    <w:p w:rsidR="0040284A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 xml:space="preserve">- увеличить количество оснащенности объектов образования, культуры и спорта, современными системами технической  охраны и видеонаблюдения на 60 %. 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 xml:space="preserve"> </w:t>
      </w:r>
    </w:p>
    <w:p w:rsidR="000F60A6" w:rsidRPr="00D4290C" w:rsidRDefault="000F60A6" w:rsidP="0040284A">
      <w:pPr>
        <w:ind w:left="426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 ПОРЯДОК И МЕТОДИКА ОЦЕНКИ ЭФФЕКТИВНОСТИ ПОДПРОГРАММЫ №2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both"/>
        <w:outlineLvl w:val="0"/>
        <w:rPr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54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>Оценка эффективности реализации подпрограммы проводится в соответствии с порядком и методикой оценки, установленными для муниципальной  программы в целом.</w:t>
      </w:r>
      <w:proofErr w:type="gramEnd"/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ind w:left="567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Раздел 7. АНАЛИЗ РИСКОВ РЕАЛИЗАЦИИ ПОДПРОГРАММЫ И ОПИСАНИЕ МЕР УПРАВЛЕНИЯ РИСКАМИ 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Выполнению поставленных в подпрограмме задач могут помешать риски, сложившиеся под воздействием факторов внутренней и внешней среды.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Внешние риски реализации подпрограммы (неуправляемые):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изменение приоритетов муниципальной  антитеррористической политики.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3) изменение регионального законодательства в части финансирования программ;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4) природные и техногенные катастрофы;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Внутренние риски реализации подпрограммы: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отсутствие координации и слаженности действий между участниками, ответственными за реализацию мероприятий подпрограммы;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сокращение ресурсного обеспечения подпрограммы;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Возможные механизмы минимизации рисков: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консультирование исполнителей, в том числе с привлечением внешних консультантов;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коллегиальные обсуждения и принятие решений;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3) детальное планирование работы исполнителей;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4) финансирование мероприятий подпрограммы в полном объеме; </w:t>
      </w:r>
    </w:p>
    <w:p w:rsidR="002924D7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  <w:sectPr w:rsidR="002924D7" w:rsidRPr="00D4290C" w:rsidSect="00004EC9">
          <w:headerReference w:type="default" r:id="rId26"/>
          <w:pgSz w:w="11906" w:h="16838"/>
          <w:pgMar w:top="284" w:right="707" w:bottom="567" w:left="1134" w:header="709" w:footer="0" w:gutter="0"/>
          <w:cols w:space="720"/>
          <w:formProt w:val="0"/>
          <w:titlePg/>
          <w:docGrid w:linePitch="360" w:charSpace="-2049"/>
        </w:sectPr>
      </w:pPr>
      <w:r w:rsidRPr="00D4290C">
        <w:rPr>
          <w:color w:val="000000"/>
          <w:sz w:val="28"/>
          <w:szCs w:val="28"/>
          <w:lang w:eastAsia="en-US"/>
        </w:rPr>
        <w:t xml:space="preserve">5) своевременное внесение изменений в план реализации мероприятий подпрограммы с учетом изменившихся условий (в том числе, возможностей по финансированию) и периодического мониторинга эффективности их реализации. </w:t>
      </w:r>
    </w:p>
    <w:p w:rsidR="00745499" w:rsidRPr="00D4290C" w:rsidRDefault="00745499" w:rsidP="00745499">
      <w:pPr>
        <w:ind w:left="978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Форма 3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СВЕДЕНИЯ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об индикаторах и показателях муниципальной программы,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 xml:space="preserve">подпрограмм и их </w:t>
      </w:r>
      <w:proofErr w:type="gramStart"/>
      <w:r w:rsidRPr="00D4290C">
        <w:rPr>
          <w:sz w:val="28"/>
          <w:szCs w:val="28"/>
        </w:rPr>
        <w:t>значениях</w:t>
      </w:r>
      <w:proofErr w:type="gramEnd"/>
      <w:r w:rsidRPr="00D4290C">
        <w:rPr>
          <w:sz w:val="28"/>
          <w:szCs w:val="28"/>
        </w:rPr>
        <w:t xml:space="preserve"> </w:t>
      </w:r>
    </w:p>
    <w:tbl>
      <w:tblPr>
        <w:tblW w:w="4946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34"/>
        <w:gridCol w:w="1240"/>
        <w:gridCol w:w="1715"/>
        <w:gridCol w:w="1477"/>
        <w:gridCol w:w="789"/>
        <w:gridCol w:w="783"/>
        <w:gridCol w:w="866"/>
        <w:gridCol w:w="866"/>
        <w:gridCol w:w="863"/>
        <w:gridCol w:w="932"/>
        <w:gridCol w:w="914"/>
      </w:tblGrid>
      <w:tr w:rsidR="0052654D" w:rsidRPr="00D4290C" w:rsidTr="0052654D">
        <w:trPr>
          <w:trHeight w:val="2"/>
          <w:jc w:val="center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A64" w:rsidRPr="00D4290C" w:rsidRDefault="000B3A64" w:rsidP="000B3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D4290C">
              <w:rPr>
                <w:sz w:val="28"/>
                <w:szCs w:val="28"/>
              </w:rPr>
              <w:t>целевого</w:t>
            </w:r>
            <w:proofErr w:type="gramEnd"/>
          </w:p>
          <w:p w:rsidR="000B3A64" w:rsidRPr="00D4290C" w:rsidRDefault="000B3A64" w:rsidP="000B3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показателя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A64" w:rsidRPr="000B3A64" w:rsidRDefault="000B3A64" w:rsidP="000B3A64">
            <w:pPr>
              <w:autoSpaceDE w:val="0"/>
              <w:autoSpaceDN w:val="0"/>
              <w:adjustRightInd w:val="0"/>
              <w:jc w:val="center"/>
            </w:pPr>
            <w:r w:rsidRPr="000B3A64">
              <w:t>Единица измерения</w:t>
            </w:r>
          </w:p>
        </w:tc>
        <w:tc>
          <w:tcPr>
            <w:tcW w:w="30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Значения показателей </w:t>
            </w:r>
          </w:p>
        </w:tc>
      </w:tr>
      <w:tr w:rsidR="0052654D" w:rsidRPr="00D4290C" w:rsidTr="0052654D">
        <w:trPr>
          <w:trHeight w:val="2"/>
          <w:jc w:val="center"/>
        </w:trPr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Базовый год (2017)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(2015)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Текущий год 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(2018)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2020</w:t>
            </w:r>
          </w:p>
          <w:p w:rsidR="000B3A64" w:rsidRPr="00D4290C" w:rsidRDefault="000B3A64" w:rsidP="00D4290C">
            <w:pPr>
              <w:ind w:left="-57" w:right="-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52654D" w:rsidRPr="00D4290C" w:rsidTr="0052654D">
        <w:trPr>
          <w:trHeight w:val="524"/>
          <w:tblHeader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4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Муниципальная программа «Обеспечение безопасности населения и территорий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 на 2019-202</w:t>
            </w:r>
            <w:r>
              <w:rPr>
                <w:sz w:val="28"/>
                <w:szCs w:val="28"/>
              </w:rPr>
              <w:t>3</w:t>
            </w:r>
            <w:r w:rsidRPr="00D4290C">
              <w:rPr>
                <w:sz w:val="28"/>
                <w:szCs w:val="28"/>
              </w:rPr>
              <w:t xml:space="preserve"> годы».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F7771A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</w:t>
            </w:r>
            <w:r w:rsidRPr="00D4290C">
              <w:rPr>
                <w:sz w:val="28"/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440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  <w:r w:rsidRPr="00D42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2C2CE0">
            <w:pPr>
              <w:autoSpaceDE w:val="0"/>
              <w:autoSpaceDN w:val="0"/>
              <w:adjustRightInd w:val="0"/>
              <w:ind w:left="-186" w:firstLine="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295B26" w:rsidP="002C2CE0">
            <w:pPr>
              <w:autoSpaceDE w:val="0"/>
              <w:autoSpaceDN w:val="0"/>
              <w:adjustRightInd w:val="0"/>
              <w:ind w:left="-186" w:firstLine="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преступлений, совершенных в общественных местах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B26" w:rsidRDefault="00295B26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42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B26" w:rsidRDefault="00295B26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 совершивших лицами, ранее судимыми за умышленные преступления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168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B26" w:rsidRDefault="00295B26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Количество преступлений совершивших лицами в состоянии алкогольного опьянения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B26" w:rsidRDefault="00295B26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Уровень взыскания сумм административных штрафов, налагаемых административными комиссиями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83,5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B26" w:rsidRDefault="00295B26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42767C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кандидатов в присяжные заседатели в суды общей юрисдикции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9C32FB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43167D" w:rsidP="00F07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43167D" w:rsidP="00F07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1232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43167D" w:rsidP="00F07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43167D" w:rsidP="00F07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ab/>
            </w:r>
          </w:p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 4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6F54" w:rsidRDefault="00376F5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4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A64" w:rsidRPr="00D4290C" w:rsidRDefault="000B3A64" w:rsidP="00D4290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4290C">
              <w:rPr>
                <w:b/>
                <w:sz w:val="28"/>
                <w:szCs w:val="28"/>
              </w:rPr>
              <w:t>П</w:t>
            </w:r>
            <w:proofErr w:type="gramEnd"/>
            <w:r w:rsidR="00363AD8">
              <w:fldChar w:fldCharType="begin"/>
            </w:r>
            <w:r w:rsidR="00363AD8">
              <w:instrText>HYPERLINK "consultantplus://offline/ref=3645CB53B3F6FE255F4EB6198C9699F9E8B882C1859587FEDEC49B3855F9A261E05157600A5AC98814C0D0ZCm9H"</w:instrText>
            </w:r>
            <w:r w:rsidR="00363AD8">
              <w:fldChar w:fldCharType="separate"/>
            </w:r>
            <w:r w:rsidRPr="00D4290C">
              <w:rPr>
                <w:b/>
                <w:sz w:val="28"/>
                <w:szCs w:val="28"/>
              </w:rPr>
              <w:t>одпрограмм</w:t>
            </w:r>
            <w:r w:rsidR="00363AD8">
              <w:fldChar w:fldCharType="end"/>
            </w:r>
            <w:r w:rsidRPr="00D4290C">
              <w:rPr>
                <w:b/>
                <w:sz w:val="28"/>
                <w:szCs w:val="28"/>
              </w:rPr>
              <w:t xml:space="preserve">а № 1 «Обеспечение общественного порядка и профилактики правонарушений </w:t>
            </w:r>
          </w:p>
          <w:p w:rsidR="000B3A64" w:rsidRPr="00D4290C" w:rsidRDefault="000B3A64" w:rsidP="00D4290C">
            <w:pPr>
              <w:jc w:val="center"/>
              <w:rPr>
                <w:b/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F7771A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</w:t>
            </w:r>
            <w:r w:rsidRPr="00D4290C">
              <w:rPr>
                <w:sz w:val="28"/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440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43167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B3A64" w:rsidRPr="00D4290C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67D" w:rsidRDefault="0043167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Количество преступлений, совершенных в общественных </w:t>
            </w:r>
            <w:r w:rsidRPr="00D4290C">
              <w:rPr>
                <w:sz w:val="28"/>
                <w:szCs w:val="28"/>
              </w:rPr>
              <w:lastRenderedPageBreak/>
              <w:t>местах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67D" w:rsidRDefault="0043167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Количество преступлений совершивших лицами, ранее судимыми за умышленные преступления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168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67D" w:rsidRDefault="0043167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 совершивших лицами в состоянии алкогольного опьянения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67D" w:rsidRDefault="0043167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Уровень взыскания сумм административных штрафов, налагаемых административными комиссиями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83,5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7D" w:rsidRDefault="0043167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43167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42767C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кандидатов в присяжные заседатели в суды общей юрисдикции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B9611F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F07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43167D" w:rsidP="00F07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43167D" w:rsidP="00F07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43167D" w:rsidP="00F07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43167D" w:rsidP="00F07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4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A64" w:rsidRDefault="00363AD8" w:rsidP="00D4290C">
            <w:pPr>
              <w:jc w:val="center"/>
            </w:pPr>
            <w:hyperlink r:id="rId27" w:history="1">
              <w:proofErr w:type="gramStart"/>
              <w:r w:rsidR="000B3A64" w:rsidRPr="00D4290C">
                <w:rPr>
                  <w:b/>
                  <w:sz w:val="28"/>
                  <w:szCs w:val="28"/>
                </w:rPr>
                <w:t>Подпрограмм</w:t>
              </w:r>
              <w:proofErr w:type="gramEnd"/>
            </w:hyperlink>
            <w:r w:rsidR="000B3A64" w:rsidRPr="00D4290C">
              <w:rPr>
                <w:sz w:val="28"/>
                <w:szCs w:val="28"/>
              </w:rPr>
              <w:t>а</w:t>
            </w:r>
            <w:r w:rsidR="000B3A64" w:rsidRPr="00D4290C">
              <w:rPr>
                <w:b/>
                <w:sz w:val="28"/>
                <w:szCs w:val="28"/>
              </w:rPr>
              <w:t xml:space="preserve"> № 2 «Противодействие терроризму и экстремизму в </w:t>
            </w:r>
            <w:proofErr w:type="spellStart"/>
            <w:r w:rsidR="000B3A64"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="000B3A64"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jc w:val="center"/>
            </w:pP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EE27ED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</w:t>
            </w:r>
            <w:r w:rsidRPr="00D4290C">
              <w:rPr>
                <w:sz w:val="28"/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Default="000B3A64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440</w:t>
            </w:r>
          </w:p>
          <w:p w:rsidR="000B3A64" w:rsidRPr="00D4290C" w:rsidRDefault="000B3A64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43167D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</w:tr>
      <w:tr w:rsidR="0052654D" w:rsidRPr="00D4290C" w:rsidTr="0052654D">
        <w:trPr>
          <w:trHeight w:val="1"/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42767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оснащенности объектов образования</w:t>
            </w:r>
            <w:r>
              <w:rPr>
                <w:sz w:val="28"/>
                <w:szCs w:val="28"/>
              </w:rPr>
              <w:t>,</w:t>
            </w:r>
            <w:r w:rsidRPr="00D429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D4290C">
              <w:rPr>
                <w:sz w:val="28"/>
                <w:szCs w:val="28"/>
              </w:rPr>
              <w:t xml:space="preserve">ультуры и спорта, современными системами технической  охраны и видеонаблюдения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ab/>
            </w:r>
          </w:p>
          <w:p w:rsidR="000B3A64" w:rsidRPr="00D4290C" w:rsidRDefault="000B3A64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 4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Pr="00D4290C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4" w:rsidRDefault="000B3A64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67D" w:rsidRDefault="0043167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081B64" w:rsidRDefault="00081B64" w:rsidP="00AD4F19">
      <w:pPr>
        <w:pStyle w:val="afa"/>
        <w:ind w:left="10065"/>
        <w:jc w:val="center"/>
        <w:rPr>
          <w:szCs w:val="28"/>
        </w:rPr>
      </w:pPr>
    </w:p>
    <w:p w:rsidR="00745499" w:rsidRPr="00D4290C" w:rsidRDefault="00745499" w:rsidP="00AD4F19">
      <w:pPr>
        <w:pStyle w:val="afa"/>
        <w:ind w:left="10065"/>
        <w:jc w:val="center"/>
        <w:rPr>
          <w:szCs w:val="28"/>
        </w:rPr>
      </w:pPr>
      <w:r w:rsidRPr="00D4290C">
        <w:rPr>
          <w:szCs w:val="28"/>
        </w:rPr>
        <w:lastRenderedPageBreak/>
        <w:t xml:space="preserve">Форма 4 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ПЕРЕЧЕНЬ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основных мероприятий  муниципальной программы, подпрограмм.</w:t>
      </w:r>
    </w:p>
    <w:p w:rsidR="00745499" w:rsidRPr="00D4290C" w:rsidRDefault="00745499" w:rsidP="00745499">
      <w:pPr>
        <w:jc w:val="both"/>
        <w:rPr>
          <w:sz w:val="28"/>
          <w:szCs w:val="28"/>
        </w:rPr>
      </w:pPr>
    </w:p>
    <w:tbl>
      <w:tblPr>
        <w:tblW w:w="0" w:type="auto"/>
        <w:tblInd w:w="35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722"/>
        <w:gridCol w:w="54"/>
        <w:gridCol w:w="4253"/>
        <w:gridCol w:w="1066"/>
        <w:gridCol w:w="708"/>
        <w:gridCol w:w="58"/>
        <w:gridCol w:w="13"/>
        <w:gridCol w:w="835"/>
        <w:gridCol w:w="13"/>
        <w:gridCol w:w="74"/>
        <w:gridCol w:w="1559"/>
        <w:gridCol w:w="47"/>
        <w:gridCol w:w="13"/>
        <w:gridCol w:w="5185"/>
        <w:gridCol w:w="25"/>
        <w:gridCol w:w="13"/>
      </w:tblGrid>
      <w:tr w:rsidR="00745499" w:rsidRPr="00D4290C" w:rsidTr="00A20BDB">
        <w:trPr>
          <w:gridAfter w:val="2"/>
          <w:wAfter w:w="38" w:type="dxa"/>
        </w:trPr>
        <w:tc>
          <w:tcPr>
            <w:tcW w:w="7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N</w:t>
            </w:r>
          </w:p>
          <w:p w:rsidR="00745499" w:rsidRPr="005113AD" w:rsidRDefault="00745499" w:rsidP="00D4290C">
            <w:pPr>
              <w:jc w:val="center"/>
            </w:pPr>
            <w:proofErr w:type="spellStart"/>
            <w:proofErr w:type="gramStart"/>
            <w:r w:rsidRPr="005113AD">
              <w:t>п</w:t>
            </w:r>
            <w:proofErr w:type="spellEnd"/>
            <w:proofErr w:type="gramEnd"/>
            <w:r w:rsidRPr="005113AD">
              <w:t>/</w:t>
            </w:r>
            <w:proofErr w:type="spellStart"/>
            <w:r w:rsidRPr="005113AD"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Номер и наименование основного мероприятия</w:t>
            </w:r>
          </w:p>
        </w:tc>
        <w:tc>
          <w:tcPr>
            <w:tcW w:w="10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Ответственный исполнитель</w:t>
            </w:r>
          </w:p>
        </w:tc>
        <w:tc>
          <w:tcPr>
            <w:tcW w:w="17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Срок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Значения целевых индикаторов по годам реализации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Связь мероприятия с показателями программы (подпрограммы)</w:t>
            </w:r>
          </w:p>
        </w:tc>
      </w:tr>
      <w:tr w:rsidR="00745499" w:rsidRPr="00D4290C" w:rsidTr="00A20BDB">
        <w:trPr>
          <w:gridAfter w:val="2"/>
          <w:wAfter w:w="38" w:type="dxa"/>
        </w:trPr>
        <w:tc>
          <w:tcPr>
            <w:tcW w:w="7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начала реализации</w:t>
            </w: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окончания реализации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</w:tr>
      <w:tr w:rsidR="00745499" w:rsidRPr="00D4290C" w:rsidTr="00A20BDB">
        <w:trPr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</w:t>
            </w:r>
          </w:p>
        </w:tc>
        <w:tc>
          <w:tcPr>
            <w:tcW w:w="9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</w:tr>
      <w:tr w:rsidR="00745499" w:rsidRPr="00D4290C" w:rsidTr="00A20BDB">
        <w:trPr>
          <w:trHeight w:val="20"/>
        </w:trPr>
        <w:tc>
          <w:tcPr>
            <w:tcW w:w="14638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 xml:space="preserve">Подпрограмма 1. «Обеспечение общественного порядка и профилактики правонарушений в </w:t>
            </w:r>
            <w:proofErr w:type="spellStart"/>
            <w:r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</w:tr>
      <w:tr w:rsidR="00745499" w:rsidRPr="00D4290C" w:rsidTr="00A20BDB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rPr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5113AD">
            <w:pPr>
              <w:contextualSpacing/>
            </w:pPr>
            <w:r w:rsidRPr="005113AD">
              <w:rPr>
                <w:b/>
              </w:rPr>
              <w:t xml:space="preserve">Подпрограмма 1. Обеспечение общественного порядка и профилактики </w:t>
            </w:r>
            <w:proofErr w:type="gramStart"/>
            <w:r w:rsidRPr="005113AD">
              <w:rPr>
                <w:b/>
              </w:rPr>
              <w:t>правонарушении</w:t>
            </w:r>
            <w:proofErr w:type="gramEnd"/>
            <w:r w:rsidRPr="005113AD">
              <w:rPr>
                <w:b/>
              </w:rPr>
              <w:t xml:space="preserve">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Камешковского</w:t>
            </w:r>
            <w:proofErr w:type="spellEnd"/>
            <w:r w:rsidRPr="005113AD">
              <w:rPr>
                <w:b/>
              </w:rPr>
              <w:t xml:space="preserve">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rPr>
                <w:b/>
              </w:rPr>
              <w:t>202</w:t>
            </w:r>
            <w:r w:rsidR="00972286">
              <w:rPr>
                <w:b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2021- 426</w:t>
            </w:r>
          </w:p>
          <w:p w:rsidR="00072970" w:rsidRDefault="00072970" w:rsidP="00D4290C">
            <w:r>
              <w:t>2022 - 422</w:t>
            </w:r>
          </w:p>
          <w:p w:rsidR="00072970" w:rsidRDefault="00072970" w:rsidP="00D4290C">
            <w:r>
              <w:t>2023 - 419</w:t>
            </w:r>
          </w:p>
          <w:p w:rsidR="00946D27" w:rsidRDefault="00946D27" w:rsidP="00D4290C">
            <w:r>
              <w:t>2024- 416</w:t>
            </w:r>
          </w:p>
          <w:p w:rsidR="003342CF" w:rsidRPr="005113AD" w:rsidRDefault="003342CF" w:rsidP="00D4290C">
            <w:r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057312">
            <w:pPr>
              <w:ind w:right="80"/>
            </w:pPr>
            <w:r w:rsidRPr="005113AD">
              <w:t xml:space="preserve"> </w:t>
            </w:r>
            <w:r w:rsidR="00057312">
              <w:t xml:space="preserve">Общее </w:t>
            </w:r>
            <w:r w:rsidRPr="005113AD">
              <w:t>количество зарегистрированных преступлений</w:t>
            </w:r>
            <w:r w:rsidR="00057312">
              <w:t xml:space="preserve"> в районе</w:t>
            </w:r>
          </w:p>
        </w:tc>
      </w:tr>
      <w:tr w:rsidR="00745499" w:rsidRPr="00D4290C" w:rsidTr="00A20BDB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rPr>
                <w:b/>
              </w:rPr>
              <w:t>1.1.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1.1.</w:t>
            </w:r>
          </w:p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 xml:space="preserve">Организация и осуществление мероприятий по обеспечению правопорядка, совершенствование </w:t>
            </w:r>
            <w:r w:rsidRPr="005113AD">
              <w:rPr>
                <w:b/>
              </w:rPr>
              <w:lastRenderedPageBreak/>
              <w:t>муниципальной системы профилактики правонарушений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lastRenderedPageBreak/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</w:t>
            </w:r>
            <w:r w:rsidRPr="005113AD">
              <w:rPr>
                <w:b/>
              </w:rPr>
              <w:lastRenderedPageBreak/>
              <w:t>о</w:t>
            </w:r>
            <w:proofErr w:type="spellEnd"/>
            <w:r w:rsidRPr="005113AD">
              <w:rPr>
                <w:b/>
              </w:rPr>
              <w:t xml:space="preserve"> района, Управление делами администрации района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rPr>
                <w:b/>
              </w:rPr>
              <w:t>202</w:t>
            </w:r>
            <w:r w:rsidR="00972286">
              <w:rPr>
                <w:b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Pr="005113AD" w:rsidRDefault="00745499" w:rsidP="00D4290C">
            <w:r w:rsidRPr="005113AD">
              <w:t xml:space="preserve">2021 – 426 </w:t>
            </w:r>
          </w:p>
          <w:p w:rsidR="00072970" w:rsidRDefault="00745499" w:rsidP="00072970">
            <w:r w:rsidRPr="005113AD">
              <w:t xml:space="preserve"> </w:t>
            </w:r>
            <w:r w:rsidR="00072970">
              <w:t>2022 - 422</w:t>
            </w:r>
          </w:p>
          <w:p w:rsidR="00745499" w:rsidRDefault="00072970" w:rsidP="00072970">
            <w:r>
              <w:lastRenderedPageBreak/>
              <w:t>2023 - 419</w:t>
            </w:r>
          </w:p>
          <w:p w:rsidR="00946D27" w:rsidRDefault="00946D27" w:rsidP="00072970">
            <w:r>
              <w:t>2024-416</w:t>
            </w:r>
          </w:p>
          <w:p w:rsidR="003342CF" w:rsidRDefault="003342CF" w:rsidP="00072970">
            <w:r>
              <w:t>2025-413</w:t>
            </w:r>
          </w:p>
          <w:p w:rsidR="00946D27" w:rsidRPr="005113AD" w:rsidRDefault="00946D27" w:rsidP="00072970"/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Pr="005113AD" w:rsidRDefault="00745499" w:rsidP="00D4290C">
            <w:r w:rsidRPr="005113AD">
              <w:t>2021 – 12</w:t>
            </w:r>
          </w:p>
          <w:p w:rsidR="00072970" w:rsidRDefault="00072970" w:rsidP="00072970">
            <w:r>
              <w:t>2022 - 12</w:t>
            </w:r>
          </w:p>
          <w:p w:rsidR="00745499" w:rsidRDefault="00072970" w:rsidP="00072970">
            <w:r>
              <w:t>2023 - 11</w:t>
            </w:r>
          </w:p>
          <w:p w:rsidR="00946D27" w:rsidRDefault="00946D27" w:rsidP="00072970">
            <w:r>
              <w:t>2024 -11</w:t>
            </w:r>
          </w:p>
          <w:p w:rsidR="003342CF" w:rsidRPr="005113AD" w:rsidRDefault="003342CF" w:rsidP="00072970">
            <w:r>
              <w:t>2025-11</w:t>
            </w:r>
          </w:p>
          <w:p w:rsidR="00745499" w:rsidRPr="005113AD" w:rsidRDefault="00745499" w:rsidP="00D4290C">
            <w:r w:rsidRPr="005113AD">
              <w:t xml:space="preserve"> 2019 - 60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72970" w:rsidRDefault="00072970" w:rsidP="00072970">
            <w:r>
              <w:t>2022 - 57</w:t>
            </w:r>
          </w:p>
          <w:p w:rsidR="00072970" w:rsidRDefault="00072970" w:rsidP="00072970">
            <w:r>
              <w:t>2023 - 56</w:t>
            </w:r>
          </w:p>
          <w:p w:rsidR="00946D27" w:rsidRDefault="00946D27" w:rsidP="00072970">
            <w:r>
              <w:t>2024- 55</w:t>
            </w:r>
          </w:p>
          <w:p w:rsidR="003342CF" w:rsidRPr="005113AD" w:rsidRDefault="003342CF" w:rsidP="00072970">
            <w:r>
              <w:t>2025-54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 xml:space="preserve"> Форма 3</w:t>
            </w:r>
          </w:p>
          <w:p w:rsidR="00745499" w:rsidRDefault="00DC0274" w:rsidP="00D4290C">
            <w:pPr>
              <w:ind w:left="80" w:right="80"/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DC0274" w:rsidRPr="005113AD" w:rsidRDefault="00DC0274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  <w:r w:rsidRPr="005113AD"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right="80"/>
            </w:pPr>
          </w:p>
          <w:p w:rsidR="00072970" w:rsidRDefault="00072970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  <w:r w:rsidRPr="005113AD">
              <w:t>Количество преступлений, совершенных в общественных местах</w:t>
            </w:r>
          </w:p>
        </w:tc>
      </w:tr>
      <w:tr w:rsidR="00745499" w:rsidRPr="00D4290C" w:rsidTr="00A20BDB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>1.1.1.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Организация проведения заседаний межведомственной комиссии по профилактике правонарушений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 (ежеквартально)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 xml:space="preserve">2021 – 426 </w:t>
            </w:r>
          </w:p>
          <w:p w:rsidR="00072970" w:rsidRDefault="00072970" w:rsidP="00072970">
            <w:r>
              <w:t>2022 - 422</w:t>
            </w:r>
          </w:p>
          <w:p w:rsidR="00072970" w:rsidRDefault="00072970" w:rsidP="00072970">
            <w:r>
              <w:t>2023 - 419</w:t>
            </w:r>
          </w:p>
          <w:p w:rsidR="00946D27" w:rsidRDefault="00946D27" w:rsidP="00072970">
            <w:r>
              <w:t>2024 -416</w:t>
            </w:r>
          </w:p>
          <w:p w:rsidR="003342CF" w:rsidRPr="005113AD" w:rsidRDefault="003342CF" w:rsidP="00072970">
            <w:r>
              <w:t>2025- 413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Default="00745499" w:rsidP="00D4290C">
            <w:r w:rsidRPr="005113AD">
              <w:t>2021 – 12</w:t>
            </w:r>
          </w:p>
          <w:p w:rsidR="00072970" w:rsidRDefault="00072970" w:rsidP="00072970">
            <w:r>
              <w:t>2022 - 12</w:t>
            </w:r>
          </w:p>
          <w:p w:rsidR="00072970" w:rsidRDefault="00072970" w:rsidP="00D4290C">
            <w:r>
              <w:t>2023 - 11</w:t>
            </w:r>
          </w:p>
          <w:p w:rsidR="00946D27" w:rsidRDefault="00946D27" w:rsidP="00D4290C">
            <w:r>
              <w:t>2024 -11</w:t>
            </w:r>
          </w:p>
          <w:p w:rsidR="003342CF" w:rsidRDefault="003342CF" w:rsidP="00D4290C">
            <w:r>
              <w:t>2025- 11</w:t>
            </w:r>
          </w:p>
          <w:p w:rsidR="00745499" w:rsidRPr="005113AD" w:rsidRDefault="00745499" w:rsidP="00D4290C">
            <w:r w:rsidRPr="005113AD">
              <w:t xml:space="preserve">2019 - 60  </w:t>
            </w:r>
          </w:p>
          <w:p w:rsidR="00745499" w:rsidRPr="005113AD" w:rsidRDefault="00745499" w:rsidP="00D4290C">
            <w:r w:rsidRPr="005113AD">
              <w:lastRenderedPageBreak/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72970" w:rsidRDefault="00072970" w:rsidP="00072970">
            <w:r>
              <w:t>2022 - 57</w:t>
            </w:r>
          </w:p>
          <w:p w:rsidR="00072970" w:rsidRDefault="00946D27" w:rsidP="00072970">
            <w:r>
              <w:t>2023 - 56</w:t>
            </w:r>
          </w:p>
          <w:p w:rsidR="00946D27" w:rsidRDefault="00946D27" w:rsidP="00072970">
            <w:r>
              <w:t>2024- 55</w:t>
            </w:r>
          </w:p>
          <w:p w:rsidR="003342CF" w:rsidRPr="005113AD" w:rsidRDefault="003342CF" w:rsidP="00072970">
            <w:r>
              <w:t>2025- 54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 xml:space="preserve"> Форма 3</w:t>
            </w:r>
          </w:p>
          <w:p w:rsidR="00745499" w:rsidRPr="005113AD" w:rsidRDefault="00DC0274" w:rsidP="00D4290C">
            <w:pPr>
              <w:ind w:left="80" w:right="80"/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072970" w:rsidRDefault="00072970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  <w:r w:rsidRPr="005113AD"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right="80"/>
            </w:pPr>
            <w:r w:rsidRPr="005113AD">
              <w:t>Количество преступлений, совершенных в общественных местах</w:t>
            </w:r>
          </w:p>
        </w:tc>
      </w:tr>
      <w:tr w:rsidR="00745499" w:rsidRPr="00D4290C" w:rsidTr="00A20BDB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>1.1.2.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Мероприятие 1.1.2. </w:t>
            </w:r>
          </w:p>
          <w:p w:rsidR="00745499" w:rsidRPr="005113AD" w:rsidRDefault="00745499" w:rsidP="00D4290C">
            <w:pPr>
              <w:ind w:right="174"/>
              <w:contextualSpacing/>
            </w:pPr>
            <w:r w:rsidRPr="005113AD">
              <w:t>Цикл мероприятий в клубе «Молодость»</w:t>
            </w:r>
          </w:p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 «Я - гражданин»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AD4F19">
            <w:pPr>
              <w:contextualSpacing/>
            </w:pPr>
            <w:r w:rsidRPr="005113AD">
              <w:t xml:space="preserve">МУК </w:t>
            </w:r>
            <w:proofErr w:type="spellStart"/>
            <w:r w:rsidRPr="005113AD">
              <w:t>Камешковский</w:t>
            </w:r>
            <w:proofErr w:type="spellEnd"/>
            <w:r w:rsidRPr="005113AD">
              <w:t xml:space="preserve"> РДК «13 Октябрь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2020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Default="00745499" w:rsidP="00D4290C">
            <w:r w:rsidRPr="005113AD">
              <w:t>2021 – 12</w:t>
            </w:r>
          </w:p>
          <w:p w:rsidR="00072970" w:rsidRDefault="00072970" w:rsidP="00072970">
            <w:r>
              <w:t>2022 - 12</w:t>
            </w:r>
          </w:p>
          <w:p w:rsidR="00072970" w:rsidRDefault="00072970" w:rsidP="00072970">
            <w:r>
              <w:t>2023 - 11</w:t>
            </w:r>
          </w:p>
          <w:p w:rsidR="00946D27" w:rsidRDefault="00946D27" w:rsidP="00072970">
            <w:r>
              <w:t>2024- 11</w:t>
            </w:r>
          </w:p>
          <w:p w:rsidR="00745499" w:rsidRPr="005113AD" w:rsidRDefault="003342CF" w:rsidP="00D4290C">
            <w:r>
              <w:t>2025- 11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A20BDB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Мероприятие 1.1.3.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конкурса «Я – гражданин своей страны»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 МУК «ЦБС»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Default="00745499" w:rsidP="00D4290C">
            <w:r w:rsidRPr="005113AD">
              <w:t>2021 – 12</w:t>
            </w:r>
          </w:p>
          <w:p w:rsidR="00072970" w:rsidRDefault="00072970" w:rsidP="00072970">
            <w:r>
              <w:t>2022 - 12</w:t>
            </w:r>
          </w:p>
          <w:p w:rsidR="00072970" w:rsidRDefault="00072970" w:rsidP="00072970">
            <w:r>
              <w:t>2023 - 11</w:t>
            </w:r>
          </w:p>
          <w:p w:rsidR="00946D27" w:rsidRDefault="00946D27" w:rsidP="00072970">
            <w:r>
              <w:t>2024-11</w:t>
            </w:r>
          </w:p>
          <w:p w:rsidR="003342CF" w:rsidRPr="005113AD" w:rsidRDefault="003342CF" w:rsidP="00072970">
            <w:r>
              <w:t>2025-11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1.1.4.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1.1.4. </w:t>
            </w:r>
          </w:p>
          <w:p w:rsidR="00745499" w:rsidRPr="005113AD" w:rsidRDefault="00745499" w:rsidP="00C954A9">
            <w:pPr>
              <w:contextualSpacing/>
            </w:pPr>
            <w:r w:rsidRPr="005113AD">
              <w:t>Проведение с участием органов местного самоуправления, учреждений здравоохранения, социальной защиты и центров занятости населения информационных встреч с</w:t>
            </w:r>
            <w:r w:rsidR="009C32FB">
              <w:t xml:space="preserve"> лицами,</w:t>
            </w:r>
            <w:r w:rsidRPr="005113AD">
              <w:t xml:space="preserve"> осужденны</w:t>
            </w:r>
            <w:r w:rsidR="00496242">
              <w:t xml:space="preserve">ми к </w:t>
            </w:r>
            <w:r w:rsidR="009C32FB">
              <w:t>наказани</w:t>
            </w:r>
            <w:r w:rsidR="00C954A9">
              <w:t>ям, не связанным</w:t>
            </w:r>
            <w:r w:rsidR="00496242">
              <w:t xml:space="preserve"> с лишением свободы</w:t>
            </w:r>
            <w:r w:rsidRPr="005113AD">
              <w:t>, по вопросам их социальной адаптации, трудового и бытового устройства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УФСИН&lt;*&gt;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Комиссия по содействию в </w:t>
            </w:r>
            <w:r w:rsidRPr="005113AD">
              <w:lastRenderedPageBreak/>
              <w:t>трудоустройстве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2019- 60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72970" w:rsidRDefault="00072970" w:rsidP="00072970">
            <w:r>
              <w:t>2022 - 57</w:t>
            </w:r>
          </w:p>
          <w:p w:rsidR="00072970" w:rsidRDefault="00072970" w:rsidP="00072970">
            <w:r>
              <w:t>2023 - 56</w:t>
            </w:r>
          </w:p>
          <w:p w:rsidR="00946D27" w:rsidRPr="005113AD" w:rsidRDefault="00946D27" w:rsidP="00072970">
            <w:pPr>
              <w:rPr>
                <w:color w:val="FF0000"/>
              </w:rPr>
            </w:pPr>
            <w:r>
              <w:t>2024-55</w:t>
            </w:r>
          </w:p>
          <w:p w:rsidR="00745499" w:rsidRPr="005113AD" w:rsidRDefault="003342CF" w:rsidP="00D4290C">
            <w:pPr>
              <w:rPr>
                <w:color w:val="FF0000"/>
              </w:rPr>
            </w:pPr>
            <w:r>
              <w:t>2025- 54</w:t>
            </w:r>
          </w:p>
          <w:p w:rsidR="00745499" w:rsidRPr="005113AD" w:rsidRDefault="00745499" w:rsidP="00D4290C">
            <w:r w:rsidRPr="005113AD">
              <w:t>2019 -174</w:t>
            </w:r>
          </w:p>
          <w:p w:rsidR="00745499" w:rsidRPr="005113AD" w:rsidRDefault="00745499" w:rsidP="00D4290C">
            <w:r w:rsidRPr="005113AD">
              <w:t>2020- 170</w:t>
            </w:r>
          </w:p>
          <w:p w:rsidR="00745499" w:rsidRDefault="00745499" w:rsidP="00D4290C">
            <w:r w:rsidRPr="005113AD">
              <w:t>2021- 168</w:t>
            </w:r>
          </w:p>
          <w:p w:rsidR="00072970" w:rsidRDefault="00072970" w:rsidP="00072970">
            <w:r>
              <w:lastRenderedPageBreak/>
              <w:t>2022 - 166</w:t>
            </w:r>
          </w:p>
          <w:p w:rsidR="00072970" w:rsidRDefault="00072970" w:rsidP="00072970">
            <w:r>
              <w:t>2023 - 164</w:t>
            </w:r>
          </w:p>
          <w:p w:rsidR="00745499" w:rsidRDefault="00946D27" w:rsidP="004309C9">
            <w:r>
              <w:t>2024 - 162</w:t>
            </w:r>
          </w:p>
          <w:p w:rsidR="003342CF" w:rsidRPr="005113AD" w:rsidRDefault="003342CF" w:rsidP="004309C9">
            <w:r>
              <w:t>2025-160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>Форма 3</w:t>
            </w:r>
          </w:p>
          <w:p w:rsidR="00745499" w:rsidRPr="005113AD" w:rsidRDefault="00745499" w:rsidP="00D4290C">
            <w:r w:rsidRPr="005113AD">
              <w:t>Количество преступлений, совершенных в общественных местах</w:t>
            </w:r>
          </w:p>
          <w:p w:rsidR="00745499" w:rsidRPr="005113AD" w:rsidRDefault="00745499" w:rsidP="00D4290C"/>
          <w:p w:rsidR="00745499" w:rsidRPr="005113AD" w:rsidRDefault="00745499" w:rsidP="00D4290C"/>
          <w:p w:rsidR="00072970" w:rsidRDefault="00072970" w:rsidP="00D4290C"/>
          <w:p w:rsidR="00072970" w:rsidRDefault="00072970" w:rsidP="00D4290C"/>
          <w:p w:rsidR="00745499" w:rsidRPr="005113AD" w:rsidRDefault="00745499" w:rsidP="00D4290C">
            <w:r w:rsidRPr="005113AD">
              <w:t xml:space="preserve">Количество преступлений совершивших </w:t>
            </w:r>
            <w:proofErr w:type="gramStart"/>
            <w:r w:rsidRPr="005113AD">
              <w:t>лицами</w:t>
            </w:r>
            <w:proofErr w:type="gramEnd"/>
            <w:r w:rsidRPr="005113AD">
              <w:t xml:space="preserve"> ранее судимыми за умышленные преступления.</w:t>
            </w:r>
          </w:p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1.1.5.</w:t>
            </w:r>
          </w:p>
          <w:p w:rsidR="00745499" w:rsidRPr="005113AD" w:rsidRDefault="00745499" w:rsidP="00C954A9">
            <w:pPr>
              <w:contextualSpacing/>
            </w:pPr>
            <w:r w:rsidRPr="005113AD">
              <w:t xml:space="preserve">Представление </w:t>
            </w:r>
            <w:r w:rsidR="009C32FB">
              <w:t xml:space="preserve"> </w:t>
            </w:r>
            <w:r w:rsidR="00914B09">
              <w:t xml:space="preserve">лицам, </w:t>
            </w:r>
            <w:r w:rsidRPr="005113AD">
              <w:t>осужденны</w:t>
            </w:r>
            <w:r w:rsidR="00C954A9">
              <w:t>м</w:t>
            </w:r>
            <w:r w:rsidR="00914B09">
              <w:t xml:space="preserve"> к наказания</w:t>
            </w:r>
            <w:r w:rsidR="00C954A9">
              <w:t>м, не связанным с лишением свободы</w:t>
            </w:r>
            <w:r w:rsidR="00914B09">
              <w:t xml:space="preserve">, </w:t>
            </w:r>
            <w:r w:rsidRPr="005113AD">
              <w:t xml:space="preserve"> необходимой информации по вопросам медицинского, пенсионного, трудового законодательства, социального обслуживания и содействия занятости после освобождения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УФСИН&lt;*&gt;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УД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Комиссия по содействию </w:t>
            </w:r>
            <w:proofErr w:type="gramStart"/>
            <w:r w:rsidRPr="005113AD">
              <w:t>трудоустройстве</w:t>
            </w:r>
            <w:proofErr w:type="gramEnd"/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2019- 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Default="000E31C2" w:rsidP="000E31C2">
            <w:r>
              <w:t>2023 - 56</w:t>
            </w:r>
          </w:p>
          <w:p w:rsidR="00745499" w:rsidRDefault="00946D27" w:rsidP="00D4290C">
            <w:r>
              <w:t>2024 -55</w:t>
            </w:r>
          </w:p>
          <w:p w:rsidR="003342CF" w:rsidRPr="005113AD" w:rsidRDefault="003342CF" w:rsidP="00D4290C">
            <w:pPr>
              <w:rPr>
                <w:color w:val="FF0000"/>
              </w:rPr>
            </w:pPr>
            <w:r>
              <w:t>2025-54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Форма 3</w:t>
            </w:r>
          </w:p>
          <w:p w:rsidR="00745499" w:rsidRPr="005113AD" w:rsidRDefault="00745499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</w:t>
            </w:r>
            <w:r w:rsidR="001624B4">
              <w:t>.</w:t>
            </w:r>
            <w:r w:rsidRPr="005113AD">
              <w:t>6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Принятие мер к трудоустройству лиц, отбывших наказание в виде лишения свободы и не имеющих конкурентоспособных профессий, на общественных работах, в сфере потребительской кооперации, дорожной отрасли, сезонных работах в сельском хозяйстве и на благоустройстве населенных пунктов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 Комиссия по содействию в трудоустройстве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ОМВД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УФСИН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2019- 60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Default="000E31C2" w:rsidP="000E31C2">
            <w:r>
              <w:t>2023 - 56</w:t>
            </w:r>
          </w:p>
          <w:p w:rsidR="00946D27" w:rsidRDefault="00946D27" w:rsidP="000E31C2">
            <w:r>
              <w:t>2024 - 55</w:t>
            </w:r>
          </w:p>
          <w:p w:rsidR="003342CF" w:rsidRPr="005113AD" w:rsidRDefault="003342CF" w:rsidP="000E31C2">
            <w:pPr>
              <w:rPr>
                <w:color w:val="FF0000"/>
              </w:rPr>
            </w:pPr>
            <w:r>
              <w:t>2025-54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  <w:r w:rsidRPr="005113AD">
              <w:t xml:space="preserve"> 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1.1.7.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Проведение комплекса мероприятий по совершенствованию профилактической </w:t>
            </w:r>
            <w:r w:rsidRPr="005113AD">
              <w:lastRenderedPageBreak/>
              <w:t>работы в неблагополучных семьях, своевременному пресечению насилия в отношении несовершеннолетних.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КДН и ЗП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ОМВД&lt;</w:t>
            </w:r>
            <w:r w:rsidRPr="005113AD">
              <w:lastRenderedPageBreak/>
              <w:t>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Комитет культуры»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Default="00745499" w:rsidP="00D4290C">
            <w:r w:rsidRPr="005113AD">
              <w:lastRenderedPageBreak/>
              <w:t>2021 – 12</w:t>
            </w:r>
          </w:p>
          <w:p w:rsidR="000E31C2" w:rsidRDefault="000E31C2" w:rsidP="000E31C2">
            <w:r>
              <w:t>2022 - 12</w:t>
            </w:r>
          </w:p>
          <w:p w:rsidR="000E31C2" w:rsidRDefault="000E31C2" w:rsidP="000E31C2">
            <w:r>
              <w:t>2023 - 11</w:t>
            </w:r>
          </w:p>
          <w:p w:rsidR="003342CF" w:rsidRDefault="003342CF" w:rsidP="000E31C2">
            <w:r>
              <w:t>2024 -11</w:t>
            </w:r>
          </w:p>
          <w:p w:rsidR="00745499" w:rsidRPr="005113AD" w:rsidRDefault="003342CF" w:rsidP="00D4290C">
            <w:r>
              <w:t>2025- 11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 xml:space="preserve"> 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>1.1.8.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1.1.8.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Организация проведения профилактической работы с семейными </w:t>
            </w:r>
            <w:proofErr w:type="gramStart"/>
            <w:r w:rsidRPr="005113AD">
              <w:t>дебоширами</w:t>
            </w:r>
            <w:proofErr w:type="gramEnd"/>
            <w:r w:rsidRPr="005113AD">
              <w:t xml:space="preserve"> в органах территориального общественного самоуправления и трудовых коллективах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Органы ТОС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Хозяйствующие субъекты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946D27" w:rsidRDefault="00946D27" w:rsidP="000E31C2">
            <w:r>
              <w:t>2024 - 416</w:t>
            </w:r>
          </w:p>
          <w:p w:rsidR="003342CF" w:rsidRPr="005113AD" w:rsidRDefault="003342CF" w:rsidP="000E31C2">
            <w:r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1.1.9.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1.1.9.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оперативно-профилактических мероприятий по пресечению правонарушений, связанных с незаконным производством и оборотом спирта, алкогольной, спиртосодержащей и табачной продукции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946D27" w:rsidRDefault="00946D27" w:rsidP="000E31C2">
            <w:r>
              <w:t>2024 - 416</w:t>
            </w:r>
          </w:p>
          <w:p w:rsidR="003342CF" w:rsidRPr="005113AD" w:rsidRDefault="003342CF" w:rsidP="000E31C2">
            <w:r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745499" w:rsidP="00D4290C">
            <w:pPr>
              <w:ind w:left="80" w:right="80"/>
              <w:rPr>
                <w:color w:val="FF0000"/>
              </w:rPr>
            </w:pPr>
            <w:r w:rsidRPr="005113AD">
              <w:t xml:space="preserve"> </w:t>
            </w:r>
            <w:r w:rsidR="00DC0274">
              <w:t xml:space="preserve">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 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9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1.1.10.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1.1.10.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рейдовых мероприятий по выявлению и пресечению употребления спиртных напитков несовершеннолетними и фактов реализации им алкогольной продукции организациями, осуществляющими розничную продажу алкогольной продукции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ОМВД&lt;*&gt;,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КДН и ЗП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2019 - 60  </w:t>
            </w:r>
          </w:p>
          <w:p w:rsidR="00745499" w:rsidRPr="005113AD" w:rsidRDefault="00745499" w:rsidP="00D4290C">
            <w:r w:rsidRPr="005113AD">
              <w:t>2020 - 59</w:t>
            </w:r>
          </w:p>
          <w:p w:rsidR="00745499" w:rsidRDefault="00745499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Default="000E31C2" w:rsidP="000E31C2">
            <w:r>
              <w:t>2023 - 56</w:t>
            </w:r>
          </w:p>
          <w:p w:rsidR="00745499" w:rsidRDefault="00946D27" w:rsidP="00D4290C">
            <w:r>
              <w:t>2024 -55</w:t>
            </w:r>
          </w:p>
          <w:p w:rsidR="003342CF" w:rsidRPr="005113AD" w:rsidRDefault="003342CF" w:rsidP="00D4290C">
            <w:pPr>
              <w:rPr>
                <w:color w:val="FF0000"/>
              </w:rPr>
            </w:pPr>
            <w:r>
              <w:t>2025- 54</w:t>
            </w: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1.1.11.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C70691" w:rsidRDefault="00745499" w:rsidP="00D4290C">
            <w:pPr>
              <w:contextualSpacing/>
            </w:pPr>
            <w:r w:rsidRPr="00C70691">
              <w:t xml:space="preserve">Мероприятие 1.1.11. </w:t>
            </w:r>
          </w:p>
          <w:p w:rsidR="00745499" w:rsidRPr="005113AD" w:rsidRDefault="00745499" w:rsidP="00D4290C">
            <w:pPr>
              <w:contextualSpacing/>
            </w:pPr>
            <w:r w:rsidRPr="00C70691">
              <w:t>Выработка и реализация системы мер направленных на социальную адаптацию лиц и трудоустройства лиц, освободившихся из мест лишения свободы и состоящих под административным надзором органов внутренних дел, освобождающихся из мест лишения свободы, а также лиц без определенного места жительства, нуждающихся в государственной поддержке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 УФСИН&lt;*&gt;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Комиссия по содействию в трудоустройстве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946D27" w:rsidRDefault="00946D27" w:rsidP="000E31C2">
            <w:r>
              <w:t>2024 - 416</w:t>
            </w:r>
          </w:p>
          <w:p w:rsidR="003342CF" w:rsidRPr="005113AD" w:rsidRDefault="003342CF" w:rsidP="000E31C2">
            <w:r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11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1.1.12.</w:t>
            </w:r>
          </w:p>
          <w:p w:rsidR="00745499" w:rsidRPr="005113AD" w:rsidRDefault="00745499" w:rsidP="00D4290C">
            <w:pPr>
              <w:contextualSpacing/>
            </w:pPr>
            <w:proofErr w:type="gramStart"/>
            <w:r w:rsidRPr="005113AD">
              <w:t>Организация и проведение сходов граждан, которые проживают в частных домах (коттеджах), расположенных в микрорайонах ИЖС, с целью проведения разъяснительных бесед о необходимости оборудования территории домовладения камерами видеонаблюдения, направленными на проезжую часть улицы, а также установки общего видеонаблюдения по периметру кварталов с возможностью записи и длительного хранения информации на общем сервере, в рамках трехстороннего соглашения между ОМС, ОВД, ТСЖ</w:t>
            </w:r>
            <w:proofErr w:type="gramEnd"/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 ОМС поселений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Отдел ГО ЧС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301A0E" w:rsidRDefault="00301A0E" w:rsidP="000E31C2">
            <w:r>
              <w:t>2024 - 416</w:t>
            </w:r>
          </w:p>
          <w:p w:rsidR="003342CF" w:rsidRPr="005113AD" w:rsidRDefault="003342CF" w:rsidP="000E31C2">
            <w:r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 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11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1.1.13.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Проведение целевых профилактических </w:t>
            </w:r>
            <w:r w:rsidRPr="005113AD">
              <w:lastRenderedPageBreak/>
              <w:t xml:space="preserve">мероприятий «Пешеход», «Скорость», «Обгон», «Автобус», «Внимание, дети!» по обеспечению безопасных условий движения автотранспорта и пешеходов, сокращению аварийности и тяжести последствий дорожно-транспортных происшествий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ОМВД &lt;*&gt;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lastRenderedPageBreak/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301A0E" w:rsidRDefault="00301A0E" w:rsidP="000E31C2">
            <w:r>
              <w:t>2024 - 416</w:t>
            </w:r>
          </w:p>
          <w:p w:rsidR="003342CF" w:rsidRPr="005113AD" w:rsidRDefault="003342CF" w:rsidP="000E31C2">
            <w:r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Общее </w:t>
            </w:r>
            <w:r w:rsidRPr="005113AD">
              <w:t xml:space="preserve">количество зарегистрированных </w:t>
            </w:r>
            <w:r w:rsidRPr="005113AD">
              <w:lastRenderedPageBreak/>
              <w:t>преступлений</w:t>
            </w:r>
            <w:r>
              <w:t xml:space="preserve"> в районе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1.1.14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C70691" w:rsidRDefault="00745499" w:rsidP="00D4290C">
            <w:pPr>
              <w:contextualSpacing/>
            </w:pPr>
            <w:r w:rsidRPr="00C70691">
              <w:t>Мероприятие 1.1.14</w:t>
            </w:r>
          </w:p>
          <w:p w:rsidR="00745499" w:rsidRPr="005113AD" w:rsidRDefault="00745499" w:rsidP="00D4290C">
            <w:pPr>
              <w:contextualSpacing/>
            </w:pPr>
            <w:r w:rsidRPr="00C70691">
              <w:t>Приобретение  мобильной видеокамеры для временной установки в проблемных местах города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C70691">
            <w:pPr>
              <w:contextualSpacing/>
            </w:pPr>
            <w:r w:rsidRPr="005113AD">
              <w:t>20</w:t>
            </w:r>
            <w:r w:rsidR="00C70691">
              <w:t>21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C70691">
            <w:pPr>
              <w:contextualSpacing/>
            </w:pPr>
            <w:r w:rsidRPr="005113AD">
              <w:t>20</w:t>
            </w:r>
            <w:r w:rsidR="00C70691">
              <w:t>21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301A0E" w:rsidRDefault="00301A0E" w:rsidP="000E31C2">
            <w:r>
              <w:t>2024 - 416</w:t>
            </w:r>
          </w:p>
          <w:p w:rsidR="003342CF" w:rsidRPr="005113AD" w:rsidRDefault="003342CF" w:rsidP="000E31C2">
            <w:r>
              <w:t>2025 -413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DC0274" w:rsidP="00D4290C">
            <w:pPr>
              <w:ind w:right="80"/>
              <w:rPr>
                <w:color w:val="FF0000"/>
              </w:rPr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/>
        </w:tc>
      </w:tr>
      <w:tr w:rsidR="0086709F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1.1.15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D4290C">
            <w:pPr>
              <w:contextualSpacing/>
            </w:pPr>
            <w:r>
              <w:t xml:space="preserve">Мероприятие 1.1.15 </w:t>
            </w:r>
          </w:p>
          <w:p w:rsidR="0086709F" w:rsidRPr="00C70691" w:rsidRDefault="0086709F" w:rsidP="00D4290C">
            <w:pPr>
              <w:contextualSpacing/>
            </w:pPr>
            <w:r>
              <w:t>Обеспечение безопасных условий пребывания граждан на объектах железнодорожного транспорта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86709F">
            <w:pPr>
              <w:contextualSpacing/>
            </w:pPr>
            <w:r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C70691">
            <w:pPr>
              <w:contextualSpacing/>
            </w:pPr>
            <w: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972286">
            <w:pPr>
              <w:contextualSpacing/>
            </w:pPr>
            <w:r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r w:rsidRPr="005113AD">
              <w:t xml:space="preserve">2019 - 435  </w:t>
            </w:r>
          </w:p>
          <w:p w:rsidR="0086709F" w:rsidRPr="005113AD" w:rsidRDefault="0086709F" w:rsidP="00B23755">
            <w:r w:rsidRPr="005113AD">
              <w:t>2020  - 430</w:t>
            </w:r>
          </w:p>
          <w:p w:rsidR="0086709F" w:rsidRDefault="0086709F" w:rsidP="00B23755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301A0E" w:rsidRDefault="00301A0E" w:rsidP="000E31C2">
            <w:r>
              <w:t>2024 - 416</w:t>
            </w:r>
          </w:p>
          <w:p w:rsidR="003342CF" w:rsidRPr="005113AD" w:rsidRDefault="003342CF" w:rsidP="000E31C2">
            <w:r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ind w:left="80" w:right="80"/>
            </w:pPr>
            <w:r w:rsidRPr="005113AD">
              <w:t>Форма 3</w:t>
            </w:r>
          </w:p>
          <w:p w:rsidR="0086709F" w:rsidRPr="005113AD" w:rsidRDefault="0086709F" w:rsidP="00B23755">
            <w:pPr>
              <w:ind w:right="80"/>
              <w:rPr>
                <w:color w:val="FF0000"/>
              </w:rPr>
            </w:pPr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  <w:p w:rsidR="0086709F" w:rsidRPr="005113AD" w:rsidRDefault="0086709F" w:rsidP="00B23755"/>
        </w:tc>
      </w:tr>
      <w:tr w:rsidR="0086709F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1.1.16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D4290C">
            <w:pPr>
              <w:contextualSpacing/>
            </w:pPr>
            <w:r>
              <w:t>Мероприятие 1.1.16</w:t>
            </w:r>
          </w:p>
          <w:p w:rsidR="0086709F" w:rsidRDefault="0086709F" w:rsidP="00D4290C">
            <w:pPr>
              <w:contextualSpacing/>
            </w:pPr>
            <w:r>
              <w:t>Проведение рейдовы</w:t>
            </w:r>
            <w:r w:rsidR="004309C9">
              <w:t xml:space="preserve">х мероприятий на наиболее </w:t>
            </w:r>
            <w:proofErr w:type="spellStart"/>
            <w:r w:rsidR="004309C9">
              <w:t>травма</w:t>
            </w:r>
            <w:r>
              <w:t>опасных</w:t>
            </w:r>
            <w:proofErr w:type="spellEnd"/>
            <w:r>
              <w:t xml:space="preserve"> участках железнодорожного пути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contextualSpacing/>
            </w:pPr>
            <w:r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contextualSpacing/>
            </w:pPr>
            <w: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972286">
            <w:pPr>
              <w:contextualSpacing/>
            </w:pPr>
            <w:r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r w:rsidRPr="005113AD">
              <w:t xml:space="preserve">2019 - 435  </w:t>
            </w:r>
          </w:p>
          <w:p w:rsidR="0086709F" w:rsidRPr="005113AD" w:rsidRDefault="0086709F" w:rsidP="00B23755">
            <w:r w:rsidRPr="005113AD">
              <w:t>2020  - 430</w:t>
            </w:r>
          </w:p>
          <w:p w:rsidR="0086709F" w:rsidRDefault="0086709F" w:rsidP="00B23755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301A0E" w:rsidRDefault="00301A0E" w:rsidP="000E31C2">
            <w:r>
              <w:t>2024 - 416</w:t>
            </w:r>
          </w:p>
          <w:p w:rsidR="003342CF" w:rsidRPr="005113AD" w:rsidRDefault="003342CF" w:rsidP="000E31C2">
            <w:r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ind w:left="80" w:right="80"/>
            </w:pPr>
            <w:r w:rsidRPr="005113AD">
              <w:t>Форма 3</w:t>
            </w:r>
          </w:p>
          <w:p w:rsidR="0086709F" w:rsidRPr="005113AD" w:rsidRDefault="0086709F" w:rsidP="00B23755">
            <w:pPr>
              <w:ind w:right="80"/>
              <w:rPr>
                <w:color w:val="FF0000"/>
              </w:rPr>
            </w:pPr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  <w:p w:rsidR="0086709F" w:rsidRPr="005113AD" w:rsidRDefault="0086709F" w:rsidP="00B23755"/>
        </w:tc>
      </w:tr>
      <w:tr w:rsidR="003C76AD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Default="003C76AD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1.1.17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Default="003C76AD" w:rsidP="00D4290C">
            <w:pPr>
              <w:contextualSpacing/>
            </w:pPr>
            <w:r>
              <w:t>Мероприятие: 1.1.17</w:t>
            </w:r>
          </w:p>
          <w:p w:rsidR="003C76AD" w:rsidRDefault="003C76AD" w:rsidP="00D4290C">
            <w:pPr>
              <w:contextualSpacing/>
            </w:pPr>
            <w:r>
              <w:t xml:space="preserve">Организация сопровождения нарядами транспортной полиции наиболее </w:t>
            </w:r>
            <w:r>
              <w:lastRenderedPageBreak/>
              <w:t>криминогенных электропоездов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contextualSpacing/>
            </w:pPr>
            <w:r>
              <w:lastRenderedPageBreak/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contextualSpacing/>
            </w:pPr>
            <w: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972286">
            <w:pPr>
              <w:contextualSpacing/>
            </w:pPr>
            <w:r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r w:rsidRPr="005113AD">
              <w:t xml:space="preserve">2019 - 435  </w:t>
            </w:r>
          </w:p>
          <w:p w:rsidR="003C76AD" w:rsidRPr="005113AD" w:rsidRDefault="003C76AD" w:rsidP="00B23755">
            <w:r w:rsidRPr="005113AD">
              <w:t>2020  - 430</w:t>
            </w:r>
          </w:p>
          <w:p w:rsidR="003C76AD" w:rsidRDefault="003C76AD" w:rsidP="00B23755">
            <w:r w:rsidRPr="005113AD">
              <w:t>2021 – 426</w:t>
            </w:r>
          </w:p>
          <w:p w:rsidR="000E31C2" w:rsidRDefault="000E31C2" w:rsidP="000E31C2">
            <w:r>
              <w:lastRenderedPageBreak/>
              <w:t>2022 - 422</w:t>
            </w:r>
          </w:p>
          <w:p w:rsidR="000E31C2" w:rsidRDefault="000E31C2" w:rsidP="000E31C2">
            <w:r>
              <w:t>2023 - 419</w:t>
            </w:r>
          </w:p>
          <w:p w:rsidR="00301A0E" w:rsidRDefault="00301A0E" w:rsidP="000E31C2">
            <w:r>
              <w:t>2024 -416</w:t>
            </w:r>
          </w:p>
          <w:p w:rsidR="003342CF" w:rsidRPr="005113AD" w:rsidRDefault="003342CF" w:rsidP="000E31C2">
            <w:r>
              <w:t>2025-413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ind w:left="80" w:right="80"/>
            </w:pPr>
            <w:r w:rsidRPr="005113AD">
              <w:lastRenderedPageBreak/>
              <w:t>Форма 3</w:t>
            </w:r>
          </w:p>
          <w:p w:rsidR="003C76AD" w:rsidRPr="005113AD" w:rsidRDefault="003C76AD" w:rsidP="00B23755">
            <w:pPr>
              <w:ind w:right="80"/>
              <w:rPr>
                <w:color w:val="FF0000"/>
              </w:rPr>
            </w:pPr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  <w:p w:rsidR="003C76AD" w:rsidRPr="005113AD" w:rsidRDefault="003C76AD" w:rsidP="00B23755"/>
        </w:tc>
      </w:tr>
      <w:tr w:rsidR="00C12B61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1.1.18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pPr>
              <w:contextualSpacing/>
            </w:pPr>
            <w:r>
              <w:t>Мероприятие: 1.1.18</w:t>
            </w:r>
          </w:p>
          <w:p w:rsidR="00C12B61" w:rsidRDefault="00C12B61" w:rsidP="00D4290C">
            <w:pPr>
              <w:contextualSpacing/>
            </w:pPr>
            <w:r>
              <w:t xml:space="preserve">Рассмотрение </w:t>
            </w:r>
            <w:proofErr w:type="gramStart"/>
            <w:r>
              <w:t>вопросов</w:t>
            </w:r>
            <w:r w:rsidR="004309C9">
              <w:t xml:space="preserve"> эффективности деятельности субъ</w:t>
            </w:r>
            <w:r>
              <w:t>ектов профилактики правонарушений</w:t>
            </w:r>
            <w:proofErr w:type="gramEnd"/>
            <w:r>
              <w:t xml:space="preserve"> среди подростков и молодежи на объектах  железнодорожного транспорта и совершенствования в этой работе.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B23755">
            <w:pPr>
              <w:contextualSpacing/>
            </w:pPr>
            <w:r>
              <w:t>ЛОП Ковров</w:t>
            </w:r>
          </w:p>
          <w:p w:rsidR="00C12B61" w:rsidRPr="005113AD" w:rsidRDefault="00C12B61" w:rsidP="00B23755">
            <w:pPr>
              <w:contextualSpacing/>
            </w:pPr>
            <w:r>
              <w:t xml:space="preserve"> </w:t>
            </w:r>
            <w:r w:rsidRPr="005113AD">
              <w:t>КДН и ЗП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23755">
            <w:pPr>
              <w:contextualSpacing/>
            </w:pPr>
            <w: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23755">
            <w:r w:rsidRPr="005113AD">
              <w:t xml:space="preserve">2019 - 435  </w:t>
            </w:r>
          </w:p>
          <w:p w:rsidR="00C12B61" w:rsidRPr="005113AD" w:rsidRDefault="00C12B61" w:rsidP="00B23755">
            <w:r w:rsidRPr="005113AD">
              <w:t>2020  - 430</w:t>
            </w:r>
          </w:p>
          <w:p w:rsidR="00C12B61" w:rsidRDefault="00C12B61" w:rsidP="00B23755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301A0E" w:rsidRDefault="00301A0E" w:rsidP="000E31C2">
            <w:r>
              <w:t>2024 -416</w:t>
            </w:r>
          </w:p>
          <w:p w:rsidR="003342CF" w:rsidRPr="005113AD" w:rsidRDefault="003342CF" w:rsidP="000E31C2">
            <w:r>
              <w:t>2025- 143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23755">
            <w:pPr>
              <w:ind w:left="80" w:right="80"/>
            </w:pPr>
            <w:r w:rsidRPr="005113AD">
              <w:t>Форма 3</w:t>
            </w:r>
          </w:p>
          <w:p w:rsidR="00C12B61" w:rsidRPr="005113AD" w:rsidRDefault="00DC0274" w:rsidP="00B23755">
            <w:pPr>
              <w:ind w:right="80"/>
              <w:rPr>
                <w:color w:val="FF0000"/>
              </w:rPr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C12B61" w:rsidRPr="005113AD" w:rsidRDefault="00C12B61" w:rsidP="00B23755"/>
        </w:tc>
      </w:tr>
      <w:tr w:rsidR="004309C9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Default="004309C9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1.1.19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Pr="005113AD" w:rsidRDefault="004309C9" w:rsidP="004309C9">
            <w:pPr>
              <w:contextualSpacing/>
            </w:pPr>
            <w:r>
              <w:t>Мероприятие 1</w:t>
            </w:r>
            <w:r w:rsidRPr="005113AD">
              <w:t>.1.1</w:t>
            </w:r>
            <w:r>
              <w:t>9</w:t>
            </w:r>
            <w:r w:rsidRPr="005113AD">
              <w:t xml:space="preserve">. </w:t>
            </w:r>
          </w:p>
          <w:p w:rsidR="004309C9" w:rsidRDefault="004309C9" w:rsidP="00FD71A3">
            <w:pPr>
              <w:contextualSpacing/>
            </w:pPr>
            <w:proofErr w:type="gramStart"/>
            <w:r w:rsidRPr="005113AD">
              <w:t>Издание</w:t>
            </w:r>
            <w:r w:rsidR="00FD71A3">
              <w:t xml:space="preserve"> и помощь в распространении</w:t>
            </w:r>
            <w:r w:rsidRPr="005113AD">
              <w:t xml:space="preserve"> листовок, буклетов, других материалов </w:t>
            </w:r>
            <w:r w:rsidR="00444428" w:rsidRPr="00444428">
              <w:t>по профилактике хищений</w:t>
            </w:r>
            <w:r w:rsidR="00FD71A3">
              <w:t xml:space="preserve"> </w:t>
            </w:r>
            <w:r w:rsidR="00444428" w:rsidRPr="00444428">
              <w:t>мошенническим способом</w:t>
            </w:r>
            <w:r w:rsidR="00FD71A3">
              <w:t>, а также организация дополнительных мероприятий профилактики по данной тематики.</w:t>
            </w:r>
            <w:proofErr w:type="gramEnd"/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Pr="005113AD" w:rsidRDefault="004309C9" w:rsidP="004309C9">
            <w:pPr>
              <w:contextualSpacing/>
            </w:pPr>
            <w:r w:rsidRPr="005113AD">
              <w:t>ОМВД&lt;*&gt;</w:t>
            </w:r>
          </w:p>
          <w:p w:rsidR="004309C9" w:rsidRPr="005113AD" w:rsidRDefault="004309C9" w:rsidP="004309C9">
            <w:pPr>
              <w:contextualSpacing/>
            </w:pPr>
            <w:r>
              <w:t xml:space="preserve"> УД</w:t>
            </w:r>
          </w:p>
          <w:p w:rsidR="004309C9" w:rsidRPr="005113AD" w:rsidRDefault="004309C9" w:rsidP="004309C9">
            <w:pPr>
              <w:contextualSpacing/>
            </w:pPr>
            <w:r w:rsidRPr="005113AD">
              <w:t>Отдел ГО ЧС</w:t>
            </w:r>
          </w:p>
          <w:p w:rsidR="004309C9" w:rsidRDefault="004309C9" w:rsidP="00B23755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Default="004309C9" w:rsidP="00B23755">
            <w:pPr>
              <w:contextualSpacing/>
            </w:pPr>
            <w: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Default="004309C9" w:rsidP="00972286">
            <w:pPr>
              <w:contextualSpacing/>
            </w:pPr>
            <w:r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Pr="005113AD" w:rsidRDefault="004309C9" w:rsidP="004309C9">
            <w:r w:rsidRPr="005113AD">
              <w:t xml:space="preserve">2019 - 435  </w:t>
            </w:r>
          </w:p>
          <w:p w:rsidR="004309C9" w:rsidRPr="005113AD" w:rsidRDefault="004309C9" w:rsidP="004309C9">
            <w:r w:rsidRPr="005113AD">
              <w:t>2020  - 430</w:t>
            </w:r>
          </w:p>
          <w:p w:rsidR="004309C9" w:rsidRDefault="004309C9" w:rsidP="004309C9">
            <w:r w:rsidRPr="005113AD">
              <w:t>2021 – 426</w:t>
            </w:r>
          </w:p>
          <w:p w:rsidR="004309C9" w:rsidRDefault="004309C9" w:rsidP="004309C9">
            <w:r>
              <w:t>2022 - 422</w:t>
            </w:r>
          </w:p>
          <w:p w:rsidR="004309C9" w:rsidRDefault="004309C9" w:rsidP="004309C9">
            <w:r>
              <w:t>2023 - 419</w:t>
            </w:r>
          </w:p>
          <w:p w:rsidR="004309C9" w:rsidRDefault="004309C9" w:rsidP="004309C9">
            <w:r>
              <w:t>2024 -416</w:t>
            </w:r>
          </w:p>
          <w:p w:rsidR="003342CF" w:rsidRPr="005113AD" w:rsidRDefault="003342CF" w:rsidP="004309C9">
            <w:r>
              <w:t>2025- 143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1FE0" w:rsidRPr="005113AD" w:rsidRDefault="00611FE0" w:rsidP="00611FE0">
            <w:pPr>
              <w:ind w:left="80" w:right="80"/>
            </w:pPr>
            <w:r w:rsidRPr="005113AD">
              <w:t>Форма 3</w:t>
            </w:r>
          </w:p>
          <w:p w:rsidR="00611FE0" w:rsidRPr="005113AD" w:rsidRDefault="00611FE0" w:rsidP="00611FE0">
            <w:pPr>
              <w:ind w:right="80"/>
              <w:rPr>
                <w:color w:val="FF0000"/>
              </w:rPr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4309C9" w:rsidRPr="005113AD" w:rsidRDefault="004309C9" w:rsidP="00B23755">
            <w:pPr>
              <w:ind w:left="80" w:right="80"/>
            </w:pPr>
          </w:p>
        </w:tc>
      </w:tr>
      <w:tr w:rsidR="00C12B61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1.2.</w:t>
            </w:r>
          </w:p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 xml:space="preserve"> Поддержка граждан и их объединений, участвующих в охране общественного порядка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Камешковского</w:t>
            </w:r>
            <w:proofErr w:type="spellEnd"/>
            <w:r w:rsidRPr="005113AD">
              <w:rPr>
                <w:b/>
              </w:rPr>
              <w:t xml:space="preserve"> района, Управление делами администрации района,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lastRenderedPageBreak/>
              <w:t>ОМС поселений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rPr>
                <w:b/>
              </w:rPr>
              <w:t>202</w:t>
            </w:r>
            <w:r w:rsidR="00972286">
              <w:rPr>
                <w:b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2019- 435  </w:t>
            </w:r>
          </w:p>
          <w:p w:rsidR="00C12B61" w:rsidRPr="005113AD" w:rsidRDefault="00C12B61" w:rsidP="00D4290C">
            <w:r w:rsidRPr="005113AD">
              <w:t>2020  - 430</w:t>
            </w:r>
          </w:p>
          <w:p w:rsidR="00C12B61" w:rsidRDefault="00C12B61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301A0E" w:rsidRDefault="00301A0E" w:rsidP="000E31C2">
            <w:r>
              <w:t>2024 - 416</w:t>
            </w:r>
          </w:p>
          <w:p w:rsidR="003342CF" w:rsidRPr="005113AD" w:rsidRDefault="003342CF" w:rsidP="000E31C2">
            <w:r>
              <w:t>2025- 413</w:t>
            </w:r>
          </w:p>
          <w:p w:rsidR="00C12B61" w:rsidRPr="005113AD" w:rsidRDefault="00C12B61" w:rsidP="00D4290C">
            <w:r w:rsidRPr="005113AD">
              <w:t xml:space="preserve">2019 - 60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Default="000E31C2" w:rsidP="000E31C2">
            <w:r>
              <w:lastRenderedPageBreak/>
              <w:t>2023 - 56</w:t>
            </w:r>
          </w:p>
          <w:p w:rsidR="00301A0E" w:rsidRPr="005113AD" w:rsidRDefault="00301A0E" w:rsidP="000E31C2">
            <w:r>
              <w:t>2024 -55</w:t>
            </w:r>
          </w:p>
          <w:p w:rsidR="00C12B61" w:rsidRPr="005113AD" w:rsidRDefault="003342CF" w:rsidP="00D4290C">
            <w:r>
              <w:t>2025- 54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 xml:space="preserve"> Форма 3</w:t>
            </w: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  <w:p w:rsidR="00C12B61" w:rsidRPr="005113AD" w:rsidRDefault="00C12B61" w:rsidP="00D4290C"/>
          <w:p w:rsidR="00C12B61" w:rsidRPr="005113AD" w:rsidRDefault="00C12B61" w:rsidP="00D4290C"/>
          <w:p w:rsidR="000E31C2" w:rsidRDefault="000E31C2" w:rsidP="00D4290C"/>
          <w:p w:rsidR="00301A0E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>Количество преступлений, совершенных в общественных местах</w:t>
            </w:r>
          </w:p>
        </w:tc>
      </w:tr>
      <w:tr w:rsidR="00C12B61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 1.2.1.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Приобретение ценных подарков, с целью стимулирования деятельности народных дружинников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 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ОМС,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ОМВД,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2019- 435  </w:t>
            </w:r>
          </w:p>
          <w:p w:rsidR="00C12B61" w:rsidRPr="005113AD" w:rsidRDefault="00C12B61" w:rsidP="00D4290C">
            <w:r w:rsidRPr="005113AD">
              <w:t>2020  - 430</w:t>
            </w:r>
          </w:p>
          <w:p w:rsidR="00C12B61" w:rsidRDefault="00C12B61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301A0E" w:rsidRPr="005113AD" w:rsidRDefault="00301A0E" w:rsidP="000E31C2">
            <w:r>
              <w:t>2024 - 416</w:t>
            </w:r>
          </w:p>
          <w:p w:rsidR="00C12B61" w:rsidRPr="005113AD" w:rsidRDefault="00C12B61" w:rsidP="00D4290C">
            <w:r w:rsidRPr="005113AD">
              <w:t xml:space="preserve"> </w:t>
            </w:r>
            <w:r w:rsidR="003342CF">
              <w:t>2025- 413</w:t>
            </w:r>
          </w:p>
          <w:p w:rsidR="00C12B61" w:rsidRPr="005113AD" w:rsidRDefault="00C12B61" w:rsidP="00D4290C">
            <w:r w:rsidRPr="005113AD">
              <w:t xml:space="preserve">2019 - 60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Default="000E31C2" w:rsidP="000E31C2">
            <w:r>
              <w:t>2023 - 56</w:t>
            </w:r>
          </w:p>
          <w:p w:rsidR="00301A0E" w:rsidRPr="005113AD" w:rsidRDefault="00301A0E" w:rsidP="000E31C2">
            <w:r>
              <w:t>2024 - 55</w:t>
            </w:r>
          </w:p>
          <w:p w:rsidR="00C12B61" w:rsidRPr="005113AD" w:rsidRDefault="003342CF" w:rsidP="00D4290C">
            <w:r>
              <w:t>2025- 54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t>Форма 3</w:t>
            </w: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</w:t>
            </w:r>
            <w:r w:rsidR="00DC0274">
              <w:t xml:space="preserve">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 </w:t>
            </w:r>
          </w:p>
          <w:p w:rsidR="00C12B61" w:rsidRPr="005113AD" w:rsidRDefault="00C12B61" w:rsidP="00D4290C"/>
          <w:p w:rsidR="00C12B61" w:rsidRPr="005113AD" w:rsidRDefault="00C12B61" w:rsidP="00D4290C"/>
          <w:p w:rsidR="000E31C2" w:rsidRDefault="00C12B61" w:rsidP="000E31C2">
            <w:r w:rsidRPr="005113AD">
              <w:t xml:space="preserve"> </w:t>
            </w:r>
          </w:p>
          <w:p w:rsidR="00301A0E" w:rsidRDefault="00301A0E" w:rsidP="000E31C2"/>
          <w:p w:rsidR="00C12B61" w:rsidRPr="005113AD" w:rsidRDefault="000E31C2" w:rsidP="000E31C2">
            <w:r>
              <w:t>К</w:t>
            </w:r>
            <w:r w:rsidR="00C12B61" w:rsidRPr="005113AD">
              <w:t>оличество преступлений, совершенных в общественных местах</w:t>
            </w:r>
          </w:p>
        </w:tc>
      </w:tr>
      <w:tr w:rsidR="00C12B61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1.2.2.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1.2.2.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Реализация мер по дальнейшему созданию на территории муниципальных образований народных дружин с целью охраны общественного порядка, предупреждения и раскрытия преступлений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ОМВД &lt;*&gt;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УД &lt;*&gt;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ОМС поселений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2019- 435  </w:t>
            </w:r>
          </w:p>
          <w:p w:rsidR="00C12B61" w:rsidRPr="005113AD" w:rsidRDefault="00C12B61" w:rsidP="00D4290C">
            <w:r w:rsidRPr="005113AD">
              <w:t>2020  - 430</w:t>
            </w:r>
          </w:p>
          <w:p w:rsidR="00C12B61" w:rsidRDefault="00C12B61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301A0E" w:rsidRDefault="00301A0E" w:rsidP="000E31C2">
            <w:r>
              <w:t>2024 - 416</w:t>
            </w:r>
          </w:p>
          <w:p w:rsidR="003342CF" w:rsidRPr="005113AD" w:rsidRDefault="003342CF" w:rsidP="000E31C2">
            <w:r>
              <w:t>2025- 413</w:t>
            </w:r>
          </w:p>
          <w:p w:rsidR="00C12B61" w:rsidRPr="005113AD" w:rsidRDefault="00C12B61" w:rsidP="00D4290C">
            <w:r w:rsidRPr="005113AD">
              <w:t xml:space="preserve">2019 - 60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Default="000E31C2" w:rsidP="000E31C2">
            <w:r>
              <w:t>2023 - 56</w:t>
            </w:r>
          </w:p>
          <w:p w:rsidR="00301A0E" w:rsidRDefault="00301A0E" w:rsidP="000E31C2">
            <w:r>
              <w:t>2024 - 55</w:t>
            </w:r>
          </w:p>
          <w:p w:rsidR="003342CF" w:rsidRPr="005113AD" w:rsidRDefault="003342CF" w:rsidP="000E31C2">
            <w:r>
              <w:t>2025 -54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t>Форма 3</w:t>
            </w: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  <w:p w:rsidR="00C12B61" w:rsidRPr="005113AD" w:rsidRDefault="00C12B61" w:rsidP="00D4290C"/>
          <w:p w:rsidR="00C12B61" w:rsidRPr="005113AD" w:rsidRDefault="00C12B61" w:rsidP="00D4290C"/>
          <w:p w:rsidR="00301A0E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>Количество преступлений, совершенных в общественных местах</w:t>
            </w:r>
          </w:p>
        </w:tc>
      </w:tr>
      <w:tr w:rsidR="00C12B61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1.2.3.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Мероприятие.1.2.3.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Принятие мер к организации волонтерского молодежного движения, в том числе деятельность общественного формирования «Молодежный добровольческий патруль полиции»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Комитет культуры»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ОМВД&lt;*&gt;</w:t>
            </w:r>
          </w:p>
          <w:p w:rsidR="00C12B61" w:rsidRPr="005113AD" w:rsidRDefault="00C12B61" w:rsidP="001624B4">
            <w:pPr>
              <w:contextualSpacing/>
            </w:pPr>
            <w:r w:rsidRPr="005113AD">
              <w:t>ОМС поселений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2019 - 13</w:t>
            </w:r>
          </w:p>
          <w:p w:rsidR="00C12B61" w:rsidRPr="005113AD" w:rsidRDefault="00C12B61" w:rsidP="00D4290C">
            <w:r w:rsidRPr="005113AD">
              <w:t>2020  - 13</w:t>
            </w:r>
          </w:p>
          <w:p w:rsidR="00C12B61" w:rsidRDefault="00C12B61" w:rsidP="00D4290C">
            <w:r w:rsidRPr="005113AD">
              <w:t>2021 – 12</w:t>
            </w:r>
          </w:p>
          <w:p w:rsidR="000E31C2" w:rsidRDefault="000E31C2" w:rsidP="000E31C2">
            <w:r>
              <w:t>2022 - 12</w:t>
            </w:r>
          </w:p>
          <w:p w:rsidR="000E31C2" w:rsidRDefault="000E31C2" w:rsidP="000E31C2">
            <w:r>
              <w:t>2023 - 11</w:t>
            </w:r>
          </w:p>
          <w:p w:rsidR="00C12B61" w:rsidRDefault="00301A0E" w:rsidP="00D4290C">
            <w:r>
              <w:t>2024 - 11</w:t>
            </w:r>
          </w:p>
          <w:p w:rsidR="003342CF" w:rsidRPr="005113AD" w:rsidRDefault="003342CF" w:rsidP="00D4290C">
            <w:r>
              <w:t>2025- 11</w:t>
            </w:r>
          </w:p>
          <w:p w:rsidR="00C12B61" w:rsidRPr="005113AD" w:rsidRDefault="00C12B61" w:rsidP="00D4290C">
            <w:r w:rsidRPr="005113AD">
              <w:t xml:space="preserve">2019 - 60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5B1266" w:rsidRDefault="005B1266" w:rsidP="005B1266">
            <w:r>
              <w:t>2022 - 57</w:t>
            </w:r>
          </w:p>
          <w:p w:rsidR="005B1266" w:rsidRDefault="005B1266" w:rsidP="005B1266">
            <w:r>
              <w:t>2023 - 56</w:t>
            </w:r>
          </w:p>
          <w:p w:rsidR="00301A0E" w:rsidRDefault="00301A0E" w:rsidP="005B1266">
            <w:r>
              <w:t>2024 - 55</w:t>
            </w:r>
          </w:p>
          <w:p w:rsidR="003342CF" w:rsidRPr="005113AD" w:rsidRDefault="003342CF" w:rsidP="005B1266">
            <w:r>
              <w:t>2025-54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t>Форма 3</w:t>
            </w: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Количество преступлений, совершенных несовершеннолетними или при их участии</w:t>
            </w:r>
          </w:p>
          <w:p w:rsidR="00C12B61" w:rsidRPr="005113AD" w:rsidRDefault="00C12B61" w:rsidP="00D4290C">
            <w:pPr>
              <w:ind w:left="80" w:right="80"/>
            </w:pPr>
          </w:p>
          <w:p w:rsidR="00C12B61" w:rsidRPr="005113AD" w:rsidRDefault="00C12B61" w:rsidP="00D4290C">
            <w:pPr>
              <w:ind w:left="80" w:right="80"/>
            </w:pPr>
          </w:p>
          <w:p w:rsidR="00C12B61" w:rsidRPr="005113AD" w:rsidRDefault="00C12B61" w:rsidP="00D4290C">
            <w:pPr>
              <w:ind w:left="80" w:right="80"/>
            </w:pP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C12B61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tabs>
                <w:tab w:val="left" w:pos="998"/>
              </w:tabs>
            </w:pPr>
            <w:r w:rsidRPr="005113AD">
              <w:t>1.2.4.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Мероприятие 1.2</w:t>
            </w:r>
            <w:r w:rsidRPr="005113AD">
              <w:t>.4.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Ремонт помещения опорного пункта охраны правопорядка, расположенного по адресу: г. Камешково, ул. </w:t>
            </w:r>
            <w:proofErr w:type="gramStart"/>
            <w:r w:rsidRPr="005113AD">
              <w:t>Молодежная</w:t>
            </w:r>
            <w:proofErr w:type="gramEnd"/>
            <w:r w:rsidRPr="005113AD">
              <w:t>, д. 7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МКУ «АХУ»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5B1266" w:rsidRDefault="005B1266" w:rsidP="005B1266">
            <w:r>
              <w:t>2022 - 57</w:t>
            </w:r>
          </w:p>
          <w:p w:rsidR="005B1266" w:rsidRDefault="005B1266" w:rsidP="005B1266">
            <w:r>
              <w:t>2023 - 56</w:t>
            </w:r>
          </w:p>
          <w:p w:rsidR="00301A0E" w:rsidRDefault="00301A0E" w:rsidP="005B1266">
            <w:r>
              <w:t>2024 - 55</w:t>
            </w:r>
          </w:p>
          <w:p w:rsidR="003342CF" w:rsidRPr="005113AD" w:rsidRDefault="003342CF" w:rsidP="005B1266">
            <w:r>
              <w:t>2025-54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 Форма 3</w:t>
            </w:r>
          </w:p>
          <w:p w:rsidR="00C12B61" w:rsidRPr="005113AD" w:rsidRDefault="00C12B61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преступлений, совершенных в общественных местах</w:t>
            </w:r>
          </w:p>
          <w:p w:rsidR="00C12B61" w:rsidRPr="005113AD" w:rsidRDefault="00C12B61" w:rsidP="00D4290C">
            <w:pPr>
              <w:ind w:left="80" w:right="80"/>
            </w:pPr>
          </w:p>
        </w:tc>
      </w:tr>
      <w:tr w:rsidR="00C12B61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1.3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1.3</w:t>
            </w:r>
          </w:p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Реализация отдельных государственных полномочий по вопросам административного законодательства (содержание административных комиссий)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Камешковского</w:t>
            </w:r>
            <w:proofErr w:type="spellEnd"/>
            <w:r w:rsidRPr="005113AD">
              <w:rPr>
                <w:b/>
              </w:rPr>
              <w:t xml:space="preserve"> района</w:t>
            </w:r>
            <w:proofErr w:type="gramStart"/>
            <w:r w:rsidRPr="005113AD">
              <w:rPr>
                <w:b/>
              </w:rPr>
              <w:t xml:space="preserve"> ,</w:t>
            </w:r>
            <w:proofErr w:type="gramEnd"/>
            <w:r w:rsidRPr="005113AD">
              <w:rPr>
                <w:b/>
              </w:rPr>
              <w:t>Юридический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rPr>
                <w:b/>
              </w:rPr>
              <w:t>202</w:t>
            </w:r>
            <w:r w:rsidR="00972286">
              <w:rPr>
                <w:b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>20</w:t>
            </w:r>
            <w:r>
              <w:t>19 -  85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86</w:t>
            </w:r>
          </w:p>
          <w:p w:rsidR="00C12B61" w:rsidRDefault="00C12B61" w:rsidP="001624B4">
            <w:r w:rsidRPr="005113AD">
              <w:t xml:space="preserve">2021 – </w:t>
            </w:r>
            <w:r w:rsidR="00301A0E">
              <w:t>8</w:t>
            </w:r>
            <w:r w:rsidR="00082201">
              <w:t>0</w:t>
            </w:r>
          </w:p>
          <w:p w:rsidR="005B1266" w:rsidRDefault="005B1266" w:rsidP="005B1266">
            <w:r>
              <w:t xml:space="preserve">2022 - </w:t>
            </w:r>
            <w:r w:rsidR="00301A0E">
              <w:t>8</w:t>
            </w:r>
            <w:r w:rsidR="00082201">
              <w:t>0</w:t>
            </w:r>
          </w:p>
          <w:p w:rsidR="005B1266" w:rsidRDefault="005B1266" w:rsidP="00082201">
            <w:r>
              <w:t xml:space="preserve">2023 - </w:t>
            </w:r>
            <w:r w:rsidR="00301A0E">
              <w:t>8</w:t>
            </w:r>
            <w:r w:rsidR="00082201">
              <w:t>0</w:t>
            </w:r>
          </w:p>
          <w:p w:rsidR="00301A0E" w:rsidRDefault="00301A0E" w:rsidP="00082201">
            <w:r>
              <w:t>2024 - 80</w:t>
            </w:r>
          </w:p>
          <w:p w:rsidR="003342CF" w:rsidRPr="005113AD" w:rsidRDefault="003342CF" w:rsidP="00082201">
            <w:r>
              <w:t>2025- 80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Уровень взыскания сумм административных штрафов, налагаемых административными комиссиями </w:t>
            </w:r>
          </w:p>
          <w:p w:rsidR="00C12B61" w:rsidRPr="005113AD" w:rsidRDefault="00C12B61" w:rsidP="00D4290C"/>
        </w:tc>
      </w:tr>
      <w:tr w:rsidR="00C12B61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1.3.1.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1.3.1.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Получение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комиссий)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BB68C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страция </w:t>
            </w:r>
            <w:proofErr w:type="spellStart"/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C12B61" w:rsidRPr="005113AD" w:rsidRDefault="00C12B61" w:rsidP="00BB68C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/>
          <w:p w:rsidR="00C12B61" w:rsidRPr="005113AD" w:rsidRDefault="00C12B61" w:rsidP="00D4290C">
            <w:r w:rsidRPr="005113AD">
              <w:lastRenderedPageBreak/>
              <w:t xml:space="preserve">2019 -  </w:t>
            </w:r>
            <w:r>
              <w:t>85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86</w:t>
            </w:r>
          </w:p>
          <w:p w:rsidR="00C12B61" w:rsidRDefault="00C12B61" w:rsidP="001624B4">
            <w:r w:rsidRPr="005113AD">
              <w:t xml:space="preserve">2021 – </w:t>
            </w:r>
            <w:r w:rsidR="00301A0E">
              <w:t>8</w:t>
            </w:r>
            <w:r w:rsidR="00082201">
              <w:t>0</w:t>
            </w:r>
          </w:p>
          <w:p w:rsidR="005B1266" w:rsidRDefault="005B1266" w:rsidP="005B1266">
            <w:r>
              <w:t xml:space="preserve">2022 - </w:t>
            </w:r>
            <w:r w:rsidR="00301A0E">
              <w:t>8</w:t>
            </w:r>
            <w:r w:rsidR="00082201">
              <w:t>0</w:t>
            </w:r>
          </w:p>
          <w:p w:rsidR="005B1266" w:rsidRDefault="005B1266" w:rsidP="00082201">
            <w:r>
              <w:t xml:space="preserve">2023 - </w:t>
            </w:r>
            <w:r w:rsidR="00301A0E">
              <w:t>8</w:t>
            </w:r>
            <w:r w:rsidR="00082201">
              <w:t>0</w:t>
            </w:r>
          </w:p>
          <w:p w:rsidR="00301A0E" w:rsidRDefault="00301A0E" w:rsidP="00082201">
            <w:r>
              <w:t>2024 - 80</w:t>
            </w:r>
          </w:p>
          <w:p w:rsidR="003342CF" w:rsidRPr="005113AD" w:rsidRDefault="003342CF" w:rsidP="00082201">
            <w:r>
              <w:t>2025- 80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C12B61" w:rsidRPr="005113AD" w:rsidRDefault="00C12B61" w:rsidP="00D4290C">
            <w:r w:rsidRPr="005113AD">
              <w:lastRenderedPageBreak/>
              <w:t xml:space="preserve"> Уровень взыскания сумм административных штрафов, налагаемых административными комиссиями </w:t>
            </w:r>
          </w:p>
          <w:p w:rsidR="00C12B61" w:rsidRPr="005113AD" w:rsidRDefault="00C12B61" w:rsidP="00D4290C"/>
        </w:tc>
      </w:tr>
      <w:tr w:rsidR="00C12B61" w:rsidRPr="00C70691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D4290C">
            <w:pPr>
              <w:contextualSpacing/>
            </w:pPr>
            <w:r w:rsidRPr="006F08AD">
              <w:lastRenderedPageBreak/>
              <w:t>1.3.2.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contextualSpacing/>
            </w:pPr>
            <w:r w:rsidRPr="006F08AD">
              <w:t>Мероприятие 1.3.2.</w:t>
            </w:r>
          </w:p>
          <w:p w:rsidR="00C12B61" w:rsidRPr="006F08AD" w:rsidRDefault="00C12B61" w:rsidP="00C70691">
            <w:pPr>
              <w:contextualSpacing/>
            </w:pPr>
            <w:r w:rsidRPr="006F08AD">
              <w:t xml:space="preserve">Принятие мер по взысканию  сумм штрафов, налагаемых административной комиссией в </w:t>
            </w:r>
            <w:proofErr w:type="gramStart"/>
            <w:r w:rsidRPr="006F08AD">
              <w:t>полном</w:t>
            </w:r>
            <w:proofErr w:type="gramEnd"/>
            <w:r w:rsidRPr="006F08AD">
              <w:t xml:space="preserve"> объему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Камешковского</w:t>
            </w:r>
            <w:proofErr w:type="spellEnd"/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района,</w:t>
            </w:r>
          </w:p>
          <w:p w:rsidR="00C12B61" w:rsidRPr="006F08AD" w:rsidRDefault="00C12B61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contextualSpacing/>
            </w:pPr>
            <w:r w:rsidRPr="006F08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972286">
            <w:pPr>
              <w:contextualSpacing/>
            </w:pPr>
            <w:r w:rsidRPr="006F08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/>
          <w:p w:rsidR="00C12B61" w:rsidRPr="006F08AD" w:rsidRDefault="00C12B61" w:rsidP="00275DA9">
            <w:r w:rsidRPr="006F08AD">
              <w:t>2019 -  85</w:t>
            </w:r>
          </w:p>
          <w:p w:rsidR="00C12B61" w:rsidRPr="006F08AD" w:rsidRDefault="00C12B61" w:rsidP="00275DA9">
            <w:r w:rsidRPr="006F08AD">
              <w:t>2020  - 86</w:t>
            </w:r>
          </w:p>
          <w:p w:rsidR="00C12B61" w:rsidRDefault="00C12B61" w:rsidP="00275DA9">
            <w:r w:rsidRPr="006F08AD">
              <w:t xml:space="preserve">2021 – </w:t>
            </w:r>
            <w:r w:rsidR="00301A0E">
              <w:t>8</w:t>
            </w:r>
            <w:r w:rsidR="00082201">
              <w:t>0</w:t>
            </w:r>
          </w:p>
          <w:p w:rsidR="005B1266" w:rsidRDefault="005B1266" w:rsidP="005B1266">
            <w:r>
              <w:t xml:space="preserve">2022 - </w:t>
            </w:r>
            <w:r w:rsidR="00301A0E">
              <w:t>8</w:t>
            </w:r>
            <w:r w:rsidR="00082201">
              <w:t>0</w:t>
            </w:r>
          </w:p>
          <w:p w:rsidR="005B1266" w:rsidRDefault="005B1266" w:rsidP="00082201">
            <w:r>
              <w:t xml:space="preserve">2023 - </w:t>
            </w:r>
            <w:r w:rsidR="00301A0E">
              <w:t>8</w:t>
            </w:r>
            <w:r w:rsidR="00082201">
              <w:t>0</w:t>
            </w:r>
          </w:p>
          <w:p w:rsidR="00301A0E" w:rsidRDefault="00301A0E" w:rsidP="00082201">
            <w:r>
              <w:t>2024 -80</w:t>
            </w:r>
          </w:p>
          <w:p w:rsidR="003342CF" w:rsidRPr="006F08AD" w:rsidRDefault="003342CF" w:rsidP="00082201">
            <w:r>
              <w:t>2025- 80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r w:rsidRPr="006F08AD">
              <w:t>Форма 3</w:t>
            </w:r>
          </w:p>
          <w:p w:rsidR="00C12B61" w:rsidRPr="006F08AD" w:rsidRDefault="00C12B61" w:rsidP="00275DA9">
            <w:r w:rsidRPr="006F08AD">
              <w:t xml:space="preserve"> Уровень взыскания сумм административных штрафов, налагаемых административными комиссиями </w:t>
            </w:r>
          </w:p>
          <w:p w:rsidR="00C12B61" w:rsidRPr="006F08AD" w:rsidRDefault="00C12B61" w:rsidP="00275DA9"/>
        </w:tc>
      </w:tr>
      <w:tr w:rsidR="00C12B61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tabs>
                <w:tab w:val="left" w:pos="941"/>
              </w:tabs>
              <w:contextualSpacing/>
            </w:pPr>
            <w:r w:rsidRPr="005113AD">
              <w:rPr>
                <w:b/>
              </w:rPr>
              <w:t>1.4</w:t>
            </w:r>
            <w:r w:rsidRPr="005113AD">
              <w:rPr>
                <w:b/>
              </w:rPr>
              <w:tab/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8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1.4.</w:t>
            </w:r>
          </w:p>
          <w:p w:rsidR="00C12B61" w:rsidRPr="006F08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8AD">
              <w:rPr>
                <w:rFonts w:ascii="Times New Roman" w:hAnsi="Times New Roman"/>
                <w:b/>
                <w:sz w:val="24"/>
                <w:szCs w:val="24"/>
              </w:rPr>
              <w:t>Реализация переданных государственных полномочий по составлению списков кандидатов в присяжные заседатели судов общей юрисдикции в РФ</w:t>
            </w:r>
          </w:p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Камешковского</w:t>
            </w:r>
            <w:proofErr w:type="spellEnd"/>
            <w:r w:rsidRPr="005113AD">
              <w:rPr>
                <w:b/>
              </w:rPr>
              <w:t xml:space="preserve">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rPr>
                <w:b/>
              </w:rPr>
              <w:t>202</w:t>
            </w:r>
            <w:r w:rsidR="00972286">
              <w:rPr>
                <w:b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/>
          <w:p w:rsidR="00C12B61" w:rsidRPr="005113AD" w:rsidRDefault="00C12B61" w:rsidP="00D4290C">
            <w:r w:rsidRPr="005113AD">
              <w:t>2019 - 4</w:t>
            </w:r>
            <w:r>
              <w:t>20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>2020  - 4</w:t>
            </w:r>
            <w:r>
              <w:t>2</w:t>
            </w:r>
            <w:r w:rsidRPr="005113AD">
              <w:t>0</w:t>
            </w:r>
          </w:p>
          <w:p w:rsidR="00C12B61" w:rsidRDefault="00F07402" w:rsidP="00C70691">
            <w:r>
              <w:t>2021 – 38</w:t>
            </w:r>
            <w:r w:rsidR="00C12B61">
              <w:t>0</w:t>
            </w:r>
          </w:p>
          <w:p w:rsidR="005B1266" w:rsidRDefault="00F07402" w:rsidP="005B1266">
            <w:r>
              <w:t xml:space="preserve">2022 - </w:t>
            </w:r>
            <w:r w:rsidR="003342CF">
              <w:t>1232</w:t>
            </w:r>
          </w:p>
          <w:p w:rsidR="005B1266" w:rsidRDefault="00F07402" w:rsidP="00F07402">
            <w:r>
              <w:t xml:space="preserve">2023 - </w:t>
            </w:r>
            <w:r w:rsidR="003342CF">
              <w:t xml:space="preserve"> 1232</w:t>
            </w:r>
          </w:p>
          <w:p w:rsidR="00301A0E" w:rsidRDefault="00301A0E" w:rsidP="003342CF">
            <w:r>
              <w:t xml:space="preserve">2024 - </w:t>
            </w:r>
            <w:r w:rsidR="003342CF">
              <w:t>1232</w:t>
            </w:r>
          </w:p>
          <w:p w:rsidR="003342CF" w:rsidRPr="005113AD" w:rsidRDefault="003342CF" w:rsidP="003342CF">
            <w:r>
              <w:t>2025- 1232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t>Форма 3</w:t>
            </w:r>
          </w:p>
          <w:p w:rsidR="00C12B61" w:rsidRPr="00C70691" w:rsidRDefault="00C12B61" w:rsidP="00D4290C">
            <w:r w:rsidRPr="00C70691">
              <w:t xml:space="preserve">Количество кандидатов в присяжные заседатели в суды общей юрисдикции </w:t>
            </w:r>
          </w:p>
        </w:tc>
      </w:tr>
      <w:tr w:rsidR="00C12B61" w:rsidRPr="00D4290C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1.4.1.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1.4.1.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Получение субвенции на осуществление полномочий по составлению (изменению) списков </w:t>
            </w:r>
            <w:r w:rsidRPr="005113AD"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/>
          <w:p w:rsidR="00C12B61" w:rsidRPr="005113AD" w:rsidRDefault="00C12B61" w:rsidP="00D4290C">
            <w:r w:rsidRPr="005113AD">
              <w:t>2019 - 4</w:t>
            </w:r>
            <w:r>
              <w:t>20</w:t>
            </w:r>
            <w:r w:rsidRPr="005113AD">
              <w:t xml:space="preserve">  </w:t>
            </w:r>
          </w:p>
          <w:p w:rsidR="00C12B61" w:rsidRPr="005113AD" w:rsidRDefault="00C12B61" w:rsidP="00D4290C">
            <w:r>
              <w:t>2020  - 420</w:t>
            </w:r>
          </w:p>
          <w:p w:rsidR="00C12B61" w:rsidRDefault="00F07402" w:rsidP="00D4290C">
            <w:r>
              <w:t>2021 – 38</w:t>
            </w:r>
            <w:r w:rsidR="00C12B61">
              <w:t>0</w:t>
            </w:r>
          </w:p>
          <w:p w:rsidR="005B1266" w:rsidRDefault="00F07402" w:rsidP="005B1266">
            <w:r>
              <w:lastRenderedPageBreak/>
              <w:t xml:space="preserve">2022 - </w:t>
            </w:r>
            <w:r w:rsidR="003342CF">
              <w:t xml:space="preserve"> 1232</w:t>
            </w:r>
          </w:p>
          <w:p w:rsidR="005B1266" w:rsidRDefault="00F07402" w:rsidP="00F07402">
            <w:r>
              <w:t xml:space="preserve">2023 - </w:t>
            </w:r>
            <w:r w:rsidR="003342CF">
              <w:t>1232</w:t>
            </w:r>
          </w:p>
          <w:p w:rsidR="00301A0E" w:rsidRDefault="00301A0E" w:rsidP="003342CF">
            <w:r>
              <w:t xml:space="preserve">2024 - </w:t>
            </w:r>
            <w:r w:rsidR="003342CF">
              <w:t xml:space="preserve"> 1232</w:t>
            </w:r>
          </w:p>
          <w:p w:rsidR="003342CF" w:rsidRPr="005113AD" w:rsidRDefault="003342CF" w:rsidP="003342CF">
            <w:r>
              <w:t>2025- 1232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C12B61" w:rsidRPr="005113AD" w:rsidRDefault="00C12B61" w:rsidP="00D4290C">
            <w:r w:rsidRPr="00C70691">
              <w:t xml:space="preserve">Количество кандидатов в присяжные заседатели в суды общей юрисдикции </w:t>
            </w:r>
          </w:p>
        </w:tc>
      </w:tr>
      <w:tr w:rsidR="00C12B61" w:rsidRPr="00C70691" w:rsidTr="00A20BDB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D4290C">
            <w:pPr>
              <w:contextualSpacing/>
            </w:pPr>
            <w:r w:rsidRPr="006F08AD">
              <w:lastRenderedPageBreak/>
              <w:t>1.4.2.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C70691">
            <w:pPr>
              <w:contextualSpacing/>
            </w:pPr>
            <w:r w:rsidRPr="006F08AD">
              <w:t>Мероприятие 1.4.2.</w:t>
            </w:r>
          </w:p>
          <w:p w:rsidR="00C12B61" w:rsidRPr="006F08AD" w:rsidRDefault="00C12B61" w:rsidP="00D4290C">
            <w:pPr>
              <w:contextualSpacing/>
            </w:pPr>
            <w:r w:rsidRPr="006F08AD"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Камешковского</w:t>
            </w:r>
            <w:proofErr w:type="spellEnd"/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contextualSpacing/>
            </w:pPr>
            <w:r w:rsidRPr="006F08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972286">
            <w:pPr>
              <w:contextualSpacing/>
            </w:pPr>
            <w:r w:rsidRPr="006F08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/>
          <w:p w:rsidR="00C12B61" w:rsidRPr="006F08AD" w:rsidRDefault="00C12B61" w:rsidP="00275DA9">
            <w:r w:rsidRPr="006F08AD">
              <w:t xml:space="preserve">2019 - 420  </w:t>
            </w:r>
          </w:p>
          <w:p w:rsidR="00C12B61" w:rsidRPr="006F08AD" w:rsidRDefault="00C12B61" w:rsidP="00275DA9">
            <w:r w:rsidRPr="006F08AD">
              <w:t>2020  - 420</w:t>
            </w:r>
          </w:p>
          <w:p w:rsidR="00C12B61" w:rsidRDefault="00F07402" w:rsidP="00275DA9">
            <w:r>
              <w:t>2021 – 38</w:t>
            </w:r>
            <w:r w:rsidR="00C12B61" w:rsidRPr="006F08AD">
              <w:t>0</w:t>
            </w:r>
          </w:p>
          <w:p w:rsidR="005B1266" w:rsidRDefault="00F07402" w:rsidP="005B1266">
            <w:r>
              <w:t xml:space="preserve">2022 - </w:t>
            </w:r>
            <w:r w:rsidR="003342CF">
              <w:t xml:space="preserve"> 1232</w:t>
            </w:r>
          </w:p>
          <w:p w:rsidR="005B1266" w:rsidRDefault="00F07402" w:rsidP="00F07402">
            <w:r>
              <w:t xml:space="preserve">2023 - </w:t>
            </w:r>
            <w:r w:rsidR="003342CF">
              <w:t xml:space="preserve"> 1232</w:t>
            </w:r>
          </w:p>
          <w:p w:rsidR="00301A0E" w:rsidRDefault="00301A0E" w:rsidP="003342CF">
            <w:r>
              <w:t xml:space="preserve">2024 - </w:t>
            </w:r>
            <w:r w:rsidR="003342CF">
              <w:t xml:space="preserve"> 1232</w:t>
            </w:r>
          </w:p>
          <w:p w:rsidR="003342CF" w:rsidRPr="006F08AD" w:rsidRDefault="003342CF" w:rsidP="003342CF">
            <w:r>
              <w:t>2025- 1232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ind w:left="80" w:right="80"/>
            </w:pPr>
            <w:r w:rsidRPr="006F08AD">
              <w:t>Форма 3</w:t>
            </w:r>
          </w:p>
          <w:p w:rsidR="00C12B61" w:rsidRPr="006F08AD" w:rsidRDefault="00C12B61" w:rsidP="00275DA9">
            <w:r w:rsidRPr="006F08AD">
              <w:t xml:space="preserve">Количество кандидатов в присяжные заседатели в суды общей юрисдикции </w:t>
            </w:r>
          </w:p>
        </w:tc>
      </w:tr>
      <w:tr w:rsidR="00C12B61" w:rsidRPr="00D4290C" w:rsidTr="00A20BDB">
        <w:trPr>
          <w:trHeight w:val="314"/>
        </w:trPr>
        <w:tc>
          <w:tcPr>
            <w:tcW w:w="14638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jc w:val="center"/>
            </w:pPr>
            <w:r w:rsidRPr="005113AD">
              <w:rPr>
                <w:b/>
              </w:rPr>
              <w:t xml:space="preserve">Подпрограмма 2. Противодействие терроризму и экстремизму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Подпрограмма 2.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 xml:space="preserve">Противодействие терроризму и экстремизму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Всего по подпрограмме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rPr>
                <w:b/>
              </w:rPr>
              <w:t>202</w:t>
            </w:r>
            <w:r w:rsidR="00972286">
              <w:rPr>
                <w:b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C12B61" w:rsidP="00EE27ED">
            <w:r w:rsidRPr="005113AD">
              <w:t xml:space="preserve"> </w:t>
            </w:r>
            <w:r w:rsidR="00EE27ED"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EE27ED" w:rsidRDefault="00972286" w:rsidP="00EE27ED">
            <w:r>
              <w:t>2025- 413</w:t>
            </w:r>
          </w:p>
          <w:p w:rsidR="00C12B61" w:rsidRPr="005113AD" w:rsidRDefault="00C12B61" w:rsidP="00EE27ED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2F79C7" w:rsidRDefault="005B1266" w:rsidP="00252049">
            <w:r>
              <w:t>2023 - 10</w:t>
            </w:r>
          </w:p>
          <w:p w:rsidR="00C12B61" w:rsidRDefault="002F79C7" w:rsidP="00252049">
            <w:r>
              <w:lastRenderedPageBreak/>
              <w:t>2024 - 11</w:t>
            </w:r>
            <w:r w:rsidR="00C12B61" w:rsidRPr="005113AD">
              <w:t xml:space="preserve"> </w:t>
            </w:r>
          </w:p>
          <w:p w:rsidR="00972286" w:rsidRPr="005113AD" w:rsidRDefault="00972286" w:rsidP="00252049">
            <w:r>
              <w:t>2025- 11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0274" w:rsidRDefault="00C12B61" w:rsidP="00DC0274">
            <w:r w:rsidRPr="005113AD">
              <w:lastRenderedPageBreak/>
              <w:t>Форма 3</w:t>
            </w:r>
          </w:p>
          <w:p w:rsidR="00DC0274" w:rsidRDefault="00DC0274" w:rsidP="00DC0274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  <w:r w:rsidRPr="005113AD">
              <w:t xml:space="preserve"> </w:t>
            </w:r>
          </w:p>
          <w:p w:rsidR="00EE27ED" w:rsidRDefault="00EE27ED" w:rsidP="00DC0274"/>
          <w:p w:rsidR="00EE27ED" w:rsidRDefault="00EE27ED" w:rsidP="00DC0274"/>
          <w:p w:rsidR="00EE27ED" w:rsidRDefault="00EE27ED" w:rsidP="00DC0274"/>
          <w:p w:rsidR="00C12B61" w:rsidRPr="005113AD" w:rsidRDefault="00DC0274" w:rsidP="00DC0274">
            <w:r>
              <w:t>К</w:t>
            </w:r>
            <w:r w:rsidR="00C12B61" w:rsidRPr="005113AD">
              <w:t>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Основное мероприятие 2.1 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Заместитель главы администрации района по социальным вопросам,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УД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rPr>
                <w:b/>
              </w:rPr>
              <w:t>202</w:t>
            </w:r>
            <w:r w:rsidR="00972286">
              <w:rPr>
                <w:b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EE27ED" w:rsidRDefault="00972286" w:rsidP="00EE27ED">
            <w:r>
              <w:t>2025- 413</w:t>
            </w:r>
          </w:p>
          <w:p w:rsidR="00C12B61" w:rsidRPr="005113AD" w:rsidRDefault="00C12B61" w:rsidP="00EE27ED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Default="005B1266" w:rsidP="005B1266">
            <w:r>
              <w:t>2023 - 10</w:t>
            </w:r>
          </w:p>
          <w:p w:rsidR="002F79C7" w:rsidRPr="005113AD" w:rsidRDefault="002F79C7" w:rsidP="005B1266">
            <w:r>
              <w:t>2024 -11</w:t>
            </w:r>
          </w:p>
          <w:p w:rsidR="00C12B61" w:rsidRPr="005113AD" w:rsidRDefault="00972286" w:rsidP="00252049">
            <w:r>
              <w:t>2025- 11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r w:rsidRPr="005113AD">
              <w:t>Форма 3</w:t>
            </w:r>
          </w:p>
          <w:p w:rsidR="00DC0274" w:rsidRPr="005113AD" w:rsidRDefault="00DC0274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E27ED" w:rsidRDefault="00C12B61" w:rsidP="00D4290C">
            <w:r w:rsidRPr="005113AD">
              <w:t xml:space="preserve"> </w:t>
            </w:r>
          </w:p>
          <w:p w:rsidR="00EE27ED" w:rsidRDefault="00EE27ED" w:rsidP="00D4290C"/>
          <w:p w:rsidR="00EE27ED" w:rsidRDefault="00EE27ED" w:rsidP="00D4290C"/>
          <w:p w:rsidR="002F79C7" w:rsidRDefault="002F79C7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2.1.1.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Проведение «Круглых столов», семинаров, совещаний, встреч с участием представителей религиозных </w:t>
            </w:r>
            <w:proofErr w:type="spellStart"/>
            <w:r w:rsidRPr="005113AD">
              <w:t>конфессий</w:t>
            </w:r>
            <w:proofErr w:type="spellEnd"/>
            <w:r w:rsidRPr="005113AD">
              <w:t>, национальных объединений, руководителей учебных заведений по проблемам укрепления нравственного здоровья в обществе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</w:t>
            </w:r>
            <w:proofErr w:type="spellStart"/>
            <w:r w:rsidRPr="005113AD">
              <w:t>района</w:t>
            </w:r>
            <w:proofErr w:type="gramStart"/>
            <w:r w:rsidRPr="005113AD">
              <w:t>,У</w:t>
            </w:r>
            <w:proofErr w:type="gramEnd"/>
            <w:r w:rsidRPr="005113AD">
              <w:t>правление</w:t>
            </w:r>
            <w:proofErr w:type="spellEnd"/>
            <w:r w:rsidRPr="005113AD">
              <w:t xml:space="preserve"> делами администрации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EE27ED" w:rsidRDefault="00972286" w:rsidP="00D4290C">
            <w:r>
              <w:t>2025 -413</w:t>
            </w:r>
          </w:p>
          <w:p w:rsidR="00C12B61" w:rsidRPr="005113AD" w:rsidRDefault="00C12B61" w:rsidP="00D4290C">
            <w:r w:rsidRPr="005113AD">
              <w:t xml:space="preserve"> 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C12B61" w:rsidRDefault="005B1266" w:rsidP="00D4290C">
            <w:r>
              <w:t>2023 - 10</w:t>
            </w:r>
            <w:r w:rsidR="00C12B61" w:rsidRPr="005113AD">
              <w:t xml:space="preserve"> </w:t>
            </w:r>
          </w:p>
          <w:p w:rsidR="00C12B61" w:rsidRDefault="002F79C7" w:rsidP="00A20BDB">
            <w:r>
              <w:t>2024 - 11</w:t>
            </w:r>
            <w:r w:rsidR="00C12B61" w:rsidRPr="005113AD">
              <w:t xml:space="preserve"> </w:t>
            </w:r>
          </w:p>
          <w:p w:rsidR="00972286" w:rsidRPr="005113AD" w:rsidRDefault="00972286" w:rsidP="00A20BDB">
            <w:r>
              <w:t>2025- 12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DC0274" w:rsidRDefault="00C12B61" w:rsidP="00D4290C">
            <w:r w:rsidRPr="005113AD">
              <w:t xml:space="preserve"> </w:t>
            </w:r>
            <w:r w:rsidR="00DC0274">
              <w:t xml:space="preserve">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  <w:p w:rsidR="00DC0274" w:rsidRDefault="00DC0274" w:rsidP="00D4290C"/>
          <w:p w:rsidR="00EE27ED" w:rsidRDefault="00EE27ED" w:rsidP="00D4290C"/>
          <w:p w:rsidR="00EE27ED" w:rsidRDefault="00EE27ED" w:rsidP="00D4290C"/>
          <w:p w:rsidR="002F79C7" w:rsidRDefault="002F79C7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2.1.2.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Организация цикла тематических материалов в районной газете «Знамя», на официальном сайте администрации района, направленных на информирование населения о поведении в экстремальной ситуации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Админи</w:t>
            </w:r>
            <w:r w:rsidRPr="005113AD">
              <w:lastRenderedPageBreak/>
              <w:t xml:space="preserve">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МУ «Редакция газеты «Знамя»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C12B61" w:rsidP="00EE27ED">
            <w:r w:rsidRPr="005113AD">
              <w:t xml:space="preserve"> </w:t>
            </w:r>
            <w:r w:rsidR="00EE27ED" w:rsidRPr="005113AD">
              <w:t xml:space="preserve">2019 - 435  </w:t>
            </w:r>
          </w:p>
          <w:p w:rsidR="00EE27ED" w:rsidRPr="005113AD" w:rsidRDefault="00EE27ED" w:rsidP="00EE27ED">
            <w:r w:rsidRPr="005113AD">
              <w:lastRenderedPageBreak/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EE27ED" w:rsidRPr="005113AD" w:rsidRDefault="00972286" w:rsidP="00EE27ED">
            <w:r>
              <w:t>2025- 413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Default="005B1266" w:rsidP="005B1266">
            <w:r>
              <w:t>2023 - 10</w:t>
            </w:r>
          </w:p>
          <w:p w:rsidR="005B1266" w:rsidRDefault="002F79C7" w:rsidP="00D4290C">
            <w:r>
              <w:t>2024 - 11</w:t>
            </w:r>
          </w:p>
          <w:p w:rsidR="00C12B61" w:rsidRPr="005113AD" w:rsidRDefault="00972286" w:rsidP="00D4290C">
            <w:r>
              <w:t>2025- 12</w:t>
            </w:r>
          </w:p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DC0274" w:rsidRDefault="00C12B61" w:rsidP="00D4290C">
            <w:r w:rsidRPr="005113AD">
              <w:lastRenderedPageBreak/>
              <w:t xml:space="preserve"> </w:t>
            </w:r>
            <w:r w:rsidR="00DC0274">
              <w:t xml:space="preserve">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  <w:r w:rsidR="00DC0274" w:rsidRPr="005113AD">
              <w:t xml:space="preserve"> </w:t>
            </w:r>
          </w:p>
          <w:p w:rsidR="00DC0274" w:rsidRDefault="00DC0274" w:rsidP="00D4290C"/>
          <w:p w:rsidR="00EE27ED" w:rsidRDefault="00EE27ED" w:rsidP="00D4290C"/>
          <w:p w:rsidR="00EE27ED" w:rsidRDefault="00EE27ED" w:rsidP="00D4290C"/>
          <w:p w:rsidR="002F79C7" w:rsidRDefault="002F79C7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2.1.3.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2.1.3.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Проведение регулярного освещения в районной газете «Знамя» результатов деятельности правоохранительных органов, органов местного самоуправления в сфере профилактики и борьбы с терроризмом и экстремизмом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района,</w:t>
            </w:r>
          </w:p>
          <w:p w:rsidR="00C12B61" w:rsidRPr="005113AD" w:rsidRDefault="009F5F65" w:rsidP="00D4290C">
            <w:pPr>
              <w:contextualSpacing/>
            </w:pPr>
            <w:r>
              <w:t>МУ «Редакция газеты «Знамя»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ОМВД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EE27ED" w:rsidRDefault="00972286" w:rsidP="00D4290C">
            <w:r>
              <w:t>2025- 413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Default="005B1266" w:rsidP="005B1266">
            <w:r>
              <w:t>2023 - 10</w:t>
            </w:r>
          </w:p>
          <w:p w:rsidR="002F79C7" w:rsidRPr="005113AD" w:rsidRDefault="002F79C7" w:rsidP="005B1266">
            <w:r>
              <w:t>2024 - 11</w:t>
            </w:r>
          </w:p>
          <w:p w:rsidR="00C12B61" w:rsidRPr="005113AD" w:rsidRDefault="00972286" w:rsidP="00D4290C">
            <w:r>
              <w:t>2025- 12</w:t>
            </w:r>
          </w:p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r w:rsidRPr="005113AD">
              <w:t>Форма 3</w:t>
            </w:r>
          </w:p>
          <w:p w:rsidR="00DC0274" w:rsidRDefault="00DC0274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DC0274" w:rsidRPr="005113AD" w:rsidRDefault="00DC0274" w:rsidP="00D4290C"/>
          <w:p w:rsidR="00EE27ED" w:rsidRDefault="00C12B61" w:rsidP="00D4290C">
            <w:r w:rsidRPr="005113AD">
              <w:t xml:space="preserve"> </w:t>
            </w:r>
          </w:p>
          <w:p w:rsidR="00EE27ED" w:rsidRDefault="00EE27ED" w:rsidP="00D4290C"/>
          <w:p w:rsidR="002F79C7" w:rsidRDefault="002F79C7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2.1.4.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2.1.4.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Ежемесячное проведение занятий районной правовой школы по профилактики экстремизма среди молодежи в </w:t>
            </w:r>
            <w:proofErr w:type="spellStart"/>
            <w:r w:rsidRPr="005113AD">
              <w:t>Камешковском</w:t>
            </w:r>
            <w:proofErr w:type="spellEnd"/>
            <w:r w:rsidRPr="005113AD">
              <w:t xml:space="preserve"> районе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МУК «ЦБС»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C12B61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972286" w:rsidRPr="005113AD" w:rsidRDefault="00972286" w:rsidP="00EE27ED">
            <w:r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DC0274" w:rsidP="00DC0274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 </w:t>
            </w:r>
            <w:r w:rsidRPr="005113AD">
              <w:t xml:space="preserve">  </w:t>
            </w:r>
            <w:r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2.1.5.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2.1.5.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Проведение «Месячника безопасности» в общеобразовательных учреждениях района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C12B61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972286" w:rsidRPr="005113AD" w:rsidRDefault="00972286" w:rsidP="00EE27ED">
            <w:r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252049">
            <w:r w:rsidRPr="005113AD">
              <w:t xml:space="preserve"> </w:t>
            </w:r>
            <w:r w:rsidR="00DC0274">
              <w:t xml:space="preserve">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2.1.6.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2.1.6.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Проведение дней национальных культур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Комитет культуры,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УО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C12B61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972286" w:rsidRPr="005113AD" w:rsidRDefault="00972286" w:rsidP="00EE27ED">
            <w:r>
              <w:t>2025- 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C0274"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  <w:r w:rsidRPr="005113AD"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2.1.7.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 Мероприятие 2.1.7.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Проведение в образовательных организациях «Круглых столов», лекций, занятий по разъяснению основ законодательства  в сфере межнациональных и межконфессиональных отношений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Комитет культуры,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5B1266" w:rsidRDefault="00EE27ED" w:rsidP="00EE27ED">
            <w:r>
              <w:t>2023 - 419</w:t>
            </w:r>
          </w:p>
          <w:p w:rsidR="00C12B61" w:rsidRDefault="002F79C7" w:rsidP="002F79C7">
            <w:r>
              <w:t>2024 - 416</w:t>
            </w:r>
            <w:r w:rsidR="00C12B61" w:rsidRPr="005113AD">
              <w:t xml:space="preserve"> </w:t>
            </w:r>
          </w:p>
          <w:p w:rsidR="00972286" w:rsidRPr="005113AD" w:rsidRDefault="00972286" w:rsidP="002F79C7">
            <w:r>
              <w:t>2025- 143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DC0274" w:rsidP="00D4290C">
            <w:r>
              <w:t xml:space="preserve"> </w:t>
            </w:r>
            <w:r w:rsidR="00C12B61" w:rsidRPr="005113AD">
              <w:t xml:space="preserve"> </w:t>
            </w: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2.1.8.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2.1.8.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Проведение семинаров с руководителями учреждений по </w:t>
            </w:r>
            <w:r w:rsidRPr="005113AD">
              <w:lastRenderedPageBreak/>
              <w:t>профилактике терроризма и экстремизма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АТК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ОМВД</w:t>
            </w:r>
          </w:p>
          <w:p w:rsidR="00C12B61" w:rsidRPr="005113AD" w:rsidRDefault="00C12B61" w:rsidP="00D4290C">
            <w:r w:rsidRPr="005113AD">
              <w:lastRenderedPageBreak/>
              <w:t>АХУ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>
              <w:t xml:space="preserve"> </w:t>
            </w:r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lastRenderedPageBreak/>
              <w:t>2022 - 422</w:t>
            </w:r>
          </w:p>
          <w:p w:rsidR="00C12B61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972286" w:rsidRPr="005113AD" w:rsidRDefault="00972286" w:rsidP="00EE27ED">
            <w:r>
              <w:t>2025- 413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C12B61" w:rsidRPr="005113AD" w:rsidRDefault="00C12B61" w:rsidP="00DC0274"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2.1.9.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2.1.9.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Показ цикла киноматериалов по информированию населения по разъяснению сущности терроризма, повышении бдительности и правилах поведения в экстремальных ситуациях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Комитет культуры,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УО,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отдел ГО ЧС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972286" w:rsidRDefault="00972286" w:rsidP="00EE27ED">
            <w:r>
              <w:t>2025- 413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 xml:space="preserve">2021 – 8 </w:t>
            </w:r>
          </w:p>
          <w:p w:rsidR="005B1266" w:rsidRDefault="005B1266" w:rsidP="005B1266">
            <w:r>
              <w:t>2022 -  9</w:t>
            </w:r>
          </w:p>
          <w:p w:rsidR="005B1266" w:rsidRDefault="005B1266" w:rsidP="00EE27ED">
            <w:r>
              <w:t>2023 - 10</w:t>
            </w:r>
          </w:p>
          <w:p w:rsidR="002F79C7" w:rsidRDefault="002F79C7" w:rsidP="00EE27ED">
            <w:r>
              <w:t>2024 - 11</w:t>
            </w:r>
          </w:p>
          <w:p w:rsidR="00972286" w:rsidRPr="005113AD" w:rsidRDefault="00972286" w:rsidP="00EE27ED">
            <w:r>
              <w:t>2025- 12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r w:rsidRPr="005113AD">
              <w:t>Форма 3</w:t>
            </w:r>
          </w:p>
          <w:p w:rsidR="00DC0274" w:rsidRPr="005113AD" w:rsidRDefault="00DC0274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E27ED" w:rsidRDefault="00C12B61" w:rsidP="00D4290C">
            <w:r w:rsidRPr="005113AD">
              <w:t xml:space="preserve"> </w:t>
            </w:r>
          </w:p>
          <w:p w:rsidR="00EE27ED" w:rsidRDefault="00EE27ED" w:rsidP="00D4290C"/>
          <w:p w:rsidR="00EE27ED" w:rsidRDefault="00EE27ED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B46B76" w:rsidP="000F27CF">
            <w:pPr>
              <w:ind w:left="-35" w:right="-116"/>
              <w:contextualSpacing/>
            </w:pPr>
            <w:r>
              <w:t>2.1.10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2.1.10.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Публикация материалов о результатах антитеррористической деятельности на официальном сайте администрации района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 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EE27ED" w:rsidRDefault="002F79C7" w:rsidP="00D4290C">
            <w:r>
              <w:t>2024 - 416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C12B61" w:rsidRDefault="00B46B76" w:rsidP="00EE27ED">
            <w:r>
              <w:t>2023 - 10</w:t>
            </w:r>
            <w:r w:rsidR="00C12B61" w:rsidRPr="005113AD">
              <w:t xml:space="preserve"> </w:t>
            </w:r>
          </w:p>
          <w:p w:rsidR="002F79C7" w:rsidRDefault="002F79C7" w:rsidP="00EE27ED">
            <w:r>
              <w:t>2024 - 11</w:t>
            </w:r>
          </w:p>
          <w:p w:rsidR="00972286" w:rsidRPr="005113AD" w:rsidRDefault="00972286" w:rsidP="00EE27ED">
            <w:r>
              <w:t>2025 -12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r w:rsidRPr="005113AD">
              <w:t>Форма 3</w:t>
            </w:r>
          </w:p>
          <w:p w:rsidR="00DC0274" w:rsidRDefault="00DC0274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DC0274" w:rsidRPr="005113AD" w:rsidRDefault="00DC0274" w:rsidP="00D4290C"/>
          <w:p w:rsidR="00EE27ED" w:rsidRDefault="00EE27ED" w:rsidP="00D4290C"/>
          <w:p w:rsidR="00EE27ED" w:rsidRDefault="00EE27ED" w:rsidP="00D4290C"/>
          <w:p w:rsidR="00EE27ED" w:rsidRDefault="00EE27ED" w:rsidP="00D4290C"/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0F27CF">
            <w:pPr>
              <w:ind w:left="-35" w:right="-9"/>
              <w:contextualSpacing/>
            </w:pPr>
            <w:r w:rsidRPr="005113AD">
              <w:lastRenderedPageBreak/>
              <w:t>2.1.11.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2.1.11.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Издание листовок, буклетов, других материалов антитеррористической и анти экстремистской направленности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МУК «ЦБС»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27ED" w:rsidRPr="005113AD" w:rsidRDefault="00EE27ED" w:rsidP="00EE27ED">
            <w:r w:rsidRPr="005113AD">
              <w:t xml:space="preserve">2019 - 435  </w:t>
            </w:r>
          </w:p>
          <w:p w:rsidR="00EE27ED" w:rsidRPr="005113AD" w:rsidRDefault="00EE27ED" w:rsidP="00EE27ED">
            <w:r w:rsidRPr="005113AD">
              <w:t>2020  - 430</w:t>
            </w:r>
          </w:p>
          <w:p w:rsidR="00EE27ED" w:rsidRDefault="00EE27ED" w:rsidP="00EE27ED">
            <w:r w:rsidRPr="005113AD">
              <w:t>2021- 426</w:t>
            </w:r>
          </w:p>
          <w:p w:rsidR="00EE27ED" w:rsidRDefault="00EE27ED" w:rsidP="00EE27ED">
            <w:r>
              <w:t>2022 - 422</w:t>
            </w:r>
          </w:p>
          <w:p w:rsidR="00EE27ED" w:rsidRDefault="00EE27ED" w:rsidP="00EE27ED">
            <w:r>
              <w:t>2023 - 419</w:t>
            </w:r>
          </w:p>
          <w:p w:rsidR="002F79C7" w:rsidRDefault="002F79C7" w:rsidP="00EE27ED">
            <w:r>
              <w:t>2024 - 416</w:t>
            </w:r>
          </w:p>
          <w:p w:rsidR="00972286" w:rsidRDefault="00972286" w:rsidP="00EE27ED">
            <w:r>
              <w:t>2025 - 413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C12B61" w:rsidRDefault="00B46B76" w:rsidP="00EE27ED">
            <w:r>
              <w:t>2023 - 10</w:t>
            </w:r>
            <w:r w:rsidR="00C12B61" w:rsidRPr="005113AD">
              <w:t xml:space="preserve"> </w:t>
            </w:r>
          </w:p>
          <w:p w:rsidR="002F79C7" w:rsidRDefault="002F79C7" w:rsidP="00EE27ED">
            <w:r>
              <w:t>2024 - 11</w:t>
            </w:r>
          </w:p>
          <w:p w:rsidR="00972286" w:rsidRPr="005113AD" w:rsidRDefault="00972286" w:rsidP="00EE27ED">
            <w:r>
              <w:t>2025 - 12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r w:rsidRPr="005113AD">
              <w:t>Форма 3</w:t>
            </w:r>
          </w:p>
          <w:p w:rsidR="00DC0274" w:rsidRPr="005113AD" w:rsidRDefault="00DC0274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E27ED" w:rsidRDefault="00EE27ED" w:rsidP="00D4290C"/>
          <w:p w:rsidR="00EE27ED" w:rsidRDefault="00EE27ED" w:rsidP="00D4290C"/>
          <w:p w:rsidR="00EE27ED" w:rsidRDefault="00EE27ED" w:rsidP="00D4290C"/>
          <w:p w:rsidR="00EE27ED" w:rsidRDefault="00EE27ED" w:rsidP="00D4290C"/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tabs>
                <w:tab w:val="left" w:pos="955"/>
              </w:tabs>
              <w:contextualSpacing/>
            </w:pPr>
            <w:r w:rsidRPr="005113AD">
              <w:rPr>
                <w:b/>
              </w:rPr>
              <w:t>2.2.</w:t>
            </w:r>
            <w:r w:rsidRPr="005113AD">
              <w:rPr>
                <w:b/>
              </w:rPr>
              <w:tab/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2.2.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Камешковского</w:t>
            </w:r>
            <w:proofErr w:type="spellEnd"/>
            <w:r w:rsidRPr="005113AD">
              <w:rPr>
                <w:b/>
              </w:rPr>
              <w:t xml:space="preserve"> района, Управление делами администрации района, </w:t>
            </w:r>
          </w:p>
          <w:p w:rsidR="00C12B61" w:rsidRDefault="00C12B61" w:rsidP="007A4A47">
            <w:pPr>
              <w:contextualSpacing/>
              <w:rPr>
                <w:b/>
              </w:rPr>
            </w:pPr>
            <w:r w:rsidRPr="005113AD">
              <w:rPr>
                <w:b/>
              </w:rPr>
              <w:t>отдел ГО</w:t>
            </w:r>
            <w:r>
              <w:rPr>
                <w:b/>
              </w:rPr>
              <w:t>Ч</w:t>
            </w:r>
            <w:r w:rsidRPr="005113AD">
              <w:rPr>
                <w:b/>
              </w:rPr>
              <w:t>С</w:t>
            </w:r>
            <w:proofErr w:type="gramStart"/>
            <w:r w:rsidRPr="005113AD">
              <w:rPr>
                <w:b/>
              </w:rPr>
              <w:t>,А</w:t>
            </w:r>
            <w:proofErr w:type="gramEnd"/>
            <w:r w:rsidRPr="005113AD">
              <w:rPr>
                <w:b/>
              </w:rPr>
              <w:t>ХУ</w:t>
            </w:r>
            <w:r>
              <w:rPr>
                <w:b/>
              </w:rPr>
              <w:t>,</w:t>
            </w:r>
          </w:p>
          <w:p w:rsidR="00C12B61" w:rsidRPr="005113AD" w:rsidRDefault="00C12B61" w:rsidP="007A4A47">
            <w:pPr>
              <w:contextualSpacing/>
            </w:pPr>
            <w:r>
              <w:rPr>
                <w:b/>
              </w:rPr>
              <w:t>ЕДДС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rPr>
                <w:b/>
              </w:rPr>
              <w:t>202</w:t>
            </w:r>
            <w:r w:rsidR="00972286">
              <w:rPr>
                <w:b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049" w:rsidRPr="005113AD" w:rsidRDefault="00C12B61" w:rsidP="00252049">
            <w:r w:rsidRPr="005113AD">
              <w:t xml:space="preserve"> </w:t>
            </w:r>
            <w:r w:rsidR="00252049" w:rsidRPr="005113AD">
              <w:t xml:space="preserve">2019 - 435  </w:t>
            </w:r>
          </w:p>
          <w:p w:rsidR="00252049" w:rsidRPr="005113AD" w:rsidRDefault="00252049" w:rsidP="00252049">
            <w:r w:rsidRPr="005113AD">
              <w:t>2020  - 430</w:t>
            </w:r>
          </w:p>
          <w:p w:rsidR="00252049" w:rsidRDefault="00252049" w:rsidP="00252049">
            <w:r w:rsidRPr="005113AD">
              <w:t>2021- 426</w:t>
            </w:r>
          </w:p>
          <w:p w:rsidR="00252049" w:rsidRDefault="00252049" w:rsidP="00252049">
            <w:r>
              <w:t>2022 - 422</w:t>
            </w:r>
          </w:p>
          <w:p w:rsidR="00252049" w:rsidRDefault="00252049" w:rsidP="00252049">
            <w:r>
              <w:t>2023 - 419</w:t>
            </w:r>
          </w:p>
          <w:p w:rsidR="00252049" w:rsidRDefault="002F79C7" w:rsidP="00D4290C">
            <w:r>
              <w:t>2024 - 416</w:t>
            </w:r>
          </w:p>
          <w:p w:rsidR="00972286" w:rsidRDefault="00972286" w:rsidP="00D4290C">
            <w:r>
              <w:t>2025 - 413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Default="00B46B76" w:rsidP="00B46B76">
            <w:r>
              <w:t>2023 - 10</w:t>
            </w:r>
          </w:p>
          <w:p w:rsidR="00B46B76" w:rsidRPr="005113AD" w:rsidRDefault="002F79C7" w:rsidP="00D4290C">
            <w:r>
              <w:t>2024 - 11</w:t>
            </w:r>
          </w:p>
          <w:p w:rsidR="00C12B61" w:rsidRPr="005113AD" w:rsidRDefault="00972286" w:rsidP="00D4290C">
            <w:r>
              <w:t>2025 - 12</w:t>
            </w:r>
          </w:p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252049" w:rsidRPr="005113AD" w:rsidRDefault="00C12B61" w:rsidP="00252049">
            <w:r w:rsidRPr="005113AD">
              <w:t xml:space="preserve"> </w:t>
            </w:r>
            <w:r w:rsidR="00252049">
              <w:t xml:space="preserve">Общее </w:t>
            </w:r>
            <w:r w:rsidR="00252049" w:rsidRPr="005113AD">
              <w:t>количество зарегистрированных преступлений</w:t>
            </w:r>
            <w:r w:rsidR="00252049">
              <w:t xml:space="preserve"> в районе</w:t>
            </w:r>
          </w:p>
          <w:p w:rsidR="00252049" w:rsidRDefault="00252049" w:rsidP="00D4290C"/>
          <w:p w:rsidR="00252049" w:rsidRDefault="00252049" w:rsidP="00D4290C"/>
          <w:p w:rsidR="00252049" w:rsidRDefault="00252049" w:rsidP="00D4290C"/>
          <w:p w:rsidR="00252049" w:rsidRDefault="00252049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2.2.1.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2.2.1.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Разработка </w:t>
            </w:r>
            <w:proofErr w:type="gramStart"/>
            <w:r w:rsidRPr="005113AD">
              <w:t xml:space="preserve">паспортов безопасности </w:t>
            </w:r>
            <w:r w:rsidRPr="005113AD">
              <w:lastRenderedPageBreak/>
              <w:t>мест проведения праздничных мероприятий</w:t>
            </w:r>
            <w:proofErr w:type="gramEnd"/>
            <w:r w:rsidRPr="005113AD">
              <w:t xml:space="preserve"> с массовым пребыванием людей, оценка и анализ уровня их защиты, необходимости дооборудования техническими средствами защиты в зависимости от категории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 xml:space="preserve">Администрация </w:t>
            </w:r>
            <w:proofErr w:type="spellStart"/>
            <w:r w:rsidRPr="005113AD">
              <w:lastRenderedPageBreak/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УО,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Комитет культуры,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Отдел экономики администрации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Заместитель главы администрации района по социальным вопросам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049" w:rsidRPr="005113AD" w:rsidRDefault="00252049" w:rsidP="00252049">
            <w:r w:rsidRPr="005113AD">
              <w:t xml:space="preserve">2019 - 435  </w:t>
            </w:r>
          </w:p>
          <w:p w:rsidR="00252049" w:rsidRPr="005113AD" w:rsidRDefault="00252049" w:rsidP="00252049">
            <w:r w:rsidRPr="005113AD">
              <w:t>2020  - 430</w:t>
            </w:r>
          </w:p>
          <w:p w:rsidR="00252049" w:rsidRDefault="00252049" w:rsidP="00252049">
            <w:r w:rsidRPr="005113AD">
              <w:lastRenderedPageBreak/>
              <w:t>2021- 426</w:t>
            </w:r>
          </w:p>
          <w:p w:rsidR="00252049" w:rsidRDefault="00252049" w:rsidP="00252049">
            <w:r>
              <w:t>2022 - 422</w:t>
            </w:r>
          </w:p>
          <w:p w:rsidR="00252049" w:rsidRDefault="00252049" w:rsidP="00252049">
            <w:r>
              <w:t>2023 - 419</w:t>
            </w:r>
          </w:p>
          <w:p w:rsidR="00252049" w:rsidRDefault="002F79C7" w:rsidP="00D4290C">
            <w:r>
              <w:t>2024 - 416</w:t>
            </w:r>
          </w:p>
          <w:p w:rsidR="00972286" w:rsidRDefault="00972286" w:rsidP="00D4290C">
            <w:r>
              <w:t>2025- 413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Default="00B46B76" w:rsidP="00B46B76">
            <w:r>
              <w:t>2023 - 10</w:t>
            </w:r>
          </w:p>
          <w:p w:rsidR="002F79C7" w:rsidRDefault="002F79C7" w:rsidP="00B46B76">
            <w:r>
              <w:t>2024 - 11</w:t>
            </w:r>
          </w:p>
          <w:p w:rsidR="00972286" w:rsidRPr="005113AD" w:rsidRDefault="00972286" w:rsidP="00B46B76">
            <w:r>
              <w:t>2025 - 12</w:t>
            </w:r>
          </w:p>
          <w:p w:rsidR="00B46B76" w:rsidRPr="005113AD" w:rsidRDefault="00B46B7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252049" w:rsidRPr="005113AD" w:rsidRDefault="00252049" w:rsidP="00252049">
            <w:r>
              <w:t xml:space="preserve">Общее </w:t>
            </w:r>
            <w:r w:rsidRPr="005113AD">
              <w:t xml:space="preserve">количество зарегистрированных </w:t>
            </w:r>
            <w:r w:rsidRPr="005113AD">
              <w:lastRenderedPageBreak/>
              <w:t>преступлений</w:t>
            </w:r>
            <w:r>
              <w:t xml:space="preserve"> в районе</w:t>
            </w:r>
          </w:p>
          <w:p w:rsidR="00252049" w:rsidRDefault="00252049" w:rsidP="00D4290C"/>
          <w:p w:rsidR="00252049" w:rsidRDefault="00252049" w:rsidP="00D4290C"/>
          <w:p w:rsidR="00252049" w:rsidRDefault="00252049" w:rsidP="00D4290C"/>
          <w:p w:rsidR="00252049" w:rsidRDefault="00252049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2.2.2.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2.2.2.</w:t>
            </w:r>
          </w:p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Проведения комплексных обследований объектов с массовым пребыванием людей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 xml:space="preserve">АТК </w:t>
            </w:r>
            <w:r w:rsidRPr="005113AD">
              <w:lastRenderedPageBreak/>
              <w:t>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УО,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Комитет культуры,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Отдел экономики администрации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Заместитель главы администрации района по социальным </w:t>
            </w:r>
            <w:r w:rsidRPr="005113AD">
              <w:lastRenderedPageBreak/>
              <w:t>вопросам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049" w:rsidRPr="005113AD" w:rsidRDefault="00252049" w:rsidP="00252049">
            <w:r w:rsidRPr="005113AD">
              <w:t xml:space="preserve">2019 - 435  </w:t>
            </w:r>
          </w:p>
          <w:p w:rsidR="00252049" w:rsidRPr="005113AD" w:rsidRDefault="00252049" w:rsidP="00252049">
            <w:r w:rsidRPr="005113AD">
              <w:lastRenderedPageBreak/>
              <w:t>2020  - 430</w:t>
            </w:r>
          </w:p>
          <w:p w:rsidR="00252049" w:rsidRDefault="00252049" w:rsidP="00252049">
            <w:r w:rsidRPr="005113AD">
              <w:t>2021- 426</w:t>
            </w:r>
          </w:p>
          <w:p w:rsidR="00252049" w:rsidRDefault="00252049" w:rsidP="00252049">
            <w:r>
              <w:t>2022 - 422</w:t>
            </w:r>
          </w:p>
          <w:p w:rsidR="00252049" w:rsidRDefault="00252049" w:rsidP="00252049">
            <w:r>
              <w:t>2023 - 419</w:t>
            </w:r>
          </w:p>
          <w:p w:rsidR="00252049" w:rsidRDefault="002F79C7" w:rsidP="00D4290C">
            <w:r>
              <w:t>2024 - 416</w:t>
            </w:r>
          </w:p>
          <w:p w:rsidR="00972286" w:rsidRPr="005113AD" w:rsidRDefault="00972286" w:rsidP="00D4290C">
            <w:r>
              <w:t>2025 - 413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Default="00B46B76" w:rsidP="00B46B76">
            <w:r>
              <w:t>2023 - 10</w:t>
            </w:r>
          </w:p>
          <w:p w:rsidR="002F79C7" w:rsidRDefault="002F79C7" w:rsidP="00B46B76">
            <w:r>
              <w:t>2024 - 11</w:t>
            </w:r>
          </w:p>
          <w:p w:rsidR="00972286" w:rsidRPr="005113AD" w:rsidRDefault="00972286" w:rsidP="00B46B76">
            <w:r>
              <w:t>2025 -12</w:t>
            </w:r>
          </w:p>
          <w:p w:rsidR="00B46B76" w:rsidRPr="005113AD" w:rsidRDefault="00B46B7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252049" w:rsidRPr="005113AD" w:rsidRDefault="00252049" w:rsidP="00252049">
            <w:r>
              <w:lastRenderedPageBreak/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252049" w:rsidRDefault="00C12B61" w:rsidP="00D4290C">
            <w:r w:rsidRPr="005113AD">
              <w:t xml:space="preserve"> </w:t>
            </w:r>
          </w:p>
          <w:p w:rsidR="00252049" w:rsidRDefault="00252049" w:rsidP="00D4290C"/>
          <w:p w:rsidR="00252049" w:rsidRDefault="00252049" w:rsidP="00D4290C"/>
          <w:p w:rsidR="00252049" w:rsidRDefault="00252049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2.2.3.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2.2.3.</w:t>
            </w:r>
          </w:p>
          <w:p w:rsidR="00C12B61" w:rsidRPr="005113AD" w:rsidRDefault="00C12B61" w:rsidP="00E541BC">
            <w:pPr>
              <w:contextualSpacing/>
            </w:pPr>
            <w:r w:rsidRPr="005113AD">
              <w:t>Установка камер видеонаблюдения в образовательных организациях, в административном здании администрации района, в МБОО ДО «</w:t>
            </w:r>
            <w:proofErr w:type="spellStart"/>
            <w:r w:rsidRPr="005113AD">
              <w:t>Камешковская</w:t>
            </w:r>
            <w:proofErr w:type="spellEnd"/>
            <w:r w:rsidRPr="005113AD">
              <w:t xml:space="preserve"> ДШИ», в здании ДЮСШ.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8D6B0F">
            <w:pPr>
              <w:contextualSpacing/>
            </w:pPr>
            <w:r w:rsidRPr="005113AD">
              <w:t xml:space="preserve">УО, Комитет культуры, АХУ,  отдел спорта.  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B46B76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C12B61" w:rsidRDefault="00C12B61" w:rsidP="00D4290C">
            <w:r w:rsidRPr="005113AD">
              <w:t xml:space="preserve"> </w:t>
            </w:r>
            <w:r w:rsidR="002F79C7">
              <w:t>2024 - 11</w:t>
            </w:r>
          </w:p>
          <w:p w:rsidR="00972286" w:rsidRPr="005113AD" w:rsidRDefault="00972286" w:rsidP="00D4290C">
            <w:r>
              <w:t>2025 - 12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2.2.4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E541BC">
            <w:pPr>
              <w:contextualSpacing/>
            </w:pPr>
            <w:r>
              <w:t>Мероприятие 2.2.4</w:t>
            </w:r>
            <w:r w:rsidRPr="005113AD">
              <w:t>.</w:t>
            </w:r>
          </w:p>
          <w:p w:rsidR="00C12B61" w:rsidRPr="005113AD" w:rsidRDefault="00C12B61" w:rsidP="006F08AD">
            <w:pPr>
              <w:contextualSpacing/>
            </w:pPr>
            <w:r w:rsidRPr="005113AD">
              <w:t xml:space="preserve">Установка камер видеонаблюдения на улицах </w:t>
            </w:r>
            <w:proofErr w:type="gramStart"/>
            <w:r w:rsidRPr="005113AD">
              <w:t>г</w:t>
            </w:r>
            <w:proofErr w:type="gramEnd"/>
            <w:r w:rsidRPr="005113AD">
              <w:t xml:space="preserve">. Камешково, </w:t>
            </w:r>
            <w:r>
              <w:t>в рамках аппаратно-программного комплекса «Безопасный город»</w:t>
            </w:r>
            <w:r w:rsidRPr="005113AD">
              <w:t>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ЕДДС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A6091C">
            <w:r w:rsidRPr="005113AD">
              <w:t xml:space="preserve"> 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A6091C">
            <w:r w:rsidRPr="005113AD">
              <w:t xml:space="preserve">2020  - </w:t>
            </w:r>
            <w:r>
              <w:t>7</w:t>
            </w:r>
          </w:p>
          <w:p w:rsidR="00C12B61" w:rsidRDefault="00C12B61" w:rsidP="00A6091C">
            <w:r w:rsidRPr="005113AD">
              <w:t xml:space="preserve">2021 – 8 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Default="002F79C7" w:rsidP="00A6091C">
            <w:r>
              <w:t>2024 - 11</w:t>
            </w:r>
          </w:p>
          <w:p w:rsidR="00972286" w:rsidRPr="005113AD" w:rsidRDefault="00972286" w:rsidP="00A6091C">
            <w:r>
              <w:t>2025 -12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A6091C">
            <w:r w:rsidRPr="005113AD">
              <w:t>Форма 3</w:t>
            </w:r>
          </w:p>
          <w:p w:rsidR="00C12B61" w:rsidRPr="005113AD" w:rsidRDefault="00C12B61" w:rsidP="00A6091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2.2.4.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Мероприятие 2.2.5</w:t>
            </w:r>
            <w:r w:rsidRPr="005113AD">
              <w:t>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Организация физической охраны здания администрации района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МКУ «АХУ»</w:t>
            </w:r>
          </w:p>
          <w:p w:rsidR="00C12B61" w:rsidRPr="005113AD" w:rsidRDefault="00C12B61" w:rsidP="00AD4F19">
            <w:r w:rsidRPr="005113AD">
              <w:t>М</w:t>
            </w:r>
            <w:proofErr w:type="gramStart"/>
            <w:r w:rsidRPr="005113AD">
              <w:t>У«</w:t>
            </w:r>
            <w:proofErr w:type="gramEnd"/>
            <w:r w:rsidRPr="005113AD">
              <w:t>УЖКХ» района, комитет культуры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B46B76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C12B61" w:rsidRDefault="00C12B61" w:rsidP="00D4290C">
            <w:r w:rsidRPr="005113AD">
              <w:t xml:space="preserve"> </w:t>
            </w:r>
            <w:r w:rsidR="002F79C7">
              <w:t>2024 - 11</w:t>
            </w:r>
          </w:p>
          <w:p w:rsidR="00972286" w:rsidRPr="005113AD" w:rsidRDefault="00972286" w:rsidP="00D4290C">
            <w:r>
              <w:t>2025 -12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2.3.</w:t>
            </w:r>
          </w:p>
          <w:p w:rsidR="00C12B61" w:rsidRPr="005113AD" w:rsidRDefault="00C12B61" w:rsidP="00DD7641">
            <w:pPr>
              <w:contextualSpacing/>
            </w:pPr>
            <w:proofErr w:type="spellStart"/>
            <w:r w:rsidRPr="005113AD">
              <w:rPr>
                <w:b/>
              </w:rPr>
              <w:t>Слаживание</w:t>
            </w:r>
            <w:proofErr w:type="spellEnd"/>
            <w:r w:rsidRPr="005113AD">
              <w:rPr>
                <w:b/>
              </w:rPr>
              <w:t xml:space="preserve"> действий администраций объектов, спасательных и правоохранительных служб. Интенсификация обучения и информирования населения.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ОМВД,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Отдел ГО ЧС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rPr>
                <w:b/>
              </w:rPr>
              <w:t>202</w:t>
            </w:r>
            <w:r w:rsidR="00972286">
              <w:rPr>
                <w:b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C12B61" w:rsidRDefault="00B46B76" w:rsidP="00B46B76">
            <w:r>
              <w:t>2023 - 10</w:t>
            </w:r>
            <w:r w:rsidR="00C12B61" w:rsidRPr="005113AD">
              <w:t xml:space="preserve"> </w:t>
            </w:r>
          </w:p>
          <w:p w:rsidR="002F79C7" w:rsidRDefault="002F79C7" w:rsidP="00B46B76">
            <w:r>
              <w:t>2024 - 11</w:t>
            </w:r>
          </w:p>
          <w:p w:rsidR="00972286" w:rsidRPr="005113AD" w:rsidRDefault="00972286" w:rsidP="00B46B76">
            <w:r>
              <w:lastRenderedPageBreak/>
              <w:t>2025 - 12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2.3.1.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2.3.1.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Разработка планов мероприятий по предотвращению террористических актов в учреждениях социальной направленности.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УО,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Комитет культуры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C12B61" w:rsidRDefault="00B46B76" w:rsidP="00D4290C">
            <w:r>
              <w:t>2023 - 10</w:t>
            </w:r>
            <w:r w:rsidR="00C12B61" w:rsidRPr="005113AD">
              <w:t xml:space="preserve"> </w:t>
            </w:r>
          </w:p>
          <w:p w:rsidR="002F79C7" w:rsidRDefault="002F79C7" w:rsidP="00D4290C">
            <w:r>
              <w:t>2024 - 11</w:t>
            </w:r>
          </w:p>
          <w:p w:rsidR="00972286" w:rsidRPr="005113AD" w:rsidRDefault="00972286" w:rsidP="00D4290C">
            <w:r>
              <w:t>2025 -12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2.3.2.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2.3.2.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Проведение учений с персоналом объектов с массовым пребыванием людей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ОМВД,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Отдел ГО ЧС, МКУ «АХУ»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Default="00B46B76" w:rsidP="00B46B76">
            <w:r>
              <w:t>2023 - 10</w:t>
            </w:r>
          </w:p>
          <w:p w:rsidR="00C12B61" w:rsidRDefault="002F79C7" w:rsidP="002F79C7">
            <w:r>
              <w:t>2024 - 11</w:t>
            </w:r>
            <w:r w:rsidR="00C12B61" w:rsidRPr="005113AD">
              <w:t xml:space="preserve"> </w:t>
            </w:r>
          </w:p>
          <w:p w:rsidR="00972286" w:rsidRPr="005113AD" w:rsidRDefault="00972286" w:rsidP="002F79C7">
            <w:r>
              <w:t>2025 -12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2.3.3.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2.3.3.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Организация информационных стендов по противодействию терроризму и экстремизму в жилом фонде, местах массового пребывания людей, общественном транспорте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УО,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Комитет культуры,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Отдел экономики администрации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ОЖН администрации </w:t>
            </w:r>
            <w:proofErr w:type="spellStart"/>
            <w:r w:rsidRPr="005113AD">
              <w:lastRenderedPageBreak/>
              <w:t>Камешковского</w:t>
            </w:r>
            <w:proofErr w:type="spellEnd"/>
            <w:r w:rsidRPr="005113AD">
              <w:t xml:space="preserve"> района.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72286">
            <w:pPr>
              <w:contextualSpacing/>
            </w:pPr>
            <w:r w:rsidRPr="005113AD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29A9" w:rsidRDefault="007929A9" w:rsidP="007929A9"/>
          <w:p w:rsidR="007929A9" w:rsidRPr="005113AD" w:rsidRDefault="007929A9" w:rsidP="007929A9">
            <w:r w:rsidRPr="005113AD">
              <w:t xml:space="preserve">2019 - 435  </w:t>
            </w:r>
          </w:p>
          <w:p w:rsidR="007929A9" w:rsidRPr="005113AD" w:rsidRDefault="007929A9" w:rsidP="007929A9">
            <w:r w:rsidRPr="005113AD">
              <w:t>2020  - 430</w:t>
            </w:r>
          </w:p>
          <w:p w:rsidR="007929A9" w:rsidRDefault="007929A9" w:rsidP="007929A9">
            <w:r w:rsidRPr="005113AD">
              <w:t>2021- 426</w:t>
            </w:r>
          </w:p>
          <w:p w:rsidR="007929A9" w:rsidRDefault="007929A9" w:rsidP="007929A9">
            <w:r>
              <w:t>2022 - 422</w:t>
            </w:r>
          </w:p>
          <w:p w:rsidR="007929A9" w:rsidRDefault="007929A9" w:rsidP="007929A9">
            <w:r>
              <w:t>2023 - 419</w:t>
            </w:r>
          </w:p>
          <w:p w:rsidR="007929A9" w:rsidRDefault="004309C9" w:rsidP="00D4290C">
            <w:r>
              <w:t>2024 - 416</w:t>
            </w:r>
          </w:p>
          <w:p w:rsidR="00972286" w:rsidRDefault="00972286" w:rsidP="00D4290C">
            <w:r>
              <w:t>2025 - 413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5113AD" w:rsidRDefault="004309C9" w:rsidP="00D4290C">
            <w:r>
              <w:t>2024 - 11</w:t>
            </w:r>
          </w:p>
          <w:p w:rsidR="00C12B61" w:rsidRPr="005113AD" w:rsidRDefault="00972286" w:rsidP="00D4290C">
            <w:r>
              <w:t>2025 -12</w:t>
            </w:r>
          </w:p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lastRenderedPageBreak/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252049" w:rsidRPr="005113AD" w:rsidRDefault="00C12B61" w:rsidP="00252049">
            <w:r w:rsidRPr="005113AD">
              <w:t xml:space="preserve"> </w:t>
            </w:r>
            <w:r w:rsidR="00252049">
              <w:t xml:space="preserve">Общее </w:t>
            </w:r>
            <w:r w:rsidR="00252049" w:rsidRPr="005113AD">
              <w:t>количество зарегистрированных преступлений</w:t>
            </w:r>
            <w:r w:rsidR="00252049">
              <w:t xml:space="preserve"> в районе</w:t>
            </w:r>
          </w:p>
          <w:p w:rsidR="00252049" w:rsidRDefault="00252049" w:rsidP="00D4290C"/>
          <w:p w:rsidR="00252049" w:rsidRDefault="00252049" w:rsidP="00D4290C"/>
          <w:p w:rsidR="00252049" w:rsidRDefault="00252049" w:rsidP="00D4290C"/>
          <w:p w:rsidR="00252049" w:rsidRDefault="00252049" w:rsidP="00D4290C"/>
          <w:p w:rsidR="00C12B61" w:rsidRPr="005113AD" w:rsidRDefault="00C12B61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A20BDB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pPr>
              <w:contextualSpacing/>
            </w:pPr>
            <w:r w:rsidRPr="000F27CF">
              <w:lastRenderedPageBreak/>
              <w:t>2.3.4.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pPr>
              <w:contextualSpacing/>
            </w:pPr>
            <w:r w:rsidRPr="000F27CF">
              <w:t>Мероприятие 2.3.4.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Повышение уровня защищенности жилищного фонда от террористических актов и проявлений экстремизма, в том числе: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- ограничение доступа посторонних лиц,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- ликвидация надписей и призывов экстремистского толка на фасадах многоквартирных домов,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- мероприятия по улучшению освещенности придомовых территорий и мест общего пользования многоквартирных домов.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pPr>
              <w:contextualSpacing/>
            </w:pPr>
            <w:r w:rsidRPr="000F27CF">
              <w:t xml:space="preserve">ОЖН администрации </w:t>
            </w:r>
            <w:proofErr w:type="spellStart"/>
            <w:r w:rsidRPr="000F27CF">
              <w:t>Камешковского</w:t>
            </w:r>
            <w:proofErr w:type="spellEnd"/>
            <w:r w:rsidRPr="000F27CF">
              <w:t xml:space="preserve"> района,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ОМС поселений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pPr>
              <w:contextualSpacing/>
            </w:pPr>
            <w:r w:rsidRPr="000F27CF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972286">
            <w:pPr>
              <w:contextualSpacing/>
            </w:pPr>
            <w:r w:rsidRPr="000F27CF">
              <w:t>202</w:t>
            </w:r>
            <w:r w:rsidR="00972286"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29A9" w:rsidRDefault="007929A9" w:rsidP="007929A9"/>
          <w:p w:rsidR="007929A9" w:rsidRPr="005113AD" w:rsidRDefault="007929A9" w:rsidP="007929A9">
            <w:r w:rsidRPr="005113AD">
              <w:t xml:space="preserve">2019 - 435  </w:t>
            </w:r>
          </w:p>
          <w:p w:rsidR="007929A9" w:rsidRPr="005113AD" w:rsidRDefault="007929A9" w:rsidP="007929A9">
            <w:r w:rsidRPr="005113AD">
              <w:t>2020  - 430</w:t>
            </w:r>
          </w:p>
          <w:p w:rsidR="007929A9" w:rsidRDefault="007929A9" w:rsidP="007929A9">
            <w:r w:rsidRPr="005113AD">
              <w:t>2021- 426</w:t>
            </w:r>
          </w:p>
          <w:p w:rsidR="007929A9" w:rsidRDefault="007929A9" w:rsidP="007929A9">
            <w:r>
              <w:t>2022 - 422</w:t>
            </w:r>
          </w:p>
          <w:p w:rsidR="007929A9" w:rsidRDefault="007929A9" w:rsidP="007929A9">
            <w:r>
              <w:t>2023 - 419</w:t>
            </w:r>
          </w:p>
          <w:p w:rsidR="00C12B61" w:rsidRDefault="004309C9" w:rsidP="00D4290C">
            <w:r>
              <w:t>2024 - 416</w:t>
            </w:r>
          </w:p>
          <w:p w:rsidR="00972286" w:rsidRPr="000F27CF" w:rsidRDefault="00972286" w:rsidP="00D4290C">
            <w:r>
              <w:t>2025 -413</w:t>
            </w:r>
          </w:p>
          <w:p w:rsidR="00C12B61" w:rsidRPr="000F27CF" w:rsidRDefault="00C12B61" w:rsidP="00D4290C">
            <w:r w:rsidRPr="000F27CF">
              <w:t xml:space="preserve">2019 - </w:t>
            </w:r>
            <w:r>
              <w:t>6</w:t>
            </w:r>
            <w:r w:rsidRPr="000F27CF">
              <w:t xml:space="preserve">  </w:t>
            </w:r>
          </w:p>
          <w:p w:rsidR="00C12B61" w:rsidRPr="000F27CF" w:rsidRDefault="00C12B61" w:rsidP="00D4290C">
            <w:r w:rsidRPr="000F27CF">
              <w:t xml:space="preserve">2020  - </w:t>
            </w:r>
            <w:r>
              <w:t>7</w:t>
            </w:r>
          </w:p>
          <w:p w:rsidR="00C12B61" w:rsidRDefault="00C12B61" w:rsidP="00D4290C">
            <w:r w:rsidRPr="000F27CF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Default="004309C9" w:rsidP="00D4290C">
            <w:r>
              <w:t>2024 - 11</w:t>
            </w:r>
          </w:p>
          <w:p w:rsidR="00C12B61" w:rsidRPr="000F27CF" w:rsidRDefault="00972286" w:rsidP="00D4290C">
            <w:r>
              <w:t>2025 -12</w:t>
            </w:r>
          </w:p>
          <w:p w:rsidR="00C12B61" w:rsidRPr="000F27CF" w:rsidRDefault="00C12B61" w:rsidP="00D4290C">
            <w:r w:rsidRPr="000F27CF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r w:rsidRPr="000F27CF">
              <w:t>Форма 3</w:t>
            </w:r>
          </w:p>
          <w:p w:rsidR="00252049" w:rsidRPr="005113AD" w:rsidRDefault="00C12B61" w:rsidP="00252049">
            <w:r w:rsidRPr="000F27CF">
              <w:t xml:space="preserve"> </w:t>
            </w:r>
            <w:r w:rsidR="00252049">
              <w:t xml:space="preserve">Общее </w:t>
            </w:r>
            <w:r w:rsidR="00252049" w:rsidRPr="005113AD">
              <w:t>количество зарегистрированных преступлений</w:t>
            </w:r>
            <w:r w:rsidR="00252049">
              <w:t xml:space="preserve"> в районе</w:t>
            </w:r>
          </w:p>
          <w:p w:rsidR="00252049" w:rsidRDefault="00252049" w:rsidP="00D4290C"/>
          <w:p w:rsidR="00252049" w:rsidRDefault="00252049" w:rsidP="00D4290C"/>
          <w:p w:rsidR="007929A9" w:rsidRDefault="007929A9" w:rsidP="00D4290C"/>
          <w:p w:rsidR="007929A9" w:rsidRDefault="007929A9" w:rsidP="00D4290C"/>
          <w:p w:rsidR="00C12B61" w:rsidRPr="000F27CF" w:rsidRDefault="00C12B61" w:rsidP="00D4290C">
            <w:r w:rsidRPr="000F27CF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0F27CF" w:rsidRDefault="00C12B61" w:rsidP="00D4290C">
            <w:r w:rsidRPr="000F27CF">
              <w:t xml:space="preserve"> </w:t>
            </w:r>
          </w:p>
        </w:tc>
      </w:tr>
    </w:tbl>
    <w:p w:rsidR="00745499" w:rsidRDefault="00745499" w:rsidP="00745499">
      <w:pPr>
        <w:rPr>
          <w:color w:val="FF0000"/>
          <w:sz w:val="28"/>
          <w:szCs w:val="28"/>
        </w:rPr>
      </w:pPr>
    </w:p>
    <w:p w:rsidR="00745499" w:rsidRPr="00D4290C" w:rsidRDefault="00745499" w:rsidP="00745499">
      <w:pPr>
        <w:ind w:firstLine="540"/>
        <w:rPr>
          <w:sz w:val="28"/>
          <w:szCs w:val="28"/>
        </w:rPr>
      </w:pPr>
      <w:r w:rsidRPr="00D4290C">
        <w:rPr>
          <w:sz w:val="28"/>
          <w:szCs w:val="28"/>
        </w:rPr>
        <w:t xml:space="preserve">Список сокращений: </w:t>
      </w:r>
    </w:p>
    <w:p w:rsidR="00745499" w:rsidRPr="00D4290C" w:rsidRDefault="00745499" w:rsidP="00745499">
      <w:pPr>
        <w:ind w:firstLine="540"/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00"/>
      </w:tblPr>
      <w:tblGrid>
        <w:gridCol w:w="3817"/>
        <w:gridCol w:w="294"/>
        <w:gridCol w:w="10802"/>
      </w:tblGrid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Комитет культуры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МКУ «Комитет культуры, туризма и молодежной политики» </w:t>
            </w:r>
            <w:proofErr w:type="spellStart"/>
            <w:r w:rsidRPr="00BA2C72">
              <w:rPr>
                <w:sz w:val="28"/>
                <w:szCs w:val="28"/>
              </w:rPr>
              <w:t>Камешковского</w:t>
            </w:r>
            <w:proofErr w:type="spellEnd"/>
            <w:r w:rsidRPr="00BA2C72">
              <w:rPr>
                <w:sz w:val="28"/>
                <w:szCs w:val="28"/>
              </w:rPr>
              <w:t xml:space="preserve">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УО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УД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Управление делами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ГО ЧС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по делам гражданской обороны и чрезвычайным ситуациям администрации района</w:t>
            </w:r>
          </w:p>
        </w:tc>
      </w:tr>
      <w:tr w:rsidR="00745499" w:rsidRPr="00D4290C" w:rsidTr="00D4290C">
        <w:trPr>
          <w:trHeight w:val="264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ЮО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Юридический отдел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ОЭ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экономики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ОЖН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жизнеобеспечения населения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lastRenderedPageBreak/>
              <w:t>ОМС поселений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Органы местного самоуправления поселений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спорта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МКУ «Отдел по физической культуре и спорту </w:t>
            </w:r>
            <w:proofErr w:type="spellStart"/>
            <w:r w:rsidRPr="00BA2C72">
              <w:rPr>
                <w:sz w:val="28"/>
                <w:szCs w:val="28"/>
              </w:rPr>
              <w:t>Камешко</w:t>
            </w:r>
            <w:r w:rsidR="00214DE4">
              <w:rPr>
                <w:sz w:val="28"/>
                <w:szCs w:val="28"/>
              </w:rPr>
              <w:t>вского</w:t>
            </w:r>
            <w:proofErr w:type="spellEnd"/>
            <w:r w:rsidR="00214DE4">
              <w:rPr>
                <w:sz w:val="28"/>
                <w:szCs w:val="28"/>
              </w:rPr>
              <w:t xml:space="preserve"> рай</w:t>
            </w:r>
            <w:r w:rsidRPr="00BA2C72">
              <w:rPr>
                <w:sz w:val="28"/>
                <w:szCs w:val="28"/>
              </w:rPr>
              <w:t>она»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ЦРБ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ГКУ ЗВО «</w:t>
            </w:r>
            <w:proofErr w:type="spellStart"/>
            <w:r w:rsidRPr="00BA2C72">
              <w:rPr>
                <w:sz w:val="28"/>
                <w:szCs w:val="28"/>
              </w:rPr>
              <w:t>Камешковская</w:t>
            </w:r>
            <w:proofErr w:type="spellEnd"/>
            <w:r w:rsidRPr="00BA2C72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КДН и ЗП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Комиссия по делам несовершеннолетних и защите прав </w:t>
            </w:r>
            <w:proofErr w:type="spellStart"/>
            <w:r w:rsidRPr="00BA2C72">
              <w:rPr>
                <w:sz w:val="28"/>
                <w:szCs w:val="28"/>
              </w:rPr>
              <w:t>Камешковского</w:t>
            </w:r>
            <w:proofErr w:type="spellEnd"/>
            <w:r w:rsidRPr="00BA2C72">
              <w:rPr>
                <w:sz w:val="28"/>
                <w:szCs w:val="28"/>
              </w:rPr>
              <w:t xml:space="preserve"> района</w:t>
            </w:r>
          </w:p>
        </w:tc>
      </w:tr>
      <w:tr w:rsidR="00745499" w:rsidRPr="00D4290C" w:rsidTr="00D4290C">
        <w:trPr>
          <w:trHeight w:val="218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ОСЗН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ГКУ </w:t>
            </w:r>
            <w:proofErr w:type="gramStart"/>
            <w:r w:rsidRPr="00BA2C72">
              <w:rPr>
                <w:sz w:val="28"/>
                <w:szCs w:val="28"/>
              </w:rPr>
              <w:t>ВО</w:t>
            </w:r>
            <w:proofErr w:type="gramEnd"/>
            <w:r w:rsidRPr="00BA2C72">
              <w:rPr>
                <w:sz w:val="28"/>
                <w:szCs w:val="28"/>
              </w:rPr>
              <w:t xml:space="preserve"> «Отдел социальной защиты населения по </w:t>
            </w:r>
            <w:proofErr w:type="spellStart"/>
            <w:r w:rsidRPr="00BA2C72">
              <w:rPr>
                <w:sz w:val="28"/>
                <w:szCs w:val="28"/>
              </w:rPr>
              <w:t>Камешковскому</w:t>
            </w:r>
            <w:proofErr w:type="spellEnd"/>
            <w:r w:rsidRPr="00BA2C72">
              <w:rPr>
                <w:sz w:val="28"/>
                <w:szCs w:val="28"/>
              </w:rPr>
              <w:t xml:space="preserve"> району»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 «Редакция газеты «Знамя»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учреждение «Редакция газеты «Знамя»</w:t>
            </w:r>
          </w:p>
        </w:tc>
      </w:tr>
      <w:tr w:rsidR="002F306B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«ЕДДС»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«Единая диспетчерская дежурная служба» </w:t>
            </w:r>
            <w:proofErr w:type="spellStart"/>
            <w:r>
              <w:rPr>
                <w:sz w:val="28"/>
                <w:szCs w:val="28"/>
              </w:rPr>
              <w:t>Камешковского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45499" w:rsidRPr="00D4290C" w:rsidTr="00D4290C">
        <w:trPr>
          <w:trHeight w:val="555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C12B61">
            <w:pPr>
              <w:tabs>
                <w:tab w:val="center" w:pos="1800"/>
              </w:tabs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ОМВД</w:t>
            </w:r>
            <w:r w:rsidR="00C12B61">
              <w:rPr>
                <w:sz w:val="28"/>
                <w:szCs w:val="28"/>
              </w:rPr>
              <w:tab/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Отдел  внутренних дел России по </w:t>
            </w:r>
            <w:proofErr w:type="spellStart"/>
            <w:r w:rsidRPr="00BA2C72">
              <w:rPr>
                <w:sz w:val="28"/>
                <w:szCs w:val="28"/>
              </w:rPr>
              <w:t>Камешковскому</w:t>
            </w:r>
            <w:proofErr w:type="spellEnd"/>
            <w:r w:rsidRPr="00BA2C72">
              <w:rPr>
                <w:sz w:val="28"/>
                <w:szCs w:val="28"/>
              </w:rPr>
              <w:t xml:space="preserve"> району</w:t>
            </w:r>
          </w:p>
        </w:tc>
      </w:tr>
      <w:tr w:rsidR="00C12B61" w:rsidRPr="00D4290C" w:rsidTr="00D4290C">
        <w:trPr>
          <w:trHeight w:val="555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C12B61" w:rsidRDefault="00C12B61" w:rsidP="00C12B61">
            <w:pPr>
              <w:tabs>
                <w:tab w:val="center" w:pos="1800"/>
              </w:tabs>
              <w:rPr>
                <w:sz w:val="28"/>
                <w:szCs w:val="28"/>
              </w:rPr>
            </w:pPr>
            <w:r w:rsidRPr="00C12B61">
              <w:rPr>
                <w:sz w:val="28"/>
                <w:szCs w:val="28"/>
              </w:rPr>
              <w:t xml:space="preserve">ЛОП Ковров  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BA2C72" w:rsidRDefault="00C12B61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BA2C72" w:rsidRDefault="00C12B61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Линейный отдел полиции Ковров Владимирского линейного отдела МВД России на транспорте 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УФСИН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Управление Федеральной </w:t>
            </w:r>
            <w:proofErr w:type="gramStart"/>
            <w:r w:rsidRPr="00BA2C72">
              <w:rPr>
                <w:sz w:val="28"/>
                <w:szCs w:val="28"/>
              </w:rPr>
              <w:t>службы исполнения наказания России Владимирской области</w:t>
            </w:r>
            <w:proofErr w:type="gramEnd"/>
            <w:r w:rsidRPr="00BA2C72">
              <w:rPr>
                <w:sz w:val="28"/>
                <w:szCs w:val="28"/>
              </w:rPr>
              <w:t xml:space="preserve"> по </w:t>
            </w:r>
            <w:proofErr w:type="spellStart"/>
            <w:r w:rsidRPr="00BA2C72">
              <w:rPr>
                <w:sz w:val="28"/>
                <w:szCs w:val="28"/>
              </w:rPr>
              <w:t>Камешковскому</w:t>
            </w:r>
            <w:proofErr w:type="spellEnd"/>
            <w:r w:rsidRPr="00BA2C72">
              <w:rPr>
                <w:sz w:val="28"/>
                <w:szCs w:val="28"/>
              </w:rPr>
              <w:t xml:space="preserve"> району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ЦЗ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ГКУ «Центр занятости населения </w:t>
            </w:r>
            <w:proofErr w:type="gramStart"/>
            <w:r w:rsidRPr="00BA2C72">
              <w:rPr>
                <w:sz w:val="28"/>
                <w:szCs w:val="28"/>
              </w:rPr>
              <w:t>г</w:t>
            </w:r>
            <w:proofErr w:type="gramEnd"/>
            <w:r w:rsidRPr="00BA2C72">
              <w:rPr>
                <w:sz w:val="28"/>
                <w:szCs w:val="28"/>
              </w:rPr>
              <w:t>. Камешково»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МУК РДК «13 Октябрь»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учреждение культуры районный дом культуры «13 Октябрь»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 «УЖКХ» района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Муниципальное учреждение «Управление жилищно-коммунального хозяйства» </w:t>
            </w:r>
            <w:proofErr w:type="spellStart"/>
            <w:r w:rsidRPr="00BA2C72">
              <w:rPr>
                <w:sz w:val="28"/>
                <w:szCs w:val="28"/>
              </w:rPr>
              <w:t>Камешковского</w:t>
            </w:r>
            <w:proofErr w:type="spellEnd"/>
            <w:r w:rsidRPr="00BA2C72">
              <w:rPr>
                <w:sz w:val="28"/>
                <w:szCs w:val="28"/>
              </w:rPr>
              <w:t xml:space="preserve">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МУК «ЦБС»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Муниципальное учреждение культуры «Централизованная библиотечная система» </w:t>
            </w:r>
            <w:proofErr w:type="spellStart"/>
            <w:r w:rsidRPr="00BA2C72">
              <w:rPr>
                <w:sz w:val="28"/>
                <w:szCs w:val="28"/>
              </w:rPr>
              <w:t>Камешковского</w:t>
            </w:r>
            <w:proofErr w:type="spellEnd"/>
            <w:r w:rsidRPr="00BA2C72">
              <w:rPr>
                <w:sz w:val="28"/>
                <w:szCs w:val="28"/>
              </w:rPr>
              <w:t xml:space="preserve">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МКУ «АХУ»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Муниципальное казенное учреждение «Административно-хозяйственное управление» </w:t>
            </w:r>
            <w:proofErr w:type="spellStart"/>
            <w:r w:rsidRPr="00BA2C72">
              <w:rPr>
                <w:sz w:val="28"/>
                <w:szCs w:val="28"/>
              </w:rPr>
              <w:t>Камешковского</w:t>
            </w:r>
            <w:proofErr w:type="spellEnd"/>
            <w:r w:rsidRPr="00BA2C72">
              <w:rPr>
                <w:sz w:val="28"/>
                <w:szCs w:val="28"/>
              </w:rPr>
              <w:t xml:space="preserve"> района.</w:t>
            </w:r>
          </w:p>
        </w:tc>
      </w:tr>
    </w:tbl>
    <w:p w:rsidR="00AD4F19" w:rsidRDefault="00AD4F19" w:rsidP="00745499">
      <w:pPr>
        <w:pStyle w:val="afa"/>
        <w:ind w:left="10065"/>
        <w:jc w:val="center"/>
        <w:rPr>
          <w:szCs w:val="28"/>
        </w:rPr>
      </w:pPr>
      <w:bookmarkStart w:id="0" w:name="_GoBack"/>
      <w:bookmarkEnd w:id="0"/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1A21FC" w:rsidRDefault="001A21FC" w:rsidP="00745499">
      <w:pPr>
        <w:pStyle w:val="afa"/>
        <w:ind w:left="10065"/>
        <w:jc w:val="center"/>
        <w:rPr>
          <w:szCs w:val="28"/>
        </w:rPr>
      </w:pPr>
    </w:p>
    <w:p w:rsidR="00A20BDB" w:rsidRDefault="00A20BDB" w:rsidP="00745499">
      <w:pPr>
        <w:pStyle w:val="afa"/>
        <w:ind w:left="10065"/>
        <w:jc w:val="center"/>
        <w:rPr>
          <w:szCs w:val="28"/>
        </w:rPr>
      </w:pPr>
    </w:p>
    <w:p w:rsidR="0011068A" w:rsidRDefault="0011068A" w:rsidP="00AD4F19">
      <w:pPr>
        <w:pStyle w:val="afa"/>
        <w:ind w:left="10065"/>
        <w:jc w:val="center"/>
        <w:rPr>
          <w:szCs w:val="28"/>
        </w:rPr>
      </w:pPr>
    </w:p>
    <w:p w:rsidR="00745499" w:rsidRPr="00D4290C" w:rsidRDefault="001C698E" w:rsidP="00AD4F19">
      <w:pPr>
        <w:pStyle w:val="afa"/>
        <w:ind w:left="10065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</w:t>
      </w:r>
      <w:r w:rsidR="00745499" w:rsidRPr="00D4290C">
        <w:rPr>
          <w:szCs w:val="28"/>
        </w:rPr>
        <w:t xml:space="preserve">Форма 5 </w:t>
      </w:r>
    </w:p>
    <w:p w:rsidR="00745499" w:rsidRPr="00D4290C" w:rsidRDefault="00081B64" w:rsidP="00081B64">
      <w:pPr>
        <w:tabs>
          <w:tab w:val="left" w:pos="2042"/>
          <w:tab w:val="center" w:pos="7568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499" w:rsidRPr="00D4290C">
        <w:rPr>
          <w:sz w:val="28"/>
          <w:szCs w:val="28"/>
        </w:rPr>
        <w:t>РЕСУРСНОЕ ОБЕСПЕЧЕНИЕ</w:t>
      </w:r>
    </w:p>
    <w:p w:rsidR="00745499" w:rsidRPr="00D4290C" w:rsidRDefault="00745499" w:rsidP="0074549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реализации муниципальной программы</w:t>
      </w:r>
    </w:p>
    <w:p w:rsidR="00745499" w:rsidRPr="00D4290C" w:rsidRDefault="00745499" w:rsidP="00745499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1987"/>
        <w:gridCol w:w="565"/>
        <w:gridCol w:w="568"/>
        <w:gridCol w:w="565"/>
        <w:gridCol w:w="568"/>
        <w:gridCol w:w="1701"/>
        <w:gridCol w:w="851"/>
        <w:gridCol w:w="918"/>
        <w:gridCol w:w="792"/>
        <w:gridCol w:w="841"/>
        <w:gridCol w:w="851"/>
        <w:gridCol w:w="851"/>
        <w:gridCol w:w="851"/>
        <w:gridCol w:w="1210"/>
      </w:tblGrid>
      <w:tr w:rsidR="00132D9E" w:rsidRPr="00D4290C" w:rsidTr="00806255">
        <w:tc>
          <w:tcPr>
            <w:tcW w:w="728" w:type="pct"/>
            <w:vMerge w:val="restart"/>
            <w:vAlign w:val="center"/>
          </w:tcPr>
          <w:p w:rsidR="00132D9E" w:rsidRPr="00BA2C72" w:rsidRDefault="00132D9E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647" w:type="pct"/>
            <w:vMerge w:val="restart"/>
            <w:vAlign w:val="center"/>
          </w:tcPr>
          <w:p w:rsidR="00132D9E" w:rsidRPr="00BA2C72" w:rsidRDefault="00132D9E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Ответственный исполнитель и соисполнители государственной программы, подпрограммы, основного мероприятия, главные распорядители средств областного бюджета (далее также - ГРБС)</w:t>
            </w:r>
          </w:p>
        </w:tc>
        <w:tc>
          <w:tcPr>
            <w:tcW w:w="738" w:type="pct"/>
            <w:gridSpan w:val="4"/>
            <w:vAlign w:val="center"/>
          </w:tcPr>
          <w:p w:rsidR="00132D9E" w:rsidRPr="00BA2C72" w:rsidRDefault="00132D9E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 xml:space="preserve">Код бюджетной классификации </w:t>
            </w:r>
            <w:hyperlink w:anchor="Par1409" w:history="1">
              <w:r w:rsidRPr="00BA2C72">
                <w:t>&lt;*&gt;</w:t>
              </w:r>
            </w:hyperlink>
          </w:p>
        </w:tc>
        <w:tc>
          <w:tcPr>
            <w:tcW w:w="554" w:type="pct"/>
            <w:vMerge w:val="restart"/>
            <w:vAlign w:val="center"/>
          </w:tcPr>
          <w:p w:rsidR="00132D9E" w:rsidRPr="00BA2C72" w:rsidRDefault="00132D9E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Источник финансирования</w:t>
            </w:r>
          </w:p>
        </w:tc>
        <w:tc>
          <w:tcPr>
            <w:tcW w:w="2333" w:type="pct"/>
            <w:gridSpan w:val="8"/>
            <w:vAlign w:val="center"/>
          </w:tcPr>
          <w:p w:rsidR="00132D9E" w:rsidRPr="00BA2C72" w:rsidRDefault="00132D9E" w:rsidP="00132D9E">
            <w:pPr>
              <w:jc w:val="center"/>
            </w:pPr>
            <w:r w:rsidRPr="00BA2C72">
              <w:t>Расходы (тыс. рублей) по годам реализации</w:t>
            </w:r>
          </w:p>
        </w:tc>
      </w:tr>
      <w:tr w:rsidR="00E269BC" w:rsidRPr="00D4290C" w:rsidTr="00806255">
        <w:trPr>
          <w:cantSplit/>
          <w:trHeight w:val="1134"/>
        </w:trPr>
        <w:tc>
          <w:tcPr>
            <w:tcW w:w="728" w:type="pct"/>
            <w:vMerge/>
            <w:vAlign w:val="center"/>
          </w:tcPr>
          <w:p w:rsidR="00E269BC" w:rsidRPr="00D4290C" w:rsidRDefault="00E269BC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pct"/>
            <w:vMerge/>
            <w:vAlign w:val="center"/>
          </w:tcPr>
          <w:p w:rsidR="00E269BC" w:rsidRPr="00D4290C" w:rsidRDefault="00E269BC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EC1C1B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ГРБС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EC1C1B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Рз</w:t>
            </w:r>
            <w:proofErr w:type="spellEnd"/>
          </w:p>
          <w:p w:rsidR="00E269BC" w:rsidRPr="00BA2C72" w:rsidRDefault="00E269BC" w:rsidP="00EC1C1B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BA2C72">
              <w:t>Пр</w:t>
            </w:r>
            <w:proofErr w:type="spellEnd"/>
            <w:proofErr w:type="gramEnd"/>
          </w:p>
        </w:tc>
        <w:tc>
          <w:tcPr>
            <w:tcW w:w="184" w:type="pct"/>
            <w:vAlign w:val="center"/>
          </w:tcPr>
          <w:p w:rsidR="00E269BC" w:rsidRPr="00BA2C72" w:rsidRDefault="00E269BC" w:rsidP="00EC1C1B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ЦСР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EC1C1B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ВР</w:t>
            </w:r>
          </w:p>
        </w:tc>
        <w:tc>
          <w:tcPr>
            <w:tcW w:w="554" w:type="pct"/>
            <w:vMerge/>
            <w:vAlign w:val="center"/>
          </w:tcPr>
          <w:p w:rsidR="00E269BC" w:rsidRPr="00D4290C" w:rsidRDefault="00E269BC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E269B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2019</w:t>
            </w:r>
          </w:p>
        </w:tc>
        <w:tc>
          <w:tcPr>
            <w:tcW w:w="299" w:type="pct"/>
            <w:vAlign w:val="center"/>
          </w:tcPr>
          <w:p w:rsidR="00E269BC" w:rsidRPr="00BA2C72" w:rsidRDefault="00E269BC" w:rsidP="00E269BC">
            <w:pPr>
              <w:autoSpaceDE w:val="0"/>
              <w:autoSpaceDN w:val="0"/>
              <w:adjustRightInd w:val="0"/>
              <w:ind w:right="98"/>
              <w:contextualSpacing/>
              <w:jc w:val="center"/>
            </w:pPr>
            <w:r w:rsidRPr="00BA2C72">
              <w:t>2020</w:t>
            </w:r>
          </w:p>
        </w:tc>
        <w:tc>
          <w:tcPr>
            <w:tcW w:w="258" w:type="pct"/>
            <w:vAlign w:val="center"/>
          </w:tcPr>
          <w:p w:rsidR="00E269BC" w:rsidRPr="00BA2C72" w:rsidRDefault="00E269BC" w:rsidP="00E269B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2021</w:t>
            </w:r>
          </w:p>
        </w:tc>
        <w:tc>
          <w:tcPr>
            <w:tcW w:w="274" w:type="pct"/>
            <w:vAlign w:val="center"/>
          </w:tcPr>
          <w:p w:rsidR="00E269BC" w:rsidRPr="00BA2C72" w:rsidRDefault="00E269BC" w:rsidP="00E269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2022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E269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2023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E269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2024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E269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2025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за весь период реализации</w:t>
            </w:r>
          </w:p>
        </w:tc>
      </w:tr>
    </w:tbl>
    <w:p w:rsidR="00745499" w:rsidRPr="00D4290C" w:rsidRDefault="00745499" w:rsidP="00745499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6"/>
        <w:gridCol w:w="1991"/>
        <w:gridCol w:w="548"/>
        <w:gridCol w:w="587"/>
        <w:gridCol w:w="569"/>
        <w:gridCol w:w="566"/>
        <w:gridCol w:w="1701"/>
        <w:gridCol w:w="851"/>
        <w:gridCol w:w="847"/>
        <w:gridCol w:w="854"/>
        <w:gridCol w:w="844"/>
        <w:gridCol w:w="851"/>
        <w:gridCol w:w="847"/>
        <w:gridCol w:w="851"/>
        <w:gridCol w:w="1210"/>
      </w:tblGrid>
      <w:tr w:rsidR="00E269BC" w:rsidRPr="00D4290C" w:rsidTr="00806255">
        <w:trPr>
          <w:trHeight w:val="20"/>
          <w:tblHeader/>
        </w:trPr>
        <w:tc>
          <w:tcPr>
            <w:tcW w:w="728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</w:p>
        </w:tc>
        <w:tc>
          <w:tcPr>
            <w:tcW w:w="178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3</w:t>
            </w:r>
          </w:p>
        </w:tc>
        <w:tc>
          <w:tcPr>
            <w:tcW w:w="191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</w:t>
            </w:r>
          </w:p>
        </w:tc>
        <w:tc>
          <w:tcPr>
            <w:tcW w:w="185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</w:t>
            </w:r>
          </w:p>
        </w:tc>
        <w:tc>
          <w:tcPr>
            <w:tcW w:w="184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554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277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</w:t>
            </w:r>
          </w:p>
        </w:tc>
        <w:tc>
          <w:tcPr>
            <w:tcW w:w="276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11</w:t>
            </w:r>
          </w:p>
        </w:tc>
        <w:tc>
          <w:tcPr>
            <w:tcW w:w="275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7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6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4" w:type="pct"/>
            <w:vAlign w:val="center"/>
          </w:tcPr>
          <w:p w:rsidR="00E269BC" w:rsidRPr="00D4290C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 w:val="restart"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>Муниципальная программа</w:t>
            </w: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>«Обеспечение безопасности населения</w:t>
            </w: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 xml:space="preserve">и территорий в </w:t>
            </w:r>
            <w:proofErr w:type="spellStart"/>
            <w:r w:rsidRPr="00BA2C72">
              <w:rPr>
                <w:b/>
                <w:i/>
                <w:u w:val="single"/>
              </w:rPr>
              <w:t>Камешковском</w:t>
            </w:r>
            <w:proofErr w:type="spellEnd"/>
            <w:r w:rsidRPr="00BA2C72">
              <w:rPr>
                <w:b/>
                <w:i/>
                <w:u w:val="single"/>
              </w:rPr>
              <w:t xml:space="preserve"> районе»</w:t>
            </w: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  <w:i/>
                <w:u w:val="single"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lastRenderedPageBreak/>
              <w:t>Всего по программе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Всего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1954,5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1 162,1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1042,4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2522,1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1062,9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1062,3</w:t>
            </w:r>
          </w:p>
        </w:tc>
        <w:tc>
          <w:tcPr>
            <w:tcW w:w="277" w:type="pct"/>
            <w:vAlign w:val="center"/>
          </w:tcPr>
          <w:p w:rsidR="00E269BC" w:rsidRDefault="0090114D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1165,8</w:t>
            </w:r>
          </w:p>
        </w:tc>
        <w:tc>
          <w:tcPr>
            <w:tcW w:w="394" w:type="pct"/>
            <w:vAlign w:val="center"/>
          </w:tcPr>
          <w:p w:rsidR="00E269BC" w:rsidRDefault="0090114D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9972,1</w:t>
            </w:r>
          </w:p>
        </w:tc>
      </w:tr>
      <w:tr w:rsidR="00E269BC" w:rsidRPr="00BA2C72" w:rsidTr="00806255">
        <w:trPr>
          <w:trHeight w:val="322"/>
        </w:trPr>
        <w:tc>
          <w:tcPr>
            <w:tcW w:w="728" w:type="pct"/>
            <w:vMerge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</w:p>
        </w:tc>
        <w:tc>
          <w:tcPr>
            <w:tcW w:w="554" w:type="pct"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437,8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442,7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451,2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1044,6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462,9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462,3</w:t>
            </w:r>
          </w:p>
        </w:tc>
        <w:tc>
          <w:tcPr>
            <w:tcW w:w="277" w:type="pct"/>
            <w:vAlign w:val="center"/>
          </w:tcPr>
          <w:p w:rsidR="00E269BC" w:rsidRDefault="0080470A" w:rsidP="0080470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565,8</w:t>
            </w:r>
          </w:p>
        </w:tc>
        <w:tc>
          <w:tcPr>
            <w:tcW w:w="394" w:type="pct"/>
            <w:vAlign w:val="center"/>
          </w:tcPr>
          <w:p w:rsidR="00E269BC" w:rsidRDefault="0080470A" w:rsidP="0080470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3867,3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54" w:type="pct"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1 166,7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591,2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1477,5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394" w:type="pct"/>
            <w:vAlign w:val="center"/>
          </w:tcPr>
          <w:p w:rsidR="00E269BC" w:rsidRDefault="00E269BC" w:rsidP="0080470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0470A">
              <w:rPr>
                <w:b/>
              </w:rPr>
              <w:t>7</w:t>
            </w:r>
            <w:r>
              <w:rPr>
                <w:b/>
              </w:rPr>
              <w:t>54,8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Администрация </w:t>
            </w:r>
            <w:proofErr w:type="spellStart"/>
            <w:r w:rsidRPr="00BA2C72">
              <w:lastRenderedPageBreak/>
              <w:t>Камешковского</w:t>
            </w:r>
            <w:proofErr w:type="spellEnd"/>
            <w:r w:rsidRPr="00BA2C72">
              <w:t xml:space="preserve"> района, Управление делами 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 w:rsidRPr="00CB2BE9">
              <w:rPr>
                <w:b/>
              </w:rPr>
              <w:t>4,3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278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88,9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394" w:type="pct"/>
            <w:vAlign w:val="center"/>
          </w:tcPr>
          <w:p w:rsidR="00E269BC" w:rsidRPr="00CB2BE9" w:rsidRDefault="00E269BC" w:rsidP="008047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0470A">
              <w:rPr>
                <w:b/>
              </w:rPr>
              <w:t>11</w:t>
            </w:r>
            <w:r>
              <w:rPr>
                <w:b/>
              </w:rPr>
              <w:t>,</w:t>
            </w:r>
            <w:r w:rsidR="0080470A">
              <w:rPr>
                <w:b/>
              </w:rPr>
              <w:t>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Областной </w:t>
            </w:r>
            <w:r w:rsidRPr="00BA2C72">
              <w:lastRenderedPageBreak/>
              <w:t>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lastRenderedPageBreak/>
              <w:t>4,3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3,7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3,1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86,9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5,2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4,6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</w:pPr>
            <w:r>
              <w:t>1,2</w:t>
            </w:r>
          </w:p>
        </w:tc>
        <w:tc>
          <w:tcPr>
            <w:tcW w:w="394" w:type="pct"/>
            <w:vAlign w:val="center"/>
          </w:tcPr>
          <w:p w:rsidR="00E269BC" w:rsidRDefault="00E269BC" w:rsidP="0080470A">
            <w:pPr>
              <w:jc w:val="center"/>
            </w:pPr>
            <w:r>
              <w:t>10</w:t>
            </w:r>
            <w:r w:rsidR="0080470A">
              <w:t>9</w:t>
            </w:r>
            <w:r>
              <w:t>,</w:t>
            </w:r>
            <w:r w:rsidR="0080470A">
              <w:t>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.0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2,0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2</w:t>
            </w:r>
            <w:r w:rsidRPr="00BA2C72">
              <w:t>.0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Соисполнитель:</w:t>
            </w: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Комитет культуры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  <w:color w:val="000000"/>
              </w:rPr>
            </w:pPr>
            <w:r w:rsidRPr="00CB2BE9">
              <w:rPr>
                <w:b/>
                <w:color w:val="000000"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CB2BE9">
              <w:rPr>
                <w:b/>
                <w:color w:val="000000"/>
              </w:rPr>
              <w:t>,0</w:t>
            </w:r>
          </w:p>
        </w:tc>
        <w:tc>
          <w:tcPr>
            <w:tcW w:w="278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  <w:color w:val="000000"/>
              </w:rPr>
            </w:pPr>
            <w:r w:rsidRPr="00CB2BE9">
              <w:rPr>
                <w:b/>
                <w:color w:val="000000"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  <w:color w:val="000000"/>
              </w:rPr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  <w:color w:val="000000"/>
              </w:rPr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CB2BE9">
              <w:rPr>
                <w:b/>
                <w:color w:val="000000"/>
              </w:rPr>
              <w:t>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A2C72">
              <w:rPr>
                <w:color w:val="000000"/>
              </w:rPr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A2C72">
              <w:rPr>
                <w:color w:val="000000"/>
              </w:rPr>
              <w:t>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A2C72">
              <w:rPr>
                <w:color w:val="000000"/>
              </w:rPr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A2C72">
              <w:rPr>
                <w:color w:val="000000"/>
              </w:rPr>
              <w:t>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  <w:r w:rsidRPr="00BA2C72">
              <w:rPr>
                <w:color w:val="000000"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Управление образования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 w:rsidRPr="00CB2BE9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8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 w:rsidRPr="00CB2BE9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574,8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574,8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500,0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500,0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74,8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74,8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Юридический отдел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 w:rsidRPr="00CB2BE9">
              <w:rPr>
                <w:b/>
              </w:rPr>
              <w:t>433,5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439</w:t>
            </w:r>
            <w:r w:rsidRPr="00CB2BE9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278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448</w:t>
            </w:r>
            <w:r w:rsidRPr="00CB2BE9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275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457,7</w:t>
            </w:r>
          </w:p>
        </w:tc>
        <w:tc>
          <w:tcPr>
            <w:tcW w:w="277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457,7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457,7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564,6</w:t>
            </w:r>
          </w:p>
        </w:tc>
        <w:tc>
          <w:tcPr>
            <w:tcW w:w="394" w:type="pct"/>
            <w:vAlign w:val="center"/>
          </w:tcPr>
          <w:p w:rsidR="00E269BC" w:rsidRDefault="0080470A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3258,3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433,5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439</w:t>
            </w:r>
            <w:r w:rsidRPr="00BA2C72">
              <w:t>,</w:t>
            </w:r>
            <w:r>
              <w:t>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448,1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457,7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457,7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457,7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ind w:left="-108"/>
              <w:jc w:val="center"/>
            </w:pPr>
            <w:r>
              <w:t>564,6</w:t>
            </w:r>
          </w:p>
        </w:tc>
        <w:tc>
          <w:tcPr>
            <w:tcW w:w="394" w:type="pct"/>
            <w:vAlign w:val="center"/>
          </w:tcPr>
          <w:p w:rsidR="00E269BC" w:rsidRDefault="0080470A" w:rsidP="00132D9E">
            <w:pPr>
              <w:ind w:left="-108"/>
              <w:jc w:val="center"/>
            </w:pPr>
            <w:r>
              <w:t>3258,3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</w:t>
            </w:r>
            <w:r w:rsidRPr="00BA2C72">
              <w:lastRenderedPageBreak/>
              <w:t>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lastRenderedPageBreak/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rPr>
                <w:b/>
              </w:rPr>
              <w:t xml:space="preserve"> </w:t>
            </w:r>
            <w:r w:rsidRPr="00BA2C72">
              <w:t xml:space="preserve"> </w:t>
            </w:r>
            <w:r>
              <w:t xml:space="preserve">МУ «ЕДДС» </w:t>
            </w: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A65680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350,0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lang w:val="en-US"/>
              </w:rPr>
            </w:pPr>
            <w:r w:rsidRPr="00BA2C72">
              <w:t>0,0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350,0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350,0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A2C72">
              <w:t>Соисполнитель:       МКУ «АХУ»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CB2BE9" w:rsidRDefault="00E269BC" w:rsidP="00132D9E">
            <w:pPr>
              <w:ind w:left="-108"/>
              <w:jc w:val="center"/>
              <w:rPr>
                <w:b/>
              </w:rPr>
            </w:pPr>
            <w:r w:rsidRPr="00CB2BE9">
              <w:rPr>
                <w:b/>
              </w:rPr>
              <w:t>1 166,7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278" w:type="pct"/>
            <w:vAlign w:val="center"/>
          </w:tcPr>
          <w:p w:rsidR="00E269BC" w:rsidRPr="00CB2BE9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591,2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1402,7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394" w:type="pct"/>
            <w:vAlign w:val="center"/>
          </w:tcPr>
          <w:p w:rsidR="00E269BC" w:rsidRDefault="00E269BC" w:rsidP="0080470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0470A">
              <w:rPr>
                <w:b/>
              </w:rPr>
              <w:t>6</w:t>
            </w:r>
            <w:r>
              <w:rPr>
                <w:b/>
              </w:rPr>
              <w:t>79,3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 w:rsidRPr="00BA2C72">
              <w:t>1 </w:t>
            </w:r>
            <w:r>
              <w:t>166</w:t>
            </w:r>
            <w:r w:rsidRPr="00BA2C72">
              <w:t>,</w:t>
            </w:r>
            <w:r>
              <w:t>7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719,4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591,2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ind w:left="-108"/>
              <w:jc w:val="center"/>
            </w:pPr>
            <w:r>
              <w:t>1402,7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394" w:type="pct"/>
            <w:vAlign w:val="center"/>
          </w:tcPr>
          <w:p w:rsidR="00E269BC" w:rsidRDefault="00E269BC" w:rsidP="0080470A">
            <w:pPr>
              <w:ind w:left="-108"/>
              <w:jc w:val="center"/>
            </w:pPr>
            <w:r>
              <w:t>5</w:t>
            </w:r>
            <w:r w:rsidR="0080470A">
              <w:t>6</w:t>
            </w:r>
            <w:r>
              <w:t>79,3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A2C72">
              <w:t>Соисполнитель:</w:t>
            </w: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rPr>
                <w:b/>
              </w:rPr>
              <w:t xml:space="preserve"> </w:t>
            </w:r>
            <w:r w:rsidRPr="00BA2C72">
              <w:t>МКУ «Отдел спорта»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3E4A23" w:rsidRDefault="00E269BC" w:rsidP="00132D9E">
            <w:pPr>
              <w:jc w:val="center"/>
              <w:rPr>
                <w:b/>
              </w:rPr>
            </w:pPr>
            <w:r w:rsidRPr="003E4A23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3E4A23" w:rsidRDefault="00E269BC" w:rsidP="00132D9E">
            <w:pPr>
              <w:jc w:val="center"/>
              <w:rPr>
                <w:b/>
              </w:rPr>
            </w:pPr>
            <w:r w:rsidRPr="003E4A23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  <w:lang w:val="en-US"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CB2BE9" w:rsidRDefault="0080470A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Pr="00CB2BE9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lang w:val="en-US"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 w:val="restart"/>
          </w:tcPr>
          <w:p w:rsidR="00E269BC" w:rsidRPr="00BA2C72" w:rsidRDefault="00E269BC" w:rsidP="000363F6">
            <w:pPr>
              <w:contextualSpacing/>
              <w:rPr>
                <w:b/>
                <w:u w:val="single"/>
              </w:rPr>
            </w:pPr>
            <w:r w:rsidRPr="00BA2C72">
              <w:rPr>
                <w:b/>
                <w:u w:val="single"/>
              </w:rPr>
              <w:t xml:space="preserve">Подпрограмма 1. </w:t>
            </w:r>
          </w:p>
          <w:p w:rsidR="00E269BC" w:rsidRPr="00BA2C72" w:rsidRDefault="00E269BC" w:rsidP="000363F6">
            <w:pPr>
              <w:contextualSpacing/>
              <w:rPr>
                <w:i/>
              </w:rPr>
            </w:pPr>
            <w:r w:rsidRPr="00BA2C72">
              <w:rPr>
                <w:b/>
                <w:u w:val="single"/>
              </w:rPr>
              <w:t xml:space="preserve">Обеспечение </w:t>
            </w:r>
            <w:r w:rsidRPr="00BA2C72">
              <w:rPr>
                <w:b/>
                <w:u w:val="single"/>
              </w:rPr>
              <w:lastRenderedPageBreak/>
              <w:t xml:space="preserve">общественного порядка и профилактики правонарушений в </w:t>
            </w:r>
            <w:proofErr w:type="spellStart"/>
            <w:r w:rsidRPr="00BA2C72">
              <w:rPr>
                <w:b/>
                <w:u w:val="single"/>
              </w:rPr>
              <w:t>Камешковском</w:t>
            </w:r>
            <w:proofErr w:type="spellEnd"/>
            <w:r w:rsidRPr="00BA2C72">
              <w:rPr>
                <w:b/>
                <w:u w:val="single"/>
              </w:rPr>
              <w:t xml:space="preserve"> районе</w:t>
            </w: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  <w:rPr>
                <w:i/>
              </w:rPr>
            </w:pPr>
          </w:p>
          <w:p w:rsidR="00E269BC" w:rsidRPr="00BA2C72" w:rsidRDefault="00E269BC" w:rsidP="000363F6">
            <w:pPr>
              <w:contextualSpacing/>
            </w:pPr>
            <w:r>
              <w:t xml:space="preserve"> </w:t>
            </w: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contextualSpacing/>
            </w:pPr>
            <w:r w:rsidRPr="00BA2C72">
              <w:lastRenderedPageBreak/>
              <w:t xml:space="preserve">Всего </w:t>
            </w:r>
          </w:p>
          <w:p w:rsidR="00E269BC" w:rsidRPr="00BA2C72" w:rsidRDefault="00E269BC" w:rsidP="000363F6">
            <w:pPr>
              <w:contextualSpacing/>
            </w:pPr>
            <w:r w:rsidRPr="00BA2C72">
              <w:t xml:space="preserve">по </w:t>
            </w:r>
            <w:r w:rsidRPr="00BA2C72">
              <w:lastRenderedPageBreak/>
              <w:t>подпрограмме 1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437,8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442,7</w:t>
            </w:r>
          </w:p>
        </w:tc>
        <w:tc>
          <w:tcPr>
            <w:tcW w:w="278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451,2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462,9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462,3</w:t>
            </w:r>
          </w:p>
        </w:tc>
        <w:tc>
          <w:tcPr>
            <w:tcW w:w="277" w:type="pct"/>
            <w:vAlign w:val="center"/>
          </w:tcPr>
          <w:p w:rsidR="00E269BC" w:rsidRDefault="0080470A" w:rsidP="007A526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7A526D">
              <w:rPr>
                <w:b/>
              </w:rPr>
              <w:t>5</w:t>
            </w:r>
            <w:r>
              <w:rPr>
                <w:b/>
              </w:rPr>
              <w:t>,</w:t>
            </w:r>
            <w:r w:rsidR="007A526D">
              <w:rPr>
                <w:b/>
              </w:rPr>
              <w:t>8</w:t>
            </w:r>
          </w:p>
        </w:tc>
        <w:tc>
          <w:tcPr>
            <w:tcW w:w="394" w:type="pct"/>
            <w:vAlign w:val="center"/>
          </w:tcPr>
          <w:p w:rsidR="00E269BC" w:rsidRDefault="0080470A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3487,2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 xml:space="preserve">Федеральный </w:t>
            </w:r>
            <w:r w:rsidRPr="00BA2C72">
              <w:lastRenderedPageBreak/>
              <w:t>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lastRenderedPageBreak/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437,8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442,7</w:t>
            </w:r>
          </w:p>
        </w:tc>
        <w:tc>
          <w:tcPr>
            <w:tcW w:w="278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451,2</w:t>
            </w:r>
          </w:p>
        </w:tc>
        <w:tc>
          <w:tcPr>
            <w:tcW w:w="275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544,6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462,9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462,3</w:t>
            </w:r>
          </w:p>
        </w:tc>
        <w:tc>
          <w:tcPr>
            <w:tcW w:w="277" w:type="pct"/>
            <w:vAlign w:val="center"/>
          </w:tcPr>
          <w:p w:rsidR="00E269BC" w:rsidRDefault="0080470A" w:rsidP="007A526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7A526D">
              <w:rPr>
                <w:b/>
              </w:rPr>
              <w:t>5</w:t>
            </w:r>
            <w:r>
              <w:rPr>
                <w:b/>
              </w:rPr>
              <w:t>,</w:t>
            </w:r>
            <w:r w:rsidR="007A526D">
              <w:rPr>
                <w:b/>
              </w:rPr>
              <w:t>8</w:t>
            </w:r>
          </w:p>
        </w:tc>
        <w:tc>
          <w:tcPr>
            <w:tcW w:w="394" w:type="pct"/>
            <w:vAlign w:val="center"/>
          </w:tcPr>
          <w:p w:rsidR="00E269BC" w:rsidRDefault="0080470A" w:rsidP="007A526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336</w:t>
            </w:r>
            <w:r w:rsidR="007A526D">
              <w:rPr>
                <w:b/>
              </w:rPr>
              <w:t>7</w:t>
            </w:r>
            <w:r>
              <w:rPr>
                <w:b/>
              </w:rPr>
              <w:t>,</w:t>
            </w:r>
            <w:r w:rsidR="007A526D">
              <w:rPr>
                <w:b/>
              </w:rPr>
              <w:t>3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335642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33564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121,1</w:t>
            </w:r>
          </w:p>
        </w:tc>
        <w:tc>
          <w:tcPr>
            <w:tcW w:w="277" w:type="pct"/>
            <w:vAlign w:val="center"/>
          </w:tcPr>
          <w:p w:rsidR="00E269BC" w:rsidRPr="00335642" w:rsidRDefault="00E269BC" w:rsidP="00132D9E">
            <w:pPr>
              <w:jc w:val="center"/>
              <w:rPr>
                <w:b/>
              </w:rPr>
            </w:pPr>
            <w:r w:rsidRPr="00335642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121,1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  <w:rPr>
                <w:i/>
              </w:rPr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Администрация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района, Управление делами 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4,3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17652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88,9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394" w:type="pct"/>
            <w:vAlign w:val="center"/>
          </w:tcPr>
          <w:p w:rsidR="00E269BC" w:rsidRDefault="0080470A" w:rsidP="0080470A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  <w:r w:rsidR="00E269BC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color w:val="000000"/>
              </w:rPr>
              <w:t>4,3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rPr>
                <w:color w:val="000000"/>
              </w:rPr>
              <w:t>3</w:t>
            </w:r>
            <w:r w:rsidRPr="00BA2C72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278" w:type="pct"/>
            <w:vAlign w:val="center"/>
          </w:tcPr>
          <w:p w:rsidR="00E269BC" w:rsidRPr="00506C5B" w:rsidRDefault="00E269BC" w:rsidP="00132D9E">
            <w:pPr>
              <w:jc w:val="center"/>
            </w:pPr>
            <w:r w:rsidRPr="00506C5B">
              <w:t>3,1</w:t>
            </w:r>
          </w:p>
        </w:tc>
        <w:tc>
          <w:tcPr>
            <w:tcW w:w="275" w:type="pct"/>
            <w:vAlign w:val="center"/>
          </w:tcPr>
          <w:p w:rsidR="00E269BC" w:rsidRPr="00506C5B" w:rsidRDefault="00E269BC" w:rsidP="00132D9E">
            <w:pPr>
              <w:jc w:val="center"/>
            </w:pPr>
            <w:r>
              <w:t>86,9</w:t>
            </w:r>
          </w:p>
        </w:tc>
        <w:tc>
          <w:tcPr>
            <w:tcW w:w="277" w:type="pct"/>
            <w:vAlign w:val="center"/>
          </w:tcPr>
          <w:p w:rsidR="00E269BC" w:rsidRPr="00506C5B" w:rsidRDefault="00E269BC" w:rsidP="00132D9E">
            <w:pPr>
              <w:jc w:val="center"/>
            </w:pPr>
            <w:r>
              <w:t>5,2</w:t>
            </w:r>
          </w:p>
        </w:tc>
        <w:tc>
          <w:tcPr>
            <w:tcW w:w="276" w:type="pct"/>
            <w:vAlign w:val="center"/>
          </w:tcPr>
          <w:p w:rsidR="00E269BC" w:rsidRPr="00506C5B" w:rsidRDefault="00E269BC" w:rsidP="00132D9E">
            <w:pPr>
              <w:jc w:val="center"/>
            </w:pPr>
            <w:r>
              <w:t>4,6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</w:pPr>
            <w:r>
              <w:t>1,2</w:t>
            </w:r>
          </w:p>
        </w:tc>
        <w:tc>
          <w:tcPr>
            <w:tcW w:w="394" w:type="pct"/>
            <w:vAlign w:val="center"/>
          </w:tcPr>
          <w:p w:rsidR="00E269BC" w:rsidRPr="00506C5B" w:rsidRDefault="00E269BC" w:rsidP="0080470A">
            <w:pPr>
              <w:jc w:val="center"/>
            </w:pPr>
            <w:r>
              <w:t>10</w:t>
            </w:r>
            <w:r w:rsidR="0080470A">
              <w:t>9</w:t>
            </w:r>
            <w:r>
              <w:t>,</w:t>
            </w:r>
            <w:r w:rsidR="0080470A">
              <w:t>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  <w:r>
              <w:t>2,0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A2C72">
              <w:rPr>
                <w:color w:val="000000"/>
              </w:rPr>
              <w:t>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color w:val="000000"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000000"/>
              </w:rPr>
            </w:pPr>
          </w:p>
        </w:tc>
      </w:tr>
      <w:tr w:rsidR="00E269BC" w:rsidRPr="00BA2C72" w:rsidTr="00806255">
        <w:trPr>
          <w:trHeight w:val="327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 1</w:t>
            </w:r>
          </w:p>
          <w:p w:rsidR="00E269BC" w:rsidRPr="00BA2C72" w:rsidRDefault="00E269BC" w:rsidP="000363F6">
            <w:r w:rsidRPr="00BA2C72">
              <w:t>Комитет культуры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4A640E" w:rsidRDefault="00E269BC" w:rsidP="00132D9E">
            <w:pPr>
              <w:jc w:val="center"/>
              <w:rPr>
                <w:b/>
              </w:rPr>
            </w:pPr>
            <w:r w:rsidRPr="004A640E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4A640E" w:rsidRDefault="00E269BC" w:rsidP="00132D9E">
            <w:pPr>
              <w:jc w:val="center"/>
              <w:rPr>
                <w:b/>
              </w:rPr>
            </w:pPr>
            <w:r w:rsidRPr="004A640E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</w:t>
            </w:r>
            <w:r w:rsidRPr="00BA2C72">
              <w:t>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 2</w:t>
            </w: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Юридический отдел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433,5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4</w:t>
            </w:r>
            <w:r>
              <w:rPr>
                <w:b/>
              </w:rPr>
              <w:t>39</w:t>
            </w:r>
            <w:r w:rsidRPr="0017652E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278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448</w:t>
            </w:r>
            <w:r w:rsidRPr="0017652E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275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457,7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457,7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457,7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564,6</w:t>
            </w:r>
          </w:p>
        </w:tc>
        <w:tc>
          <w:tcPr>
            <w:tcW w:w="394" w:type="pct"/>
            <w:vAlign w:val="center"/>
          </w:tcPr>
          <w:p w:rsidR="00E269BC" w:rsidRDefault="0080470A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3258,3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433,5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439,0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448,1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457,7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457,7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457,7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ind w:left="-108"/>
              <w:jc w:val="center"/>
            </w:pPr>
            <w:r>
              <w:t>564,6</w:t>
            </w:r>
          </w:p>
        </w:tc>
        <w:tc>
          <w:tcPr>
            <w:tcW w:w="394" w:type="pct"/>
            <w:vAlign w:val="center"/>
          </w:tcPr>
          <w:p w:rsidR="00E269BC" w:rsidRDefault="0080470A" w:rsidP="00132D9E">
            <w:pPr>
              <w:ind w:left="-108"/>
              <w:jc w:val="center"/>
            </w:pPr>
            <w:r>
              <w:t>3258,3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 xml:space="preserve">Местный </w:t>
            </w:r>
            <w:r w:rsidRPr="00BA2C72">
              <w:lastRenderedPageBreak/>
              <w:t>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lastRenderedPageBreak/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 w:val="restart"/>
          </w:tcPr>
          <w:p w:rsidR="00E269BC" w:rsidRDefault="00E269BC" w:rsidP="000363F6">
            <w:pPr>
              <w:contextualSpacing/>
            </w:pPr>
            <w:r>
              <w:t>Соисполнитель:</w:t>
            </w:r>
          </w:p>
          <w:p w:rsidR="00E269BC" w:rsidRPr="00BA2C72" w:rsidRDefault="00E269BC" w:rsidP="000363F6">
            <w:pPr>
              <w:contextualSpacing/>
            </w:pPr>
            <w:r>
              <w:t>Управление образования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8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  <w:color w:val="000000"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 w:val="restart"/>
          </w:tcPr>
          <w:p w:rsidR="00E269BC" w:rsidRDefault="00E269BC" w:rsidP="000363F6">
            <w:pPr>
              <w:contextualSpacing/>
            </w:pPr>
            <w:r>
              <w:t>Соисполнитель:</w:t>
            </w:r>
          </w:p>
          <w:p w:rsidR="00E269BC" w:rsidRPr="00BA2C72" w:rsidRDefault="00E269BC" w:rsidP="000363F6">
            <w:pPr>
              <w:contextualSpacing/>
            </w:pPr>
            <w:r>
              <w:t>МКУ АХУ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119,1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17652E" w:rsidRDefault="0080470A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119,1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80470A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80470A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color w:val="000000"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119,1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119,1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Основное мероприятие 1.1.</w:t>
            </w:r>
          </w:p>
          <w:p w:rsidR="00E269BC" w:rsidRPr="00BA2C72" w:rsidRDefault="00E269BC" w:rsidP="000363F6">
            <w:pPr>
              <w:contextualSpacing/>
            </w:pPr>
            <w:r w:rsidRPr="00BA2C72">
              <w:rPr>
                <w:b/>
              </w:rPr>
              <w:t xml:space="preserve">Организация и осуществление мероприятий по обеспечению правопорядка, совершенствование муниципальной системы профилактики </w:t>
            </w:r>
            <w:r w:rsidRPr="00BA2C72">
              <w:rPr>
                <w:b/>
              </w:rPr>
              <w:lastRenderedPageBreak/>
              <w:t>правонарушений</w:t>
            </w: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contextualSpacing/>
            </w:pPr>
            <w:r w:rsidRPr="00BA2C72">
              <w:lastRenderedPageBreak/>
              <w:t>Всего по мероприятию 1.1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17652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278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4A640E" w:rsidRDefault="00E269BC" w:rsidP="00132D9E">
            <w:pPr>
              <w:jc w:val="center"/>
              <w:rPr>
                <w:b/>
                <w:color w:val="000000"/>
              </w:rPr>
            </w:pPr>
            <w:r w:rsidRPr="004A640E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4A640E" w:rsidRDefault="00E269BC" w:rsidP="00132D9E">
            <w:pPr>
              <w:jc w:val="center"/>
              <w:rPr>
                <w:b/>
                <w:color w:val="000000"/>
              </w:rPr>
            </w:pPr>
            <w:r w:rsidRPr="004A640E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  <w:color w:val="000000"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0</w:t>
            </w:r>
            <w:r w:rsidRPr="00BA2C72">
              <w:t>,</w:t>
            </w:r>
            <w:r>
              <w:t>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contextualSpacing/>
            </w:pPr>
            <w:r>
              <w:t>Ответственный исполнитель</w:t>
            </w:r>
            <w:r w:rsidRPr="00BA2C72">
              <w:t>:</w:t>
            </w:r>
          </w:p>
          <w:p w:rsidR="00E269BC" w:rsidRPr="00BA2C72" w:rsidRDefault="00E269BC" w:rsidP="000363F6">
            <w:pPr>
              <w:contextualSpacing/>
            </w:pPr>
            <w:r w:rsidRPr="00BA2C72">
              <w:t xml:space="preserve">Управление </w:t>
            </w:r>
            <w:r w:rsidRPr="00BA2C72">
              <w:lastRenderedPageBreak/>
              <w:t>делами</w:t>
            </w:r>
          </w:p>
          <w:p w:rsidR="00E269BC" w:rsidRPr="00BA2C72" w:rsidRDefault="00E269BC" w:rsidP="000363F6">
            <w:pPr>
              <w:contextualSpacing/>
            </w:pPr>
            <w:r w:rsidRPr="00BA2C72">
              <w:t>Мероприятие 1.1.14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lastRenderedPageBreak/>
              <w:t>х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17652E">
              <w:rPr>
                <w:b/>
              </w:rPr>
              <w:t>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 w:val="restart"/>
          </w:tcPr>
          <w:p w:rsidR="00E269BC" w:rsidRDefault="00E269BC" w:rsidP="000363F6">
            <w:pPr>
              <w:contextualSpacing/>
            </w:pPr>
            <w:r>
              <w:t>Соисполнитель:</w:t>
            </w:r>
          </w:p>
          <w:p w:rsidR="00E269BC" w:rsidRPr="00BA2C72" w:rsidRDefault="00E269BC" w:rsidP="000363F6">
            <w:pPr>
              <w:contextualSpacing/>
            </w:pPr>
            <w:r>
              <w:t>Комитет культуры.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17652E" w:rsidRDefault="00103B4B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Pr="0017652E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0.0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146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</w:t>
            </w:r>
            <w:r w:rsidRPr="00BA2C72">
              <w:t>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contextualSpacing/>
            </w:pPr>
            <w:r w:rsidRPr="00BA2C72">
              <w:t>Соисполнитель</w:t>
            </w:r>
          </w:p>
          <w:p w:rsidR="00E269BC" w:rsidRPr="00BA2C72" w:rsidRDefault="00E269BC" w:rsidP="000363F6">
            <w:pPr>
              <w:contextualSpacing/>
            </w:pPr>
            <w:r w:rsidRPr="00BA2C72">
              <w:t xml:space="preserve"> УО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contextualSpacing/>
              <w:jc w:val="center"/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contextualSpacing/>
              <w:jc w:val="center"/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0.0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 w:val="restart"/>
          </w:tcPr>
          <w:p w:rsidR="00E269BC" w:rsidRPr="00BA2C72" w:rsidRDefault="00E269BC" w:rsidP="000363F6">
            <w:pPr>
              <w:pStyle w:val="af2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C7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1.2.</w:t>
            </w:r>
          </w:p>
          <w:p w:rsidR="00E269BC" w:rsidRPr="00BA2C72" w:rsidRDefault="00E269BC" w:rsidP="000363F6">
            <w:pPr>
              <w:pStyle w:val="af2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C72">
              <w:rPr>
                <w:rFonts w:ascii="Times New Roman" w:hAnsi="Times New Roman"/>
                <w:b/>
                <w:sz w:val="24"/>
                <w:szCs w:val="24"/>
              </w:rPr>
              <w:t xml:space="preserve"> Поддержка граждан и их объединений, участвующих в охране </w:t>
            </w:r>
            <w:r w:rsidRPr="00BA2C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общественного порядка</w:t>
            </w: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contextualSpacing/>
            </w:pPr>
            <w:r w:rsidRPr="00BA2C72">
              <w:lastRenderedPageBreak/>
              <w:t>Всего по мероприятию 1.2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AD4855" w:rsidRDefault="00E269BC" w:rsidP="00132D9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contextualSpacing/>
              <w:jc w:val="center"/>
              <w:rPr>
                <w:b/>
              </w:rPr>
            </w:pPr>
            <w:r w:rsidRPr="00BA0AA8">
              <w:rPr>
                <w:b/>
              </w:rPr>
              <w:t>121,1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121,</w:t>
            </w:r>
            <w:r w:rsidRPr="00BA0AA8">
              <w:rPr>
                <w:b/>
              </w:rPr>
              <w:t>1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1</w:t>
            </w:r>
            <w:r w:rsidRPr="00BA2C72">
              <w:t>2</w:t>
            </w:r>
            <w:r>
              <w:t>1</w:t>
            </w:r>
            <w:r w:rsidRPr="00BA2C72">
              <w:t>,</w:t>
            </w:r>
            <w:r>
              <w:t>1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121,1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Администрация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района, Управление делами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 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 w:rsidRPr="00BA2C72">
              <w:t>2,0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2</w:t>
            </w:r>
            <w:r w:rsidRPr="00BA2C72">
              <w:t>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contextualSpacing/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 w:rsidRPr="00BA2C72">
              <w:t>2,0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2</w:t>
            </w:r>
            <w:r w:rsidRPr="00BA2C72">
              <w:t>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 МКУ АХУ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contextualSpacing/>
              <w:jc w:val="center"/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119,1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0AA8" w:rsidRDefault="00103B4B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119.1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119,1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119.1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 w:val="restart"/>
          </w:tcPr>
          <w:p w:rsidR="00E269BC" w:rsidRPr="00BA2C72" w:rsidRDefault="00E269BC" w:rsidP="000363F6">
            <w:pPr>
              <w:contextualSpacing/>
              <w:rPr>
                <w:b/>
              </w:rPr>
            </w:pPr>
          </w:p>
          <w:p w:rsidR="00E269BC" w:rsidRPr="00BA2C72" w:rsidRDefault="00E269BC" w:rsidP="000363F6">
            <w:pPr>
              <w:contextualSpacing/>
            </w:pPr>
            <w:r w:rsidRPr="00BA2C72">
              <w:rPr>
                <w:b/>
              </w:rPr>
              <w:t xml:space="preserve">Основное мероприятие.1.3. Получение субвенции на реализацию отдельных государственных полномочий по вопросам административного законодательства </w:t>
            </w:r>
            <w:r w:rsidRPr="00BA2C72">
              <w:rPr>
                <w:b/>
              </w:rPr>
              <w:lastRenderedPageBreak/>
              <w:t xml:space="preserve">(содержание административных комиссий) </w:t>
            </w: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contextualSpacing/>
            </w:pPr>
            <w:r w:rsidRPr="00BA2C72">
              <w:lastRenderedPageBreak/>
              <w:t>Всего по мероприятию 1.3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433,5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4</w:t>
            </w:r>
            <w:r>
              <w:rPr>
                <w:b/>
              </w:rPr>
              <w:t>39</w:t>
            </w:r>
            <w:r w:rsidRPr="00BA0AA8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4</w:t>
            </w:r>
            <w:r>
              <w:rPr>
                <w:b/>
              </w:rPr>
              <w:t>48,1</w:t>
            </w:r>
          </w:p>
        </w:tc>
        <w:tc>
          <w:tcPr>
            <w:tcW w:w="275" w:type="pct"/>
            <w:vAlign w:val="center"/>
          </w:tcPr>
          <w:p w:rsidR="00E269BC" w:rsidRPr="000302C4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457,7</w:t>
            </w:r>
          </w:p>
        </w:tc>
        <w:tc>
          <w:tcPr>
            <w:tcW w:w="277" w:type="pct"/>
            <w:vAlign w:val="center"/>
          </w:tcPr>
          <w:p w:rsidR="00E269BC" w:rsidRPr="000302C4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457,7</w:t>
            </w:r>
          </w:p>
        </w:tc>
        <w:tc>
          <w:tcPr>
            <w:tcW w:w="276" w:type="pct"/>
            <w:vAlign w:val="center"/>
          </w:tcPr>
          <w:p w:rsidR="00E269BC" w:rsidRPr="000302C4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457,7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564,6</w:t>
            </w:r>
          </w:p>
        </w:tc>
        <w:tc>
          <w:tcPr>
            <w:tcW w:w="394" w:type="pct"/>
            <w:vAlign w:val="center"/>
          </w:tcPr>
          <w:p w:rsidR="00E269BC" w:rsidRDefault="00103B4B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3258,3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433,5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439,0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448,1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457,7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457,7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457,7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ind w:left="-108"/>
              <w:jc w:val="center"/>
            </w:pPr>
            <w:r>
              <w:t>564,6</w:t>
            </w:r>
          </w:p>
        </w:tc>
        <w:tc>
          <w:tcPr>
            <w:tcW w:w="394" w:type="pct"/>
            <w:vAlign w:val="center"/>
          </w:tcPr>
          <w:p w:rsidR="00E269BC" w:rsidRDefault="00103B4B" w:rsidP="00132D9E">
            <w:pPr>
              <w:ind w:left="-108"/>
              <w:jc w:val="center"/>
            </w:pPr>
            <w:r>
              <w:t>3258,3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</w:t>
            </w: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 xml:space="preserve">Юридический отдел </w:t>
            </w:r>
            <w:r w:rsidRPr="00BA2C72">
              <w:lastRenderedPageBreak/>
              <w:t xml:space="preserve">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433,5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439</w:t>
            </w:r>
            <w:r w:rsidRPr="00BA0AA8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4</w:t>
            </w:r>
            <w:r>
              <w:rPr>
                <w:b/>
              </w:rPr>
              <w:t>48,1</w:t>
            </w:r>
          </w:p>
        </w:tc>
        <w:tc>
          <w:tcPr>
            <w:tcW w:w="275" w:type="pct"/>
            <w:vAlign w:val="center"/>
          </w:tcPr>
          <w:p w:rsidR="00E269BC" w:rsidRPr="000302C4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457,7</w:t>
            </w:r>
          </w:p>
        </w:tc>
        <w:tc>
          <w:tcPr>
            <w:tcW w:w="277" w:type="pct"/>
            <w:vAlign w:val="center"/>
          </w:tcPr>
          <w:p w:rsidR="00E269BC" w:rsidRPr="000302C4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457,7</w:t>
            </w:r>
          </w:p>
        </w:tc>
        <w:tc>
          <w:tcPr>
            <w:tcW w:w="276" w:type="pct"/>
            <w:vAlign w:val="center"/>
          </w:tcPr>
          <w:p w:rsidR="00E269BC" w:rsidRPr="000302C4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457,7</w:t>
            </w:r>
          </w:p>
        </w:tc>
        <w:tc>
          <w:tcPr>
            <w:tcW w:w="277" w:type="pct"/>
            <w:vAlign w:val="center"/>
          </w:tcPr>
          <w:p w:rsidR="00E269BC" w:rsidRPr="000302C4" w:rsidRDefault="00103B4B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564,6</w:t>
            </w:r>
          </w:p>
        </w:tc>
        <w:tc>
          <w:tcPr>
            <w:tcW w:w="394" w:type="pct"/>
            <w:vAlign w:val="center"/>
          </w:tcPr>
          <w:p w:rsidR="00E269BC" w:rsidRPr="000302C4" w:rsidRDefault="00103B4B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3258,3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 xml:space="preserve">Областной </w:t>
            </w:r>
            <w:r w:rsidRPr="00BA2C72">
              <w:lastRenderedPageBreak/>
              <w:t>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lastRenderedPageBreak/>
              <w:t>433,5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439,0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448,1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457,7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457,7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457,7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ind w:left="-108"/>
              <w:jc w:val="center"/>
            </w:pPr>
            <w:r>
              <w:t>564,6</w:t>
            </w:r>
          </w:p>
        </w:tc>
        <w:tc>
          <w:tcPr>
            <w:tcW w:w="394" w:type="pct"/>
            <w:vAlign w:val="center"/>
          </w:tcPr>
          <w:p w:rsidR="00E269BC" w:rsidRDefault="00103B4B" w:rsidP="00132D9E">
            <w:pPr>
              <w:ind w:left="-108"/>
              <w:jc w:val="center"/>
            </w:pPr>
            <w:r>
              <w:t>3258,3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 w:val="restart"/>
          </w:tcPr>
          <w:p w:rsidR="00E269BC" w:rsidRPr="00BA2C72" w:rsidRDefault="00E269BC" w:rsidP="000363F6">
            <w:r w:rsidRPr="00BA2C72">
              <w:rPr>
                <w:b/>
              </w:rPr>
              <w:t>Основное мероприятие 1.4. Государственные полномочия по составлению (изменению) списков кандидатов в присяжные заседатели судов общей юрисдикции в РФ</w:t>
            </w:r>
          </w:p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contextualSpacing/>
            </w:pPr>
            <w:r w:rsidRPr="00BA2C72">
              <w:t xml:space="preserve">Всего по основному мероприятию 1.4. 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4,3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86,9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394" w:type="pct"/>
            <w:vAlign w:val="center"/>
          </w:tcPr>
          <w:p w:rsidR="00E269BC" w:rsidRDefault="00E269BC" w:rsidP="00103B4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03B4B">
              <w:rPr>
                <w:b/>
              </w:rPr>
              <w:t>9</w:t>
            </w:r>
            <w:r>
              <w:rPr>
                <w:b/>
              </w:rPr>
              <w:t>,</w:t>
            </w:r>
            <w:r w:rsidR="00103B4B">
              <w:rPr>
                <w:b/>
              </w:rPr>
              <w:t>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4,3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3,7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3,1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86,9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5,2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4,6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1,2</w:t>
            </w:r>
          </w:p>
        </w:tc>
        <w:tc>
          <w:tcPr>
            <w:tcW w:w="394" w:type="pct"/>
            <w:vAlign w:val="center"/>
          </w:tcPr>
          <w:p w:rsidR="00E269BC" w:rsidRDefault="00E269BC" w:rsidP="00103B4B">
            <w:pPr>
              <w:jc w:val="center"/>
            </w:pPr>
            <w:r>
              <w:t>10</w:t>
            </w:r>
            <w:r w:rsidR="00103B4B">
              <w:t>9</w:t>
            </w:r>
            <w:r>
              <w:t>,</w:t>
            </w:r>
            <w:r w:rsidR="00103B4B">
              <w:t>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 Администрация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района, Управление делами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 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4,3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86,9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394" w:type="pct"/>
            <w:vAlign w:val="center"/>
          </w:tcPr>
          <w:p w:rsidR="00E269BC" w:rsidRDefault="00E269BC" w:rsidP="00103B4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03B4B">
              <w:rPr>
                <w:b/>
              </w:rPr>
              <w:t>9</w:t>
            </w:r>
            <w:r>
              <w:rPr>
                <w:b/>
              </w:rPr>
              <w:t>,</w:t>
            </w:r>
            <w:r w:rsidR="00103B4B">
              <w:rPr>
                <w:b/>
              </w:rPr>
              <w:t>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4,3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3,7</w:t>
            </w:r>
          </w:p>
        </w:tc>
        <w:tc>
          <w:tcPr>
            <w:tcW w:w="278" w:type="pct"/>
            <w:vAlign w:val="center"/>
          </w:tcPr>
          <w:p w:rsidR="00E269BC" w:rsidRPr="00360EED" w:rsidRDefault="00E269BC" w:rsidP="00132D9E">
            <w:pPr>
              <w:jc w:val="center"/>
            </w:pPr>
            <w:r w:rsidRPr="00360EED">
              <w:t>3,1</w:t>
            </w:r>
          </w:p>
        </w:tc>
        <w:tc>
          <w:tcPr>
            <w:tcW w:w="275" w:type="pct"/>
            <w:vAlign w:val="center"/>
          </w:tcPr>
          <w:p w:rsidR="00E269BC" w:rsidRPr="00360EED" w:rsidRDefault="00E269BC" w:rsidP="00132D9E">
            <w:pPr>
              <w:jc w:val="center"/>
            </w:pPr>
            <w:r>
              <w:t>86,9</w:t>
            </w:r>
          </w:p>
        </w:tc>
        <w:tc>
          <w:tcPr>
            <w:tcW w:w="277" w:type="pct"/>
            <w:vAlign w:val="center"/>
          </w:tcPr>
          <w:p w:rsidR="00E269BC" w:rsidRPr="00360EED" w:rsidRDefault="00E269BC" w:rsidP="00132D9E">
            <w:pPr>
              <w:jc w:val="center"/>
            </w:pPr>
            <w:r>
              <w:t>5</w:t>
            </w:r>
            <w:r w:rsidRPr="00360EED">
              <w:t>,</w:t>
            </w:r>
            <w:r>
              <w:t>2</w:t>
            </w:r>
          </w:p>
        </w:tc>
        <w:tc>
          <w:tcPr>
            <w:tcW w:w="276" w:type="pct"/>
            <w:vAlign w:val="center"/>
          </w:tcPr>
          <w:p w:rsidR="00E269BC" w:rsidRPr="00360EED" w:rsidRDefault="00E269BC" w:rsidP="00132D9E">
            <w:pPr>
              <w:jc w:val="center"/>
            </w:pPr>
            <w:r>
              <w:t>4,6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1,2</w:t>
            </w:r>
          </w:p>
        </w:tc>
        <w:tc>
          <w:tcPr>
            <w:tcW w:w="394" w:type="pct"/>
            <w:vAlign w:val="center"/>
          </w:tcPr>
          <w:p w:rsidR="00E269BC" w:rsidRPr="00360EED" w:rsidRDefault="00103B4B" w:rsidP="00103B4B">
            <w:pPr>
              <w:jc w:val="center"/>
            </w:pPr>
            <w:r>
              <w:t>109,0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 w:val="restar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 xml:space="preserve">Подпрограмма 2. Противодействие терроризму и экстремизму в </w:t>
            </w:r>
            <w:proofErr w:type="spellStart"/>
            <w:r w:rsidRPr="00BA2C72">
              <w:rPr>
                <w:b/>
              </w:rPr>
              <w:t>Камешковском</w:t>
            </w:r>
            <w:proofErr w:type="spellEnd"/>
            <w:r w:rsidRPr="00BA2C72">
              <w:rPr>
                <w:b/>
              </w:rPr>
              <w:t xml:space="preserve"> районе</w:t>
            </w:r>
          </w:p>
          <w:p w:rsidR="00E269BC" w:rsidRPr="00BA2C72" w:rsidRDefault="00E269BC" w:rsidP="000363F6"/>
        </w:tc>
        <w:tc>
          <w:tcPr>
            <w:tcW w:w="648" w:type="pct"/>
            <w:vMerge w:val="restart"/>
          </w:tcPr>
          <w:p w:rsidR="00E269BC" w:rsidRPr="00BA2C72" w:rsidRDefault="00E269BC" w:rsidP="000363F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 w:rsidRPr="00BA0AA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BA0AA8">
              <w:rPr>
                <w:b/>
              </w:rPr>
              <w:t>16,7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591,2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1856,4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394" w:type="pct"/>
            <w:vAlign w:val="center"/>
          </w:tcPr>
          <w:p w:rsidR="00E269BC" w:rsidRDefault="007A526D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6483,7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7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1C365F" w:rsidRDefault="00103B4B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1C365F">
              <w:rPr>
                <w:b/>
              </w:rPr>
              <w:t>,0</w:t>
            </w:r>
          </w:p>
        </w:tc>
        <w:tc>
          <w:tcPr>
            <w:tcW w:w="275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1C365F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1C365F">
              <w:rPr>
                <w:b/>
              </w:rPr>
              <w:t>,0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0363F6"/>
        </w:tc>
        <w:tc>
          <w:tcPr>
            <w:tcW w:w="648" w:type="pct"/>
            <w:vMerge/>
          </w:tcPr>
          <w:p w:rsidR="00E269BC" w:rsidRPr="00BA2C72" w:rsidRDefault="00E269BC" w:rsidP="000363F6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0363F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1C365F" w:rsidRDefault="00E269BC" w:rsidP="00132D9E">
            <w:pPr>
              <w:ind w:left="-108"/>
              <w:jc w:val="center"/>
              <w:rPr>
                <w:b/>
              </w:rPr>
            </w:pPr>
            <w:r w:rsidRPr="001C365F">
              <w:rPr>
                <w:b/>
              </w:rPr>
              <w:t>1166,7</w:t>
            </w:r>
          </w:p>
        </w:tc>
        <w:tc>
          <w:tcPr>
            <w:tcW w:w="276" w:type="pct"/>
            <w:vAlign w:val="center"/>
          </w:tcPr>
          <w:p w:rsidR="00E269BC" w:rsidRPr="001C365F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278" w:type="pct"/>
            <w:vAlign w:val="center"/>
          </w:tcPr>
          <w:p w:rsidR="00E269BC" w:rsidRPr="001C365F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591,2</w:t>
            </w:r>
          </w:p>
        </w:tc>
        <w:tc>
          <w:tcPr>
            <w:tcW w:w="275" w:type="pct"/>
            <w:vAlign w:val="center"/>
          </w:tcPr>
          <w:p w:rsidR="00E269BC" w:rsidRPr="001C365F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1356,4</w:t>
            </w:r>
          </w:p>
        </w:tc>
        <w:tc>
          <w:tcPr>
            <w:tcW w:w="277" w:type="pct"/>
            <w:vAlign w:val="center"/>
          </w:tcPr>
          <w:p w:rsidR="00E269BC" w:rsidRPr="001C365F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6" w:type="pct"/>
            <w:vAlign w:val="center"/>
          </w:tcPr>
          <w:p w:rsidR="00E269BC" w:rsidRPr="001C365F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7" w:type="pct"/>
            <w:vAlign w:val="center"/>
          </w:tcPr>
          <w:p w:rsidR="00E269BC" w:rsidRDefault="00103B4B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394" w:type="pct"/>
            <w:vAlign w:val="center"/>
          </w:tcPr>
          <w:p w:rsidR="00E269BC" w:rsidRDefault="00103B4B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E269BC">
              <w:rPr>
                <w:b/>
              </w:rPr>
              <w:t>33,7</w:t>
            </w:r>
          </w:p>
        </w:tc>
      </w:tr>
      <w:tr w:rsidR="00E269BC" w:rsidRPr="00BA2C72" w:rsidTr="00806255"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r w:rsidRPr="00BA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источник</w:t>
            </w:r>
          </w:p>
        </w:tc>
        <w:tc>
          <w:tcPr>
            <w:tcW w:w="277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lastRenderedPageBreak/>
              <w:t>350,0</w:t>
            </w:r>
          </w:p>
        </w:tc>
        <w:tc>
          <w:tcPr>
            <w:tcW w:w="276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278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277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center"/>
          </w:tcPr>
          <w:p w:rsidR="00E269BC" w:rsidRPr="001C365F" w:rsidRDefault="00E269BC" w:rsidP="00132D9E">
            <w:pPr>
              <w:jc w:val="center"/>
              <w:rPr>
                <w:b/>
              </w:rPr>
            </w:pPr>
            <w:r w:rsidRPr="001C365F">
              <w:rPr>
                <w:b/>
              </w:rPr>
              <w:t>350,0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 w:val="restar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Соисполнитель: </w:t>
            </w: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>Управление образования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574,8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0AA8" w:rsidRDefault="005D62C3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574,8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500,0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500,0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74,8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74,8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 w:val="restar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C62A82">
              <w:t>Соисполнитель</w:t>
            </w:r>
            <w:proofErr w:type="gramStart"/>
            <w:r w:rsidRPr="00C62A82">
              <w:t xml:space="preserve"> :</w:t>
            </w:r>
            <w:proofErr w:type="gramEnd"/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>
              <w:t>Комитет культуры</w:t>
            </w: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,0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 w:val="restart"/>
          </w:tcPr>
          <w:p w:rsidR="00E269BC" w:rsidRPr="00BA2C72" w:rsidRDefault="00E269BC" w:rsidP="00DD4164">
            <w:pPr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  <w:r w:rsidRPr="00BA2C72">
              <w:t xml:space="preserve">     </w:t>
            </w:r>
          </w:p>
          <w:p w:rsidR="00E269BC" w:rsidRPr="00BA2C72" w:rsidRDefault="00E269BC" w:rsidP="00DD4164">
            <w:pPr>
              <w:contextualSpacing/>
            </w:pPr>
            <w:r w:rsidRPr="00BA2C72">
              <w:t xml:space="preserve"> МКУ «АХУ»</w:t>
            </w:r>
          </w:p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 w:rsidRPr="00BA0AA8">
              <w:rPr>
                <w:b/>
              </w:rPr>
              <w:t>1166,7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591,2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1281,6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394" w:type="pct"/>
            <w:vAlign w:val="center"/>
          </w:tcPr>
          <w:p w:rsidR="00E269BC" w:rsidRDefault="005D62C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E269BC">
              <w:rPr>
                <w:b/>
              </w:rPr>
              <w:t>58,9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1166,7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719,4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591,2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ind w:left="-108"/>
              <w:jc w:val="center"/>
            </w:pPr>
            <w:r>
              <w:t>1281,6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394" w:type="pct"/>
            <w:vAlign w:val="center"/>
          </w:tcPr>
          <w:p w:rsidR="00E269BC" w:rsidRDefault="005D62C3" w:rsidP="00132D9E">
            <w:pPr>
              <w:ind w:left="-108"/>
              <w:jc w:val="center"/>
            </w:pPr>
            <w:r>
              <w:t>55</w:t>
            </w:r>
            <w:r w:rsidR="00E269BC">
              <w:t>58,9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 w:val="restart"/>
          </w:tcPr>
          <w:p w:rsidR="00E269BC" w:rsidRDefault="00E269BC" w:rsidP="00DD4164">
            <w:pPr>
              <w:contextualSpacing/>
            </w:pPr>
            <w:r>
              <w:t>Соисполнитель:</w:t>
            </w:r>
          </w:p>
          <w:p w:rsidR="00E269BC" w:rsidRPr="00BA2C72" w:rsidRDefault="00E269BC" w:rsidP="00DD4164">
            <w:pPr>
              <w:contextualSpacing/>
            </w:pPr>
            <w:r>
              <w:t>МУ «ЕДДС»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C4174A" w:rsidRDefault="00E269BC" w:rsidP="00132D9E">
            <w:pPr>
              <w:jc w:val="center"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C4174A" w:rsidRDefault="00E269BC" w:rsidP="00132D9E">
            <w:pPr>
              <w:jc w:val="center"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BA0AA8">
              <w:rPr>
                <w:b/>
              </w:rP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350,0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350,0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 w:val="restart"/>
          </w:tcPr>
          <w:p w:rsidR="00E269BC" w:rsidRDefault="00E269BC" w:rsidP="00DD4164">
            <w:pPr>
              <w:contextualSpacing/>
            </w:pPr>
            <w:r>
              <w:t>Соисполнитель:</w:t>
            </w:r>
          </w:p>
          <w:p w:rsidR="00E269BC" w:rsidRPr="00BA2C72" w:rsidRDefault="00E269BC" w:rsidP="00DD4164">
            <w:pPr>
              <w:contextualSpacing/>
            </w:pPr>
            <w:r>
              <w:t>Отдел спорта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E61353" w:rsidRDefault="00E269BC" w:rsidP="00132D9E">
            <w:pPr>
              <w:jc w:val="center"/>
              <w:rPr>
                <w:b/>
              </w:rPr>
            </w:pPr>
            <w:r w:rsidRPr="00E61353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E61353" w:rsidRDefault="00E269BC" w:rsidP="00132D9E">
            <w:pPr>
              <w:jc w:val="center"/>
              <w:rPr>
                <w:b/>
              </w:rPr>
            </w:pPr>
            <w:r w:rsidRPr="00E61353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/>
        </w:tc>
        <w:tc>
          <w:tcPr>
            <w:tcW w:w="648" w:type="pct"/>
            <w:vMerge/>
          </w:tcPr>
          <w:p w:rsidR="00E269BC" w:rsidRPr="00BA2C72" w:rsidRDefault="00E269BC" w:rsidP="00DD4164">
            <w:pPr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 w:val="restart"/>
          </w:tcPr>
          <w:p w:rsidR="00E269BC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Основное мероприятие 2.1:</w:t>
            </w: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Информационно-пропагандисткое</w:t>
            </w:r>
            <w:proofErr w:type="spellEnd"/>
            <w:r>
              <w:rPr>
                <w:b/>
              </w:rPr>
              <w:t xml:space="preserve"> противодействие терроризму и экстремизму</w:t>
            </w:r>
          </w:p>
        </w:tc>
        <w:tc>
          <w:tcPr>
            <w:tcW w:w="648" w:type="pct"/>
            <w:vMerge w:val="restart"/>
          </w:tcPr>
          <w:p w:rsidR="00E269BC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0.0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48" w:type="pct"/>
            <w:vMerge w:val="restart"/>
          </w:tcPr>
          <w:p w:rsidR="00E269BC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 w:val="restar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ind w:left="-108"/>
              <w:contextualSpacing/>
              <w:rPr>
                <w:b/>
              </w:rPr>
            </w:pPr>
            <w:r w:rsidRPr="00BA2C72">
              <w:rPr>
                <w:b/>
              </w:rPr>
              <w:t>Основное мероприятие 2.2.</w:t>
            </w: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ind w:left="-108"/>
              <w:contextualSpacing/>
              <w:rPr>
                <w:b/>
              </w:rPr>
            </w:pPr>
            <w:r w:rsidRPr="00BA2C72">
              <w:rPr>
                <w:b/>
              </w:rPr>
              <w:lastRenderedPageBreak/>
      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</w:t>
            </w: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мероприятию </w:t>
            </w:r>
            <w:r w:rsidRPr="00BA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 w:rsidRPr="00BA0AA8">
              <w:rPr>
                <w:b/>
              </w:rPr>
              <w:t>1166,7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591,2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1856,4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394" w:type="pct"/>
            <w:vAlign w:val="center"/>
          </w:tcPr>
          <w:p w:rsidR="00E269BC" w:rsidRDefault="005D62C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E269BC">
              <w:rPr>
                <w:b/>
              </w:rPr>
              <w:t>83,7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Федеральный </w:t>
            </w:r>
            <w:r w:rsidRPr="00BA2C72">
              <w:lastRenderedPageBreak/>
              <w:t>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lastRenderedPageBreak/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E269BC" w:rsidRDefault="00E269BC" w:rsidP="00132D9E">
            <w:pPr>
              <w:jc w:val="center"/>
            </w:pPr>
            <w:r>
              <w:t>500,0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500,0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1166,7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719,4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591,2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BC" w:rsidRDefault="00E269BC" w:rsidP="00132D9E">
            <w:pPr>
              <w:ind w:left="-108"/>
              <w:jc w:val="center"/>
            </w:pPr>
            <w:r>
              <w:t>1356,4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vAlign w:val="center"/>
          </w:tcPr>
          <w:p w:rsidR="00E269BC" w:rsidRDefault="00E269BC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394" w:type="pct"/>
            <w:vAlign w:val="center"/>
          </w:tcPr>
          <w:p w:rsidR="00E269BC" w:rsidRDefault="005D62C3" w:rsidP="00132D9E">
            <w:pPr>
              <w:ind w:left="-108"/>
              <w:jc w:val="center"/>
            </w:pPr>
            <w:r>
              <w:t>56</w:t>
            </w:r>
            <w:r w:rsidR="00E269BC">
              <w:t>33,7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tcBorders>
              <w:top w:val="single" w:sz="4" w:space="0" w:color="auto"/>
            </w:tcBorders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</w:t>
            </w: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>Управление образования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574,8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574,8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500,0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500,0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t>74,8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74,8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Соисполнитель:</w:t>
            </w: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Комитет культуры</w:t>
            </w:r>
          </w:p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,0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C4174A" w:rsidRDefault="00E269BC" w:rsidP="00132D9E">
            <w:pPr>
              <w:jc w:val="center"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C4174A" w:rsidRDefault="00E269BC" w:rsidP="00132D9E">
            <w:pPr>
              <w:jc w:val="center"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 xml:space="preserve"> МКУ «АХУ»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 w:rsidRPr="00BA0AA8">
              <w:rPr>
                <w:b/>
              </w:rPr>
              <w:t>1166,7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591,2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1281,6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394" w:type="pct"/>
            <w:vAlign w:val="center"/>
          </w:tcPr>
          <w:p w:rsidR="00E269BC" w:rsidRDefault="005D62C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E269BC">
              <w:rPr>
                <w:b/>
              </w:rPr>
              <w:t>58,9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DD41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 w:rsidRPr="00BA2C72">
              <w:t>1</w:t>
            </w:r>
            <w:r>
              <w:t>166,7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719,4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591,2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ind w:left="-108"/>
              <w:jc w:val="center"/>
            </w:pPr>
            <w:r>
              <w:t>1281,6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ind w:left="-108"/>
              <w:jc w:val="center"/>
            </w:pPr>
            <w:r>
              <w:t>600,0</w:t>
            </w:r>
          </w:p>
        </w:tc>
        <w:tc>
          <w:tcPr>
            <w:tcW w:w="394" w:type="pct"/>
            <w:vAlign w:val="center"/>
          </w:tcPr>
          <w:p w:rsidR="00E269BC" w:rsidRDefault="005D62C3" w:rsidP="00132D9E">
            <w:pPr>
              <w:ind w:left="-108"/>
              <w:jc w:val="center"/>
            </w:pPr>
            <w:r>
              <w:t>55</w:t>
            </w:r>
            <w:r w:rsidR="00E269BC">
              <w:t>58,9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48" w:type="pct"/>
            <w:vMerge w:val="restart"/>
          </w:tcPr>
          <w:p w:rsidR="00E269BC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275" w:type="pct"/>
            <w:vAlign w:val="center"/>
          </w:tcPr>
          <w:p w:rsidR="00E269BC" w:rsidRPr="00C4174A" w:rsidRDefault="00E269BC" w:rsidP="00132D9E">
            <w:pPr>
              <w:jc w:val="center"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C4174A" w:rsidRDefault="00E269BC" w:rsidP="00132D9E">
            <w:pPr>
              <w:jc w:val="center"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</w:t>
            </w:r>
            <w:r w:rsidRPr="00BA2C72">
              <w:t>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0,0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0,0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</w:t>
            </w:r>
            <w:r w:rsidRPr="00BA2C72">
              <w:t>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 w:val="restart"/>
          </w:tcPr>
          <w:p w:rsidR="00E269BC" w:rsidRPr="00BA2C72" w:rsidRDefault="00E269BC" w:rsidP="00DD4164">
            <w:pPr>
              <w:contextualSpacing/>
            </w:pPr>
            <w:r w:rsidRPr="00BA2C72">
              <w:t>Соисполнитель:</w:t>
            </w:r>
          </w:p>
          <w:p w:rsidR="00E269BC" w:rsidRPr="00BA2C72" w:rsidRDefault="00E269BC" w:rsidP="00DD4164">
            <w:pPr>
              <w:contextualSpacing/>
            </w:pPr>
            <w:r>
              <w:t>МУ «ЕДДС»</w:t>
            </w:r>
          </w:p>
          <w:p w:rsidR="00E269BC" w:rsidRPr="00BA2C72" w:rsidRDefault="00E269BC" w:rsidP="00DD4164">
            <w:pPr>
              <w:contextualSpacing/>
            </w:pPr>
            <w:r>
              <w:t xml:space="preserve"> </w:t>
            </w: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contextualSpacing/>
            </w:pPr>
            <w:r w:rsidRPr="00BA2C72">
              <w:t>Всего</w:t>
            </w:r>
          </w:p>
        </w:tc>
        <w:tc>
          <w:tcPr>
            <w:tcW w:w="277" w:type="pct"/>
            <w:vAlign w:val="center"/>
          </w:tcPr>
          <w:p w:rsidR="00E269BC" w:rsidRPr="00BA0AA8" w:rsidRDefault="00E269BC" w:rsidP="00132D9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:rsidR="00E269BC" w:rsidRPr="00BA0AA8" w:rsidRDefault="00E269BC" w:rsidP="00132D9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vAlign w:val="center"/>
          </w:tcPr>
          <w:p w:rsidR="00E269BC" w:rsidRPr="00C4174A" w:rsidRDefault="00E269BC" w:rsidP="00132D9E">
            <w:pPr>
              <w:contextualSpacing/>
              <w:jc w:val="center"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Pr="00C4174A" w:rsidRDefault="00E269BC" w:rsidP="00132D9E">
            <w:pPr>
              <w:contextualSpacing/>
              <w:jc w:val="center"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276" w:type="pct"/>
            <w:vAlign w:val="center"/>
          </w:tcPr>
          <w:p w:rsidR="00E269BC" w:rsidRPr="00BA0AA8" w:rsidRDefault="00E269BC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4" w:type="pct"/>
            <w:vAlign w:val="center"/>
          </w:tcPr>
          <w:p w:rsidR="00E269BC" w:rsidRPr="00BA0AA8" w:rsidRDefault="00E269BC" w:rsidP="00132D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BA0AA8">
              <w:rPr>
                <w:b/>
              </w:rP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7" w:type="pct"/>
            <w:vAlign w:val="center"/>
          </w:tcPr>
          <w:p w:rsidR="00E269BC" w:rsidRPr="00BA2C72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0.0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</w:t>
            </w:r>
            <w:r>
              <w:t>,</w:t>
            </w:r>
            <w:r w:rsidRPr="00BA2C72">
              <w:t>0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</w:t>
            </w:r>
            <w:r>
              <w:t>,</w:t>
            </w:r>
            <w:r w:rsidRPr="00BA2C72">
              <w:t>0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0</w:t>
            </w:r>
            <w:r>
              <w:t>,</w:t>
            </w:r>
            <w:r w:rsidRPr="00BA2C72">
              <w:t>0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0,0</w:t>
            </w:r>
          </w:p>
        </w:tc>
      </w:tr>
      <w:tr w:rsidR="00E269BC" w:rsidRPr="00BA2C72" w:rsidTr="00806255">
        <w:tblPrEx>
          <w:tblLook w:val="00A0"/>
        </w:tblPrEx>
        <w:trPr>
          <w:trHeight w:val="20"/>
        </w:trPr>
        <w:tc>
          <w:tcPr>
            <w:tcW w:w="728" w:type="pct"/>
            <w:vMerge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48" w:type="pct"/>
            <w:vMerge/>
          </w:tcPr>
          <w:p w:rsidR="00E269BC" w:rsidRPr="00BA2C72" w:rsidRDefault="00E269BC" w:rsidP="00DD4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91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5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84" w:type="pct"/>
            <w:vAlign w:val="center"/>
          </w:tcPr>
          <w:p w:rsidR="00E269BC" w:rsidRPr="00BA2C72" w:rsidRDefault="00E269BC" w:rsidP="00132D9E">
            <w:pPr>
              <w:contextualSpacing/>
              <w:jc w:val="center"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54" w:type="pct"/>
          </w:tcPr>
          <w:p w:rsidR="00E269BC" w:rsidRPr="00BA2C72" w:rsidRDefault="00E269BC" w:rsidP="00DD4164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77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350,0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8" w:type="pct"/>
            <w:vAlign w:val="center"/>
          </w:tcPr>
          <w:p w:rsidR="00E269BC" w:rsidRPr="00BA2C72" w:rsidRDefault="00E269BC" w:rsidP="00132D9E">
            <w:pPr>
              <w:jc w:val="center"/>
            </w:pPr>
            <w:r w:rsidRPr="00BA2C72">
              <w:t>-</w:t>
            </w:r>
          </w:p>
        </w:tc>
        <w:tc>
          <w:tcPr>
            <w:tcW w:w="275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6" w:type="pct"/>
            <w:vAlign w:val="center"/>
          </w:tcPr>
          <w:p w:rsidR="00E269BC" w:rsidRPr="00BA2C72" w:rsidRDefault="00E269BC" w:rsidP="00132D9E">
            <w:pPr>
              <w:jc w:val="center"/>
            </w:pPr>
            <w:r>
              <w:t>-</w:t>
            </w:r>
          </w:p>
        </w:tc>
        <w:tc>
          <w:tcPr>
            <w:tcW w:w="277" w:type="pct"/>
            <w:vAlign w:val="center"/>
          </w:tcPr>
          <w:p w:rsidR="00E269BC" w:rsidRDefault="005D62C3" w:rsidP="00132D9E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269BC" w:rsidRDefault="00E269BC" w:rsidP="00132D9E">
            <w:pPr>
              <w:jc w:val="center"/>
            </w:pPr>
            <w:r>
              <w:t>350,0</w:t>
            </w:r>
          </w:p>
        </w:tc>
      </w:tr>
    </w:tbl>
    <w:p w:rsidR="00745499" w:rsidRPr="00BA2C72" w:rsidRDefault="00745499" w:rsidP="00745499">
      <w:r w:rsidRPr="00BA2C72">
        <w:br w:type="textWrapping" w:clear="all"/>
      </w:r>
    </w:p>
    <w:p w:rsidR="00745499" w:rsidRPr="00BA2C72" w:rsidRDefault="00745499" w:rsidP="00745499"/>
    <w:p w:rsidR="00745499" w:rsidRDefault="00745499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F65D7" w:rsidRDefault="001F65D7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1068A" w:rsidRDefault="0011068A" w:rsidP="001F65D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F65D7" w:rsidRDefault="001F65D7" w:rsidP="001F65D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F65D7">
        <w:rPr>
          <w:bCs/>
          <w:sz w:val="28"/>
          <w:szCs w:val="28"/>
        </w:rPr>
        <w:t>Форма 7</w:t>
      </w:r>
    </w:p>
    <w:p w:rsidR="001F65D7" w:rsidRDefault="001F65D7" w:rsidP="001F65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1F65D7" w:rsidRDefault="001F65D7" w:rsidP="00C735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Реализации муниципальной программы</w:t>
      </w:r>
    </w:p>
    <w:tbl>
      <w:tblPr>
        <w:tblStyle w:val="aff1"/>
        <w:tblW w:w="0" w:type="auto"/>
        <w:tblLook w:val="04A0"/>
      </w:tblPr>
      <w:tblGrid>
        <w:gridCol w:w="3936"/>
        <w:gridCol w:w="2551"/>
        <w:gridCol w:w="1639"/>
        <w:gridCol w:w="1701"/>
        <w:gridCol w:w="2211"/>
        <w:gridCol w:w="2316"/>
      </w:tblGrid>
      <w:tr w:rsidR="001F65D7" w:rsidTr="0038403F">
        <w:tc>
          <w:tcPr>
            <w:tcW w:w="3936" w:type="dxa"/>
          </w:tcPr>
          <w:p w:rsidR="001F65D7" w:rsidRPr="001F65D7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программы, мероприятий</w:t>
            </w:r>
          </w:p>
        </w:tc>
        <w:tc>
          <w:tcPr>
            <w:tcW w:w="2551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Ответственный исполнитель</w:t>
            </w:r>
          </w:p>
        </w:tc>
        <w:tc>
          <w:tcPr>
            <w:tcW w:w="1639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Срок начала реализации</w:t>
            </w:r>
          </w:p>
        </w:tc>
        <w:tc>
          <w:tcPr>
            <w:tcW w:w="1701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Срок окончания реализации</w:t>
            </w:r>
          </w:p>
        </w:tc>
        <w:tc>
          <w:tcPr>
            <w:tcW w:w="2211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Источник финансирования</w:t>
            </w:r>
          </w:p>
        </w:tc>
        <w:tc>
          <w:tcPr>
            <w:tcW w:w="2316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Финансирование,</w:t>
            </w:r>
          </w:p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Тыс. рублей</w:t>
            </w:r>
          </w:p>
        </w:tc>
      </w:tr>
      <w:tr w:rsidR="001F65D7" w:rsidTr="0038403F">
        <w:tc>
          <w:tcPr>
            <w:tcW w:w="3936" w:type="dxa"/>
          </w:tcPr>
          <w:p w:rsidR="001F65D7" w:rsidRPr="0038403F" w:rsidRDefault="0038403F" w:rsidP="003840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403F">
              <w:rPr>
                <w:b/>
                <w:bCs/>
              </w:rPr>
              <w:t>Подпрограмма</w:t>
            </w:r>
            <w:r w:rsidR="00B67F71">
              <w:rPr>
                <w:b/>
                <w:bCs/>
              </w:rPr>
              <w:t xml:space="preserve"> </w:t>
            </w:r>
            <w:r w:rsidRPr="0038403F">
              <w:rPr>
                <w:b/>
                <w:bCs/>
              </w:rPr>
              <w:t>1: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/>
                <w:bCs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38403F">
              <w:rPr>
                <w:b/>
                <w:bCs/>
              </w:rPr>
              <w:t>Камешковском</w:t>
            </w:r>
            <w:proofErr w:type="spellEnd"/>
            <w:r w:rsidRPr="0038403F">
              <w:rPr>
                <w:b/>
                <w:bCs/>
              </w:rPr>
              <w:t xml:space="preserve"> районе</w:t>
            </w:r>
          </w:p>
        </w:tc>
        <w:tc>
          <w:tcPr>
            <w:tcW w:w="2551" w:type="dxa"/>
          </w:tcPr>
          <w:p w:rsid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</w:tcPr>
          <w:p w:rsid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2F33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2F3394">
              <w:rPr>
                <w:bCs/>
              </w:rPr>
              <w:t>5</w:t>
            </w:r>
          </w:p>
        </w:tc>
        <w:tc>
          <w:tcPr>
            <w:tcW w:w="2211" w:type="dxa"/>
          </w:tcPr>
          <w:p w:rsid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</w:tcPr>
          <w:p w:rsidR="001F65D7" w:rsidRPr="00B106C6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2F3394" w:rsidP="009F4F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3487,2</w:t>
            </w:r>
          </w:p>
        </w:tc>
      </w:tr>
      <w:tr w:rsidR="0038403F" w:rsidTr="0038403F">
        <w:tc>
          <w:tcPr>
            <w:tcW w:w="3936" w:type="dxa"/>
          </w:tcPr>
          <w:p w:rsidR="0038403F" w:rsidRPr="0038403F" w:rsidRDefault="0038403F" w:rsidP="0038403F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</w:t>
            </w:r>
            <w:proofErr w:type="gramStart"/>
            <w:r w:rsidRPr="0038403F">
              <w:rPr>
                <w:bCs/>
              </w:rPr>
              <w:t>1</w:t>
            </w:r>
            <w:proofErr w:type="gramEnd"/>
            <w:r w:rsidRPr="0038403F">
              <w:rPr>
                <w:bCs/>
              </w:rPr>
              <w:t>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Организация  и осуществление мероприятий по обеспечению правопорядка, совершенствование муниципальной системы профилактики правонарушений.</w:t>
            </w:r>
          </w:p>
        </w:tc>
        <w:tc>
          <w:tcPr>
            <w:tcW w:w="255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2F33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2F3394">
              <w:rPr>
                <w:bCs/>
              </w:rPr>
              <w:t>5</w:t>
            </w:r>
          </w:p>
        </w:tc>
        <w:tc>
          <w:tcPr>
            <w:tcW w:w="221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</w:tcPr>
          <w:p w:rsidR="0038403F" w:rsidRPr="00B106C6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CA6AD8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безденежно</w:t>
            </w:r>
          </w:p>
        </w:tc>
      </w:tr>
      <w:tr w:rsidR="0038403F" w:rsidTr="0038403F">
        <w:tc>
          <w:tcPr>
            <w:tcW w:w="3936" w:type="dxa"/>
          </w:tcPr>
          <w:p w:rsidR="0038403F" w:rsidRPr="0038403F" w:rsidRDefault="0038403F" w:rsidP="0038403F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 2: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Поддержка граждан и их объединений, участвующих в охране общественного порядка</w:t>
            </w:r>
          </w:p>
        </w:tc>
        <w:tc>
          <w:tcPr>
            <w:tcW w:w="255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1579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  <w:r>
              <w:rPr>
                <w:bCs/>
              </w:rPr>
              <w:t xml:space="preserve"> </w:t>
            </w:r>
            <w:r w:rsidR="0015791D">
              <w:rPr>
                <w:bCs/>
              </w:rPr>
              <w:t xml:space="preserve"> </w:t>
            </w:r>
          </w:p>
        </w:tc>
        <w:tc>
          <w:tcPr>
            <w:tcW w:w="1639" w:type="dxa"/>
          </w:tcPr>
          <w:p w:rsidR="00DD7641" w:rsidRDefault="00DD7641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DD7641" w:rsidRDefault="00DD7641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2F33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2F3394">
              <w:rPr>
                <w:bCs/>
              </w:rPr>
              <w:t>5</w:t>
            </w:r>
          </w:p>
        </w:tc>
        <w:tc>
          <w:tcPr>
            <w:tcW w:w="221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 xml:space="preserve"> местный бюджет</w:t>
            </w:r>
          </w:p>
        </w:tc>
        <w:tc>
          <w:tcPr>
            <w:tcW w:w="2316" w:type="dxa"/>
          </w:tcPr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EC71F2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</w:t>
            </w:r>
            <w:r w:rsidR="00B106C6" w:rsidRPr="00B106C6">
              <w:rPr>
                <w:bCs/>
              </w:rPr>
              <w:t>,1</w:t>
            </w:r>
          </w:p>
        </w:tc>
      </w:tr>
      <w:tr w:rsidR="0038403F" w:rsidTr="0038403F">
        <w:tc>
          <w:tcPr>
            <w:tcW w:w="3936" w:type="dxa"/>
          </w:tcPr>
          <w:p w:rsidR="0038403F" w:rsidRPr="0038403F" w:rsidRDefault="0038403F" w:rsidP="0038403F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мероприятие3: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Реализация отдельных государственных полномочий по вопросам административного законодательств</w:t>
            </w:r>
            <w:proofErr w:type="gramStart"/>
            <w:r w:rsidRPr="0038403F">
              <w:rPr>
                <w:bCs/>
              </w:rPr>
              <w:t>а(</w:t>
            </w:r>
            <w:proofErr w:type="gramEnd"/>
            <w:r w:rsidRPr="0038403F">
              <w:rPr>
                <w:bCs/>
              </w:rPr>
              <w:t xml:space="preserve"> содержание административных комиссий)</w:t>
            </w:r>
          </w:p>
        </w:tc>
        <w:tc>
          <w:tcPr>
            <w:tcW w:w="255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Юридический отдел</w:t>
            </w:r>
          </w:p>
        </w:tc>
        <w:tc>
          <w:tcPr>
            <w:tcW w:w="1639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2F33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2F3394">
              <w:rPr>
                <w:bCs/>
              </w:rPr>
              <w:t>5</w:t>
            </w:r>
          </w:p>
        </w:tc>
        <w:tc>
          <w:tcPr>
            <w:tcW w:w="221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</w:t>
            </w:r>
            <w:r>
              <w:rPr>
                <w:bCs/>
              </w:rPr>
              <w:t xml:space="preserve"> </w:t>
            </w:r>
          </w:p>
        </w:tc>
        <w:tc>
          <w:tcPr>
            <w:tcW w:w="2316" w:type="dxa"/>
          </w:tcPr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2F3394" w:rsidP="009F4F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3366,1</w:t>
            </w:r>
          </w:p>
        </w:tc>
      </w:tr>
      <w:tr w:rsidR="0038403F" w:rsidTr="0038403F">
        <w:tc>
          <w:tcPr>
            <w:tcW w:w="3936" w:type="dxa"/>
          </w:tcPr>
          <w:p w:rsidR="0038403F" w:rsidRPr="0038403F" w:rsidRDefault="0038403F" w:rsidP="0038403F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</w:t>
            </w:r>
            <w:r w:rsidR="00844A08">
              <w:rPr>
                <w:bCs/>
              </w:rPr>
              <w:t xml:space="preserve"> </w:t>
            </w:r>
            <w:r w:rsidRPr="0038403F">
              <w:rPr>
                <w:bCs/>
              </w:rPr>
              <w:t>4: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 xml:space="preserve">Реализация государственных полномочий по составлению (изменению) списков в присяжные заседатели судов общей </w:t>
            </w:r>
            <w:r w:rsidRPr="0038403F">
              <w:rPr>
                <w:bCs/>
              </w:rPr>
              <w:lastRenderedPageBreak/>
              <w:t>юрисдикции в РФ.</w:t>
            </w:r>
          </w:p>
        </w:tc>
        <w:tc>
          <w:tcPr>
            <w:tcW w:w="255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2F33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2F3394">
              <w:rPr>
                <w:bCs/>
              </w:rPr>
              <w:t>5</w:t>
            </w:r>
          </w:p>
        </w:tc>
        <w:tc>
          <w:tcPr>
            <w:tcW w:w="221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 xml:space="preserve">Областной </w:t>
            </w:r>
            <w:r>
              <w:rPr>
                <w:bCs/>
              </w:rPr>
              <w:t>б</w:t>
            </w:r>
            <w:r w:rsidRPr="0038403F">
              <w:rPr>
                <w:bCs/>
              </w:rPr>
              <w:t>юджет</w:t>
            </w:r>
            <w:r>
              <w:rPr>
                <w:bCs/>
              </w:rPr>
              <w:t>.</w:t>
            </w:r>
          </w:p>
        </w:tc>
        <w:tc>
          <w:tcPr>
            <w:tcW w:w="2316" w:type="dxa"/>
          </w:tcPr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A20BDB" w:rsidP="002F33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2F3394">
              <w:rPr>
                <w:bCs/>
              </w:rPr>
              <w:t>9</w:t>
            </w:r>
            <w:r>
              <w:rPr>
                <w:bCs/>
              </w:rPr>
              <w:t>,</w:t>
            </w:r>
            <w:r w:rsidR="002F3394">
              <w:rPr>
                <w:bCs/>
              </w:rPr>
              <w:t>0</w:t>
            </w:r>
          </w:p>
        </w:tc>
      </w:tr>
      <w:tr w:rsidR="00C735AA" w:rsidTr="0038403F">
        <w:tc>
          <w:tcPr>
            <w:tcW w:w="3936" w:type="dxa"/>
          </w:tcPr>
          <w:p w:rsidR="00C735AA" w:rsidRPr="00C735AA" w:rsidRDefault="00C735AA" w:rsidP="00C735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735AA">
              <w:rPr>
                <w:b/>
                <w:bCs/>
              </w:rPr>
              <w:lastRenderedPageBreak/>
              <w:t>Подпрограмма</w:t>
            </w:r>
            <w:r w:rsidR="00A6091C">
              <w:rPr>
                <w:b/>
                <w:bCs/>
              </w:rPr>
              <w:t xml:space="preserve"> </w:t>
            </w:r>
            <w:r w:rsidRPr="00C735AA">
              <w:rPr>
                <w:b/>
                <w:bCs/>
              </w:rPr>
              <w:t>2:</w:t>
            </w:r>
          </w:p>
          <w:p w:rsidR="00C735AA" w:rsidRDefault="00C735AA" w:rsidP="00C735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735AA">
              <w:rPr>
                <w:b/>
                <w:bCs/>
              </w:rPr>
              <w:t xml:space="preserve">Противодействие терроризму и экстремизму в </w:t>
            </w:r>
            <w:proofErr w:type="spellStart"/>
            <w:r w:rsidRPr="00C735AA">
              <w:rPr>
                <w:b/>
                <w:bCs/>
              </w:rPr>
              <w:t>Камешковском</w:t>
            </w:r>
            <w:proofErr w:type="spellEnd"/>
            <w:r w:rsidRPr="00C735AA">
              <w:rPr>
                <w:b/>
                <w:bCs/>
              </w:rPr>
              <w:t xml:space="preserve"> районе.</w:t>
            </w:r>
          </w:p>
        </w:tc>
        <w:tc>
          <w:tcPr>
            <w:tcW w:w="2551" w:type="dxa"/>
          </w:tcPr>
          <w:p w:rsidR="00C735AA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</w:tcPr>
          <w:p w:rsidR="00C735AA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C735AA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2F33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2F3394">
              <w:rPr>
                <w:bCs/>
              </w:rPr>
              <w:t>5</w:t>
            </w:r>
          </w:p>
        </w:tc>
        <w:tc>
          <w:tcPr>
            <w:tcW w:w="2211" w:type="dxa"/>
          </w:tcPr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  <w:r w:rsidR="00A6091C">
              <w:rPr>
                <w:bCs/>
              </w:rPr>
              <w:t>, внебюджетные средства</w:t>
            </w:r>
          </w:p>
        </w:tc>
        <w:tc>
          <w:tcPr>
            <w:tcW w:w="2316" w:type="dxa"/>
          </w:tcPr>
          <w:p w:rsidR="00C735AA" w:rsidRPr="00B106C6" w:rsidRDefault="00C735AA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2F3394" w:rsidP="00A20B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6483,7</w:t>
            </w:r>
          </w:p>
        </w:tc>
      </w:tr>
      <w:tr w:rsidR="00C735AA" w:rsidTr="0038403F">
        <w:tc>
          <w:tcPr>
            <w:tcW w:w="3936" w:type="dxa"/>
          </w:tcPr>
          <w:p w:rsidR="00C735AA" w:rsidRPr="00C735AA" w:rsidRDefault="00C735AA" w:rsidP="00C735AA">
            <w:pPr>
              <w:autoSpaceDE w:val="0"/>
              <w:autoSpaceDN w:val="0"/>
              <w:adjustRightInd w:val="0"/>
              <w:rPr>
                <w:bCs/>
              </w:rPr>
            </w:pPr>
            <w:r w:rsidRPr="00C735AA">
              <w:rPr>
                <w:bCs/>
              </w:rPr>
              <w:t>Основное мероприятие</w:t>
            </w:r>
            <w:r w:rsidR="00BA0AA8">
              <w:rPr>
                <w:bCs/>
              </w:rPr>
              <w:t xml:space="preserve"> </w:t>
            </w:r>
            <w:r w:rsidRPr="00C735AA">
              <w:rPr>
                <w:bCs/>
              </w:rPr>
              <w:t>1:</w:t>
            </w:r>
          </w:p>
          <w:p w:rsidR="00C735AA" w:rsidRPr="00C735AA" w:rsidRDefault="00C735AA" w:rsidP="00C735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C735AA">
              <w:rPr>
                <w:bCs/>
              </w:rPr>
              <w:t>Информационно-пропагандисткое</w:t>
            </w:r>
            <w:proofErr w:type="spellEnd"/>
            <w:r w:rsidRPr="00C735AA">
              <w:rPr>
                <w:bCs/>
              </w:rPr>
              <w:t xml:space="preserve"> противодействие терроризму и экстремизму.</w:t>
            </w:r>
          </w:p>
        </w:tc>
        <w:tc>
          <w:tcPr>
            <w:tcW w:w="2551" w:type="dxa"/>
          </w:tcPr>
          <w:p w:rsidR="0015791D" w:rsidRDefault="00C735AA" w:rsidP="001579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15791D">
              <w:rPr>
                <w:bCs/>
              </w:rPr>
              <w:t xml:space="preserve"> </w:t>
            </w:r>
          </w:p>
          <w:p w:rsidR="00C735AA" w:rsidRPr="0038403F" w:rsidRDefault="0015791D" w:rsidP="001579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Комитет культуры</w:t>
            </w:r>
            <w:r w:rsidR="00C735AA">
              <w:rPr>
                <w:bCs/>
              </w:rPr>
              <w:t xml:space="preserve"> </w:t>
            </w:r>
          </w:p>
        </w:tc>
        <w:tc>
          <w:tcPr>
            <w:tcW w:w="1639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2F33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2F3394">
              <w:rPr>
                <w:bCs/>
              </w:rPr>
              <w:t>5</w:t>
            </w:r>
          </w:p>
        </w:tc>
        <w:tc>
          <w:tcPr>
            <w:tcW w:w="2211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</w:tcPr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B106C6" w:rsidRDefault="007F7D99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безденежно</w:t>
            </w:r>
          </w:p>
        </w:tc>
      </w:tr>
      <w:tr w:rsidR="005175CF" w:rsidTr="0038403F">
        <w:tc>
          <w:tcPr>
            <w:tcW w:w="3936" w:type="dxa"/>
          </w:tcPr>
          <w:p w:rsidR="005175CF" w:rsidRDefault="005175CF" w:rsidP="00C735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2:</w:t>
            </w:r>
          </w:p>
          <w:p w:rsidR="005175CF" w:rsidRPr="00C735AA" w:rsidRDefault="005175CF" w:rsidP="00C735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</w:t>
            </w:r>
          </w:p>
        </w:tc>
        <w:tc>
          <w:tcPr>
            <w:tcW w:w="2551" w:type="dxa"/>
          </w:tcPr>
          <w:p w:rsidR="005175CF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15791D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Pr="0038403F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  <w:r w:rsidR="00444EB8">
              <w:rPr>
                <w:bCs/>
              </w:rPr>
              <w:t>, МУ «ЕДДС», МКУ «АХУ»</w:t>
            </w:r>
          </w:p>
        </w:tc>
        <w:tc>
          <w:tcPr>
            <w:tcW w:w="1639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38403F" w:rsidRDefault="005175CF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38403F" w:rsidRDefault="005175CF" w:rsidP="002F33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2F3394">
              <w:rPr>
                <w:bCs/>
              </w:rPr>
              <w:t>5</w:t>
            </w:r>
          </w:p>
        </w:tc>
        <w:tc>
          <w:tcPr>
            <w:tcW w:w="2211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38403F" w:rsidRDefault="005175CF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  <w:r w:rsidR="00CF0239">
              <w:rPr>
                <w:bCs/>
              </w:rPr>
              <w:t>, внебюджетные средства</w:t>
            </w:r>
          </w:p>
        </w:tc>
        <w:tc>
          <w:tcPr>
            <w:tcW w:w="2316" w:type="dxa"/>
          </w:tcPr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B106C6" w:rsidRDefault="002F3394" w:rsidP="00BF4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6483,7</w:t>
            </w:r>
          </w:p>
        </w:tc>
      </w:tr>
      <w:tr w:rsidR="00B106C6" w:rsidTr="0038403F">
        <w:tc>
          <w:tcPr>
            <w:tcW w:w="3936" w:type="dxa"/>
          </w:tcPr>
          <w:p w:rsidR="00B106C6" w:rsidRDefault="00B106C6" w:rsidP="00C735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3:</w:t>
            </w:r>
          </w:p>
          <w:p w:rsidR="00B106C6" w:rsidRDefault="00B106C6" w:rsidP="00B106C6">
            <w:pPr>
              <w:contextualSpacing/>
              <w:rPr>
                <w:bCs/>
              </w:rPr>
            </w:pPr>
            <w:proofErr w:type="spellStart"/>
            <w:r w:rsidRPr="00B106C6">
              <w:t>Слаживание</w:t>
            </w:r>
            <w:proofErr w:type="spellEnd"/>
            <w:r w:rsidRPr="00B106C6">
              <w:t xml:space="preserve"> действий администраций объектов, спасательных и правоохранительных служб. Интенсификация обучения и информирования населения.</w:t>
            </w:r>
          </w:p>
        </w:tc>
        <w:tc>
          <w:tcPr>
            <w:tcW w:w="2551" w:type="dxa"/>
          </w:tcPr>
          <w:p w:rsidR="00B106C6" w:rsidRDefault="00B106C6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ОМВД, отдел ГО и ЧС</w:t>
            </w:r>
          </w:p>
        </w:tc>
        <w:tc>
          <w:tcPr>
            <w:tcW w:w="1639" w:type="dxa"/>
          </w:tcPr>
          <w:p w:rsidR="00B106C6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B106C6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BF4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BF48C6">
              <w:rPr>
                <w:bCs/>
              </w:rPr>
              <w:t>4</w:t>
            </w:r>
          </w:p>
        </w:tc>
        <w:tc>
          <w:tcPr>
            <w:tcW w:w="2211" w:type="dxa"/>
          </w:tcPr>
          <w:p w:rsidR="00B106C6" w:rsidRPr="0038403F" w:rsidRDefault="00B106C6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16" w:type="dxa"/>
          </w:tcPr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06C6">
              <w:rPr>
                <w:bCs/>
              </w:rPr>
              <w:t>безденежно</w:t>
            </w:r>
          </w:p>
        </w:tc>
      </w:tr>
    </w:tbl>
    <w:p w:rsidR="001F65D7" w:rsidRPr="001F65D7" w:rsidRDefault="001F65D7" w:rsidP="001F65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2F4F" w:rsidRDefault="00745499" w:rsidP="004870D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</w:t>
      </w:r>
    </w:p>
    <w:sectPr w:rsidR="00AE2F4F" w:rsidSect="00AE2F4F">
      <w:headerReference w:type="default" r:id="rId2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739" w:rsidRDefault="00983739" w:rsidP="00AE2F4F">
      <w:r>
        <w:separator/>
      </w:r>
    </w:p>
  </w:endnote>
  <w:endnote w:type="continuationSeparator" w:id="1">
    <w:p w:rsidR="00983739" w:rsidRDefault="00983739" w:rsidP="00AE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739" w:rsidRDefault="00983739" w:rsidP="00AE2F4F">
      <w:r>
        <w:separator/>
      </w:r>
    </w:p>
  </w:footnote>
  <w:footnote w:type="continuationSeparator" w:id="1">
    <w:p w:rsidR="00983739" w:rsidRDefault="00983739" w:rsidP="00AE2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132"/>
      <w:docPartObj>
        <w:docPartGallery w:val="Page Numbers (Top of Page)"/>
        <w:docPartUnique/>
      </w:docPartObj>
    </w:sdtPr>
    <w:sdtContent>
      <w:p w:rsidR="00132D9E" w:rsidRDefault="00363AD8">
        <w:pPr>
          <w:pStyle w:val="a5"/>
          <w:jc w:val="center"/>
        </w:pPr>
        <w:fldSimple w:instr=" PAGE   \* MERGEFORMAT ">
          <w:r w:rsidR="00CA48E8">
            <w:rPr>
              <w:noProof/>
            </w:rPr>
            <w:t>2</w:t>
          </w:r>
        </w:fldSimple>
      </w:p>
    </w:sdtContent>
  </w:sdt>
  <w:p w:rsidR="00132D9E" w:rsidRDefault="00132D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9E" w:rsidRDefault="00363AD8">
    <w:pPr>
      <w:pStyle w:val="a5"/>
      <w:jc w:val="center"/>
    </w:pPr>
    <w:fldSimple w:instr=" PAGE   \* MERGEFORMAT ">
      <w:r w:rsidR="00CA48E8">
        <w:rPr>
          <w:noProof/>
        </w:rPr>
        <w:t>74</w:t>
      </w:r>
    </w:fldSimple>
  </w:p>
  <w:p w:rsidR="00132D9E" w:rsidRDefault="00132D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5CA"/>
    <w:multiLevelType w:val="hybridMultilevel"/>
    <w:tmpl w:val="543A9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282FAB"/>
    <w:multiLevelType w:val="hybridMultilevel"/>
    <w:tmpl w:val="F944625C"/>
    <w:lvl w:ilvl="0" w:tplc="1FC2C6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4287054"/>
    <w:multiLevelType w:val="hybridMultilevel"/>
    <w:tmpl w:val="A59A913A"/>
    <w:lvl w:ilvl="0" w:tplc="FE76A9B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6C04579"/>
    <w:multiLevelType w:val="hybridMultilevel"/>
    <w:tmpl w:val="A9E09A30"/>
    <w:lvl w:ilvl="0" w:tplc="5DB679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760355"/>
    <w:multiLevelType w:val="hybridMultilevel"/>
    <w:tmpl w:val="38DCCAE6"/>
    <w:lvl w:ilvl="0" w:tplc="BB6A5EF4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C8B0CB0"/>
    <w:multiLevelType w:val="multilevel"/>
    <w:tmpl w:val="FEA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C321C"/>
    <w:multiLevelType w:val="multilevel"/>
    <w:tmpl w:val="55A89272"/>
    <w:lvl w:ilvl="0">
      <w:start w:val="1"/>
      <w:numFmt w:val="decimal"/>
      <w:suff w:val="space"/>
      <w:lvlText w:val="%1."/>
      <w:lvlJc w:val="left"/>
      <w:pPr>
        <w:ind w:left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35F8196E"/>
    <w:multiLevelType w:val="multilevel"/>
    <w:tmpl w:val="6C66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52632"/>
    <w:multiLevelType w:val="multilevel"/>
    <w:tmpl w:val="2E90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DF1DC8"/>
    <w:multiLevelType w:val="hybridMultilevel"/>
    <w:tmpl w:val="030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07DD"/>
    <w:multiLevelType w:val="hybridMultilevel"/>
    <w:tmpl w:val="0F94E71C"/>
    <w:lvl w:ilvl="0" w:tplc="1E424B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5A373DB"/>
    <w:multiLevelType w:val="multilevel"/>
    <w:tmpl w:val="CFBA99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CF1195"/>
    <w:multiLevelType w:val="hybridMultilevel"/>
    <w:tmpl w:val="1F183D7A"/>
    <w:lvl w:ilvl="0" w:tplc="2DCE7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A23019C"/>
    <w:multiLevelType w:val="hybridMultilevel"/>
    <w:tmpl w:val="9CBA0014"/>
    <w:lvl w:ilvl="0" w:tplc="597C795E">
      <w:start w:val="5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72A15958"/>
    <w:multiLevelType w:val="hybridMultilevel"/>
    <w:tmpl w:val="305465AC"/>
    <w:lvl w:ilvl="0" w:tplc="A1942A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2AF7021"/>
    <w:multiLevelType w:val="hybridMultilevel"/>
    <w:tmpl w:val="CEBE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10"/>
  </w:num>
  <w:num w:numId="12">
    <w:abstractNumId w:val="5"/>
  </w:num>
  <w:num w:numId="13">
    <w:abstractNumId w:val="8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drawingGridHorizontalSpacing w:val="115"/>
  <w:displayHorizontalDrawingGridEvery w:val="2"/>
  <w:characterSpacingControl w:val="doNotCompress"/>
  <w:hdrShapeDefaults>
    <o:shapedefaults v:ext="edit" spidmax="139265"/>
  </w:hdrShapeDefaults>
  <w:footnotePr>
    <w:footnote w:id="0"/>
    <w:footnote w:id="1"/>
  </w:footnotePr>
  <w:endnotePr>
    <w:endnote w:id="0"/>
    <w:endnote w:id="1"/>
  </w:endnotePr>
  <w:compat/>
  <w:rsids>
    <w:rsidRoot w:val="00AE2F4F"/>
    <w:rsid w:val="00004EC9"/>
    <w:rsid w:val="00007FF4"/>
    <w:rsid w:val="000102DD"/>
    <w:rsid w:val="0001370D"/>
    <w:rsid w:val="00020B51"/>
    <w:rsid w:val="000302C4"/>
    <w:rsid w:val="000336D9"/>
    <w:rsid w:val="00036310"/>
    <w:rsid w:val="000363F6"/>
    <w:rsid w:val="00045373"/>
    <w:rsid w:val="00047AAD"/>
    <w:rsid w:val="00052941"/>
    <w:rsid w:val="00057312"/>
    <w:rsid w:val="00064290"/>
    <w:rsid w:val="00064329"/>
    <w:rsid w:val="00066CD3"/>
    <w:rsid w:val="000676C6"/>
    <w:rsid w:val="00072970"/>
    <w:rsid w:val="00077ECA"/>
    <w:rsid w:val="00081B64"/>
    <w:rsid w:val="00082201"/>
    <w:rsid w:val="000920B6"/>
    <w:rsid w:val="00092949"/>
    <w:rsid w:val="00095626"/>
    <w:rsid w:val="00095A9D"/>
    <w:rsid w:val="000A068F"/>
    <w:rsid w:val="000B00BD"/>
    <w:rsid w:val="000B3291"/>
    <w:rsid w:val="000B3A64"/>
    <w:rsid w:val="000B417C"/>
    <w:rsid w:val="000B5FF9"/>
    <w:rsid w:val="000C6361"/>
    <w:rsid w:val="000C73CF"/>
    <w:rsid w:val="000D0480"/>
    <w:rsid w:val="000D0C18"/>
    <w:rsid w:val="000D2476"/>
    <w:rsid w:val="000D790F"/>
    <w:rsid w:val="000E2BEF"/>
    <w:rsid w:val="000E31C2"/>
    <w:rsid w:val="000F27CF"/>
    <w:rsid w:val="000F2F41"/>
    <w:rsid w:val="000F47BB"/>
    <w:rsid w:val="000F60A6"/>
    <w:rsid w:val="00101108"/>
    <w:rsid w:val="00103385"/>
    <w:rsid w:val="00103B4B"/>
    <w:rsid w:val="001064A6"/>
    <w:rsid w:val="0011068A"/>
    <w:rsid w:val="00113D17"/>
    <w:rsid w:val="00113EC0"/>
    <w:rsid w:val="00120381"/>
    <w:rsid w:val="00120A8E"/>
    <w:rsid w:val="00122C31"/>
    <w:rsid w:val="00124D05"/>
    <w:rsid w:val="00125225"/>
    <w:rsid w:val="00132D9E"/>
    <w:rsid w:val="00141A59"/>
    <w:rsid w:val="00143C8B"/>
    <w:rsid w:val="00146EB8"/>
    <w:rsid w:val="001501E6"/>
    <w:rsid w:val="0015074B"/>
    <w:rsid w:val="0015206D"/>
    <w:rsid w:val="00156642"/>
    <w:rsid w:val="00157724"/>
    <w:rsid w:val="0015791D"/>
    <w:rsid w:val="001624B4"/>
    <w:rsid w:val="00163153"/>
    <w:rsid w:val="00164805"/>
    <w:rsid w:val="0016571C"/>
    <w:rsid w:val="001675D9"/>
    <w:rsid w:val="0017652E"/>
    <w:rsid w:val="0017748D"/>
    <w:rsid w:val="00181CC5"/>
    <w:rsid w:val="00185FFD"/>
    <w:rsid w:val="00190BA5"/>
    <w:rsid w:val="00192F13"/>
    <w:rsid w:val="00197D3D"/>
    <w:rsid w:val="001A2018"/>
    <w:rsid w:val="001A21DF"/>
    <w:rsid w:val="001A21FC"/>
    <w:rsid w:val="001B5B66"/>
    <w:rsid w:val="001B5C9C"/>
    <w:rsid w:val="001C19B1"/>
    <w:rsid w:val="001C365F"/>
    <w:rsid w:val="001C698E"/>
    <w:rsid w:val="001D01C9"/>
    <w:rsid w:val="001F0B17"/>
    <w:rsid w:val="001F65D7"/>
    <w:rsid w:val="0020356C"/>
    <w:rsid w:val="0021495E"/>
    <w:rsid w:val="00214D45"/>
    <w:rsid w:val="00214DE4"/>
    <w:rsid w:val="0022209D"/>
    <w:rsid w:val="00224AE2"/>
    <w:rsid w:val="002277CD"/>
    <w:rsid w:val="00240A27"/>
    <w:rsid w:val="002419EA"/>
    <w:rsid w:val="002443C8"/>
    <w:rsid w:val="0024596A"/>
    <w:rsid w:val="0025040F"/>
    <w:rsid w:val="00252049"/>
    <w:rsid w:val="00254ECA"/>
    <w:rsid w:val="00254EFF"/>
    <w:rsid w:val="00256C8A"/>
    <w:rsid w:val="00267A11"/>
    <w:rsid w:val="00267EE2"/>
    <w:rsid w:val="00275DA9"/>
    <w:rsid w:val="0027795A"/>
    <w:rsid w:val="00284BAC"/>
    <w:rsid w:val="00286E47"/>
    <w:rsid w:val="002924D7"/>
    <w:rsid w:val="00294710"/>
    <w:rsid w:val="00295490"/>
    <w:rsid w:val="00295B26"/>
    <w:rsid w:val="002A4D31"/>
    <w:rsid w:val="002A6D6A"/>
    <w:rsid w:val="002B2F6D"/>
    <w:rsid w:val="002C0335"/>
    <w:rsid w:val="002C2544"/>
    <w:rsid w:val="002C2CE0"/>
    <w:rsid w:val="002C4659"/>
    <w:rsid w:val="002D52BD"/>
    <w:rsid w:val="002D59BA"/>
    <w:rsid w:val="002E63FA"/>
    <w:rsid w:val="002F0149"/>
    <w:rsid w:val="002F306B"/>
    <w:rsid w:val="002F3394"/>
    <w:rsid w:val="002F79C7"/>
    <w:rsid w:val="00301A0E"/>
    <w:rsid w:val="003121B4"/>
    <w:rsid w:val="0031386B"/>
    <w:rsid w:val="00314E5C"/>
    <w:rsid w:val="0032614D"/>
    <w:rsid w:val="003275BA"/>
    <w:rsid w:val="00332EE8"/>
    <w:rsid w:val="003342CF"/>
    <w:rsid w:val="00335642"/>
    <w:rsid w:val="00341B5E"/>
    <w:rsid w:val="003443B7"/>
    <w:rsid w:val="00360EED"/>
    <w:rsid w:val="00363AD8"/>
    <w:rsid w:val="00364929"/>
    <w:rsid w:val="00366D41"/>
    <w:rsid w:val="00376F54"/>
    <w:rsid w:val="0038079A"/>
    <w:rsid w:val="0038106F"/>
    <w:rsid w:val="0038154C"/>
    <w:rsid w:val="0038403F"/>
    <w:rsid w:val="00385A5E"/>
    <w:rsid w:val="0039194E"/>
    <w:rsid w:val="00394387"/>
    <w:rsid w:val="003A2827"/>
    <w:rsid w:val="003A369B"/>
    <w:rsid w:val="003A7547"/>
    <w:rsid w:val="003B67C9"/>
    <w:rsid w:val="003C76AD"/>
    <w:rsid w:val="003D16C0"/>
    <w:rsid w:val="003D3228"/>
    <w:rsid w:val="003D343C"/>
    <w:rsid w:val="003E3B24"/>
    <w:rsid w:val="003E4A23"/>
    <w:rsid w:val="003E5BAE"/>
    <w:rsid w:val="003F3D7B"/>
    <w:rsid w:val="003F3E99"/>
    <w:rsid w:val="0040284A"/>
    <w:rsid w:val="0040650B"/>
    <w:rsid w:val="00407E6E"/>
    <w:rsid w:val="0042767C"/>
    <w:rsid w:val="004309C9"/>
    <w:rsid w:val="0043167D"/>
    <w:rsid w:val="00434851"/>
    <w:rsid w:val="0044259F"/>
    <w:rsid w:val="00442CE1"/>
    <w:rsid w:val="00444428"/>
    <w:rsid w:val="00444EB8"/>
    <w:rsid w:val="00446E6E"/>
    <w:rsid w:val="00447BA5"/>
    <w:rsid w:val="0045037E"/>
    <w:rsid w:val="00450471"/>
    <w:rsid w:val="004509B4"/>
    <w:rsid w:val="00452BDF"/>
    <w:rsid w:val="004559A8"/>
    <w:rsid w:val="00460916"/>
    <w:rsid w:val="00464A7F"/>
    <w:rsid w:val="00465D27"/>
    <w:rsid w:val="00466217"/>
    <w:rsid w:val="00467B2E"/>
    <w:rsid w:val="00467C28"/>
    <w:rsid w:val="0047760E"/>
    <w:rsid w:val="00480383"/>
    <w:rsid w:val="004870D2"/>
    <w:rsid w:val="00496242"/>
    <w:rsid w:val="004A161E"/>
    <w:rsid w:val="004A34AA"/>
    <w:rsid w:val="004A640E"/>
    <w:rsid w:val="004B19FF"/>
    <w:rsid w:val="004C30AC"/>
    <w:rsid w:val="004C7AE4"/>
    <w:rsid w:val="004D3C71"/>
    <w:rsid w:val="004E3A49"/>
    <w:rsid w:val="004E5159"/>
    <w:rsid w:val="004E7B6A"/>
    <w:rsid w:val="004F0D76"/>
    <w:rsid w:val="004F13B6"/>
    <w:rsid w:val="004F6029"/>
    <w:rsid w:val="004F68F8"/>
    <w:rsid w:val="004F6973"/>
    <w:rsid w:val="005017C6"/>
    <w:rsid w:val="00506C5B"/>
    <w:rsid w:val="00507B17"/>
    <w:rsid w:val="00511027"/>
    <w:rsid w:val="005113AD"/>
    <w:rsid w:val="0051194B"/>
    <w:rsid w:val="005145B4"/>
    <w:rsid w:val="005175CF"/>
    <w:rsid w:val="00523AC0"/>
    <w:rsid w:val="005245CE"/>
    <w:rsid w:val="005247EA"/>
    <w:rsid w:val="0052489F"/>
    <w:rsid w:val="00524AC1"/>
    <w:rsid w:val="0052654D"/>
    <w:rsid w:val="00531CF5"/>
    <w:rsid w:val="00531E72"/>
    <w:rsid w:val="005373CD"/>
    <w:rsid w:val="00543165"/>
    <w:rsid w:val="00543234"/>
    <w:rsid w:val="005437C5"/>
    <w:rsid w:val="0055304A"/>
    <w:rsid w:val="005543E2"/>
    <w:rsid w:val="0056270F"/>
    <w:rsid w:val="00563A47"/>
    <w:rsid w:val="00570B5B"/>
    <w:rsid w:val="005715A2"/>
    <w:rsid w:val="00576732"/>
    <w:rsid w:val="0059025C"/>
    <w:rsid w:val="00591722"/>
    <w:rsid w:val="00591F06"/>
    <w:rsid w:val="005A2E74"/>
    <w:rsid w:val="005A342D"/>
    <w:rsid w:val="005A4BDE"/>
    <w:rsid w:val="005A64E3"/>
    <w:rsid w:val="005B1266"/>
    <w:rsid w:val="005B2BEF"/>
    <w:rsid w:val="005D62C3"/>
    <w:rsid w:val="005E78EA"/>
    <w:rsid w:val="005F6DEA"/>
    <w:rsid w:val="006036E2"/>
    <w:rsid w:val="00603A2A"/>
    <w:rsid w:val="00604C4D"/>
    <w:rsid w:val="00611FE0"/>
    <w:rsid w:val="0061461E"/>
    <w:rsid w:val="00616D5A"/>
    <w:rsid w:val="00616DF8"/>
    <w:rsid w:val="0061777D"/>
    <w:rsid w:val="006219D1"/>
    <w:rsid w:val="00622675"/>
    <w:rsid w:val="006255B8"/>
    <w:rsid w:val="00632727"/>
    <w:rsid w:val="00646FF2"/>
    <w:rsid w:val="00650951"/>
    <w:rsid w:val="00661228"/>
    <w:rsid w:val="00663A7B"/>
    <w:rsid w:val="00663ACA"/>
    <w:rsid w:val="006760D8"/>
    <w:rsid w:val="00687E2B"/>
    <w:rsid w:val="00691719"/>
    <w:rsid w:val="006A1210"/>
    <w:rsid w:val="006A320E"/>
    <w:rsid w:val="006A3312"/>
    <w:rsid w:val="006A33A2"/>
    <w:rsid w:val="006A620B"/>
    <w:rsid w:val="006A733B"/>
    <w:rsid w:val="006C3DC8"/>
    <w:rsid w:val="006C5E0F"/>
    <w:rsid w:val="006C5F23"/>
    <w:rsid w:val="006E54F8"/>
    <w:rsid w:val="006E6730"/>
    <w:rsid w:val="006F08AD"/>
    <w:rsid w:val="006F162A"/>
    <w:rsid w:val="006F1796"/>
    <w:rsid w:val="006F237B"/>
    <w:rsid w:val="00710DDB"/>
    <w:rsid w:val="007116B0"/>
    <w:rsid w:val="00711C8A"/>
    <w:rsid w:val="00713C18"/>
    <w:rsid w:val="007172C5"/>
    <w:rsid w:val="00720859"/>
    <w:rsid w:val="00726A0E"/>
    <w:rsid w:val="007271A1"/>
    <w:rsid w:val="0072756F"/>
    <w:rsid w:val="00741871"/>
    <w:rsid w:val="007448C5"/>
    <w:rsid w:val="00745499"/>
    <w:rsid w:val="00761ECE"/>
    <w:rsid w:val="00762C7D"/>
    <w:rsid w:val="0076677B"/>
    <w:rsid w:val="00771B7C"/>
    <w:rsid w:val="007735A5"/>
    <w:rsid w:val="0077360E"/>
    <w:rsid w:val="00773FD6"/>
    <w:rsid w:val="00781710"/>
    <w:rsid w:val="00784A00"/>
    <w:rsid w:val="00790E6C"/>
    <w:rsid w:val="007929A9"/>
    <w:rsid w:val="0079732A"/>
    <w:rsid w:val="007A4A47"/>
    <w:rsid w:val="007A526D"/>
    <w:rsid w:val="007C544C"/>
    <w:rsid w:val="007D2807"/>
    <w:rsid w:val="007D4440"/>
    <w:rsid w:val="007E7228"/>
    <w:rsid w:val="007F38D5"/>
    <w:rsid w:val="007F7D99"/>
    <w:rsid w:val="00802C38"/>
    <w:rsid w:val="0080470A"/>
    <w:rsid w:val="00805435"/>
    <w:rsid w:val="00806255"/>
    <w:rsid w:val="00820650"/>
    <w:rsid w:val="00822134"/>
    <w:rsid w:val="00824625"/>
    <w:rsid w:val="0082642F"/>
    <w:rsid w:val="0083028E"/>
    <w:rsid w:val="008312B9"/>
    <w:rsid w:val="00834741"/>
    <w:rsid w:val="00834FAB"/>
    <w:rsid w:val="00840273"/>
    <w:rsid w:val="00844A08"/>
    <w:rsid w:val="00847F3A"/>
    <w:rsid w:val="00854DBA"/>
    <w:rsid w:val="00856A2E"/>
    <w:rsid w:val="008617F3"/>
    <w:rsid w:val="008636B6"/>
    <w:rsid w:val="008667D3"/>
    <w:rsid w:val="0086709F"/>
    <w:rsid w:val="00872D2A"/>
    <w:rsid w:val="00874A8D"/>
    <w:rsid w:val="008830D5"/>
    <w:rsid w:val="00884B42"/>
    <w:rsid w:val="00885ACB"/>
    <w:rsid w:val="00887272"/>
    <w:rsid w:val="00893456"/>
    <w:rsid w:val="0089472F"/>
    <w:rsid w:val="008950D9"/>
    <w:rsid w:val="008B1B1E"/>
    <w:rsid w:val="008B4391"/>
    <w:rsid w:val="008C6BC2"/>
    <w:rsid w:val="008C7A8D"/>
    <w:rsid w:val="008D05C7"/>
    <w:rsid w:val="008D33D7"/>
    <w:rsid w:val="008D6534"/>
    <w:rsid w:val="008D6B0F"/>
    <w:rsid w:val="008E104A"/>
    <w:rsid w:val="0090114D"/>
    <w:rsid w:val="00906034"/>
    <w:rsid w:val="00914B09"/>
    <w:rsid w:val="009334D4"/>
    <w:rsid w:val="009370D9"/>
    <w:rsid w:val="0093745B"/>
    <w:rsid w:val="00940383"/>
    <w:rsid w:val="009406A7"/>
    <w:rsid w:val="009421B7"/>
    <w:rsid w:val="00946D27"/>
    <w:rsid w:val="0094793B"/>
    <w:rsid w:val="00951ABD"/>
    <w:rsid w:val="009643A5"/>
    <w:rsid w:val="009649C5"/>
    <w:rsid w:val="009662ED"/>
    <w:rsid w:val="009671C7"/>
    <w:rsid w:val="00972286"/>
    <w:rsid w:val="00973918"/>
    <w:rsid w:val="00973D3B"/>
    <w:rsid w:val="00983739"/>
    <w:rsid w:val="00987F58"/>
    <w:rsid w:val="00991E2E"/>
    <w:rsid w:val="009934DB"/>
    <w:rsid w:val="009958F3"/>
    <w:rsid w:val="009B1B16"/>
    <w:rsid w:val="009B2FA1"/>
    <w:rsid w:val="009B393F"/>
    <w:rsid w:val="009B638A"/>
    <w:rsid w:val="009C32FB"/>
    <w:rsid w:val="009D44BA"/>
    <w:rsid w:val="009E7069"/>
    <w:rsid w:val="009F4E96"/>
    <w:rsid w:val="009F4FA5"/>
    <w:rsid w:val="009F51F9"/>
    <w:rsid w:val="009F5F65"/>
    <w:rsid w:val="00A110FC"/>
    <w:rsid w:val="00A1251A"/>
    <w:rsid w:val="00A159D1"/>
    <w:rsid w:val="00A15DB6"/>
    <w:rsid w:val="00A165D5"/>
    <w:rsid w:val="00A17349"/>
    <w:rsid w:val="00A20BDB"/>
    <w:rsid w:val="00A23332"/>
    <w:rsid w:val="00A26C94"/>
    <w:rsid w:val="00A274B0"/>
    <w:rsid w:val="00A336C1"/>
    <w:rsid w:val="00A3430B"/>
    <w:rsid w:val="00A42B7E"/>
    <w:rsid w:val="00A43D22"/>
    <w:rsid w:val="00A45D37"/>
    <w:rsid w:val="00A466EA"/>
    <w:rsid w:val="00A54F35"/>
    <w:rsid w:val="00A606B1"/>
    <w:rsid w:val="00A6091C"/>
    <w:rsid w:val="00A65680"/>
    <w:rsid w:val="00A74996"/>
    <w:rsid w:val="00A8225D"/>
    <w:rsid w:val="00A8545A"/>
    <w:rsid w:val="00A86106"/>
    <w:rsid w:val="00A872E8"/>
    <w:rsid w:val="00A90872"/>
    <w:rsid w:val="00A95816"/>
    <w:rsid w:val="00AA3233"/>
    <w:rsid w:val="00AA65FB"/>
    <w:rsid w:val="00AA7AB0"/>
    <w:rsid w:val="00AB3E96"/>
    <w:rsid w:val="00AB5B75"/>
    <w:rsid w:val="00AB5DCE"/>
    <w:rsid w:val="00AC006D"/>
    <w:rsid w:val="00AC3163"/>
    <w:rsid w:val="00AC39F9"/>
    <w:rsid w:val="00AC3D9C"/>
    <w:rsid w:val="00AC6968"/>
    <w:rsid w:val="00AD4855"/>
    <w:rsid w:val="00AD499A"/>
    <w:rsid w:val="00AD4F19"/>
    <w:rsid w:val="00AD6046"/>
    <w:rsid w:val="00AD739D"/>
    <w:rsid w:val="00AE1BD5"/>
    <w:rsid w:val="00AE2F4F"/>
    <w:rsid w:val="00AE3A03"/>
    <w:rsid w:val="00AF4FAE"/>
    <w:rsid w:val="00AF5E2C"/>
    <w:rsid w:val="00B0412C"/>
    <w:rsid w:val="00B06BC2"/>
    <w:rsid w:val="00B106C6"/>
    <w:rsid w:val="00B23755"/>
    <w:rsid w:val="00B31C49"/>
    <w:rsid w:val="00B31E23"/>
    <w:rsid w:val="00B337DB"/>
    <w:rsid w:val="00B36394"/>
    <w:rsid w:val="00B409BA"/>
    <w:rsid w:val="00B43957"/>
    <w:rsid w:val="00B447CA"/>
    <w:rsid w:val="00B46B76"/>
    <w:rsid w:val="00B47A5D"/>
    <w:rsid w:val="00B47D42"/>
    <w:rsid w:val="00B50245"/>
    <w:rsid w:val="00B50B6F"/>
    <w:rsid w:val="00B5161B"/>
    <w:rsid w:val="00B550AC"/>
    <w:rsid w:val="00B62AF6"/>
    <w:rsid w:val="00B641EC"/>
    <w:rsid w:val="00B676CB"/>
    <w:rsid w:val="00B67F71"/>
    <w:rsid w:val="00B722DD"/>
    <w:rsid w:val="00B73086"/>
    <w:rsid w:val="00B756DC"/>
    <w:rsid w:val="00B86216"/>
    <w:rsid w:val="00B86565"/>
    <w:rsid w:val="00B920CB"/>
    <w:rsid w:val="00B92DE3"/>
    <w:rsid w:val="00B9611F"/>
    <w:rsid w:val="00BA0AA8"/>
    <w:rsid w:val="00BA1860"/>
    <w:rsid w:val="00BA2C72"/>
    <w:rsid w:val="00BA492E"/>
    <w:rsid w:val="00BA4E17"/>
    <w:rsid w:val="00BA5F8E"/>
    <w:rsid w:val="00BA6630"/>
    <w:rsid w:val="00BB209C"/>
    <w:rsid w:val="00BB68CE"/>
    <w:rsid w:val="00BC7BB7"/>
    <w:rsid w:val="00BD4359"/>
    <w:rsid w:val="00BD6DAE"/>
    <w:rsid w:val="00BE003B"/>
    <w:rsid w:val="00BF35C0"/>
    <w:rsid w:val="00BF48C6"/>
    <w:rsid w:val="00C00B3F"/>
    <w:rsid w:val="00C116E0"/>
    <w:rsid w:val="00C11F55"/>
    <w:rsid w:val="00C12B61"/>
    <w:rsid w:val="00C15A5A"/>
    <w:rsid w:val="00C20AB5"/>
    <w:rsid w:val="00C21C99"/>
    <w:rsid w:val="00C23EBC"/>
    <w:rsid w:val="00C24240"/>
    <w:rsid w:val="00C319A1"/>
    <w:rsid w:val="00C4174A"/>
    <w:rsid w:val="00C41862"/>
    <w:rsid w:val="00C43DF1"/>
    <w:rsid w:val="00C4461B"/>
    <w:rsid w:val="00C458D1"/>
    <w:rsid w:val="00C478F4"/>
    <w:rsid w:val="00C52187"/>
    <w:rsid w:val="00C62A82"/>
    <w:rsid w:val="00C637A5"/>
    <w:rsid w:val="00C63E97"/>
    <w:rsid w:val="00C64FBB"/>
    <w:rsid w:val="00C70691"/>
    <w:rsid w:val="00C735AA"/>
    <w:rsid w:val="00C73923"/>
    <w:rsid w:val="00C76B6B"/>
    <w:rsid w:val="00C803F7"/>
    <w:rsid w:val="00C819CA"/>
    <w:rsid w:val="00C90EBC"/>
    <w:rsid w:val="00C917E1"/>
    <w:rsid w:val="00C954A9"/>
    <w:rsid w:val="00CA48E8"/>
    <w:rsid w:val="00CA6AD8"/>
    <w:rsid w:val="00CB0175"/>
    <w:rsid w:val="00CB2A6D"/>
    <w:rsid w:val="00CB2BE9"/>
    <w:rsid w:val="00CB3C09"/>
    <w:rsid w:val="00CC31C2"/>
    <w:rsid w:val="00CC64CB"/>
    <w:rsid w:val="00CE42DE"/>
    <w:rsid w:val="00CE4F49"/>
    <w:rsid w:val="00CF0239"/>
    <w:rsid w:val="00CF0CD6"/>
    <w:rsid w:val="00CF2E0C"/>
    <w:rsid w:val="00D04115"/>
    <w:rsid w:val="00D07F0E"/>
    <w:rsid w:val="00D125D1"/>
    <w:rsid w:val="00D178A7"/>
    <w:rsid w:val="00D22315"/>
    <w:rsid w:val="00D23186"/>
    <w:rsid w:val="00D33CA9"/>
    <w:rsid w:val="00D4290C"/>
    <w:rsid w:val="00D42986"/>
    <w:rsid w:val="00D43A7F"/>
    <w:rsid w:val="00D64955"/>
    <w:rsid w:val="00D76DDA"/>
    <w:rsid w:val="00D82539"/>
    <w:rsid w:val="00D84227"/>
    <w:rsid w:val="00D85E7B"/>
    <w:rsid w:val="00D900DA"/>
    <w:rsid w:val="00DA07DB"/>
    <w:rsid w:val="00DA47A2"/>
    <w:rsid w:val="00DA7BC3"/>
    <w:rsid w:val="00DB7FC2"/>
    <w:rsid w:val="00DC0274"/>
    <w:rsid w:val="00DC13E0"/>
    <w:rsid w:val="00DC48FD"/>
    <w:rsid w:val="00DD3992"/>
    <w:rsid w:val="00DD4164"/>
    <w:rsid w:val="00DD4242"/>
    <w:rsid w:val="00DD52C4"/>
    <w:rsid w:val="00DD5699"/>
    <w:rsid w:val="00DD7641"/>
    <w:rsid w:val="00DD7A3B"/>
    <w:rsid w:val="00DF2838"/>
    <w:rsid w:val="00E033E8"/>
    <w:rsid w:val="00E05049"/>
    <w:rsid w:val="00E13A85"/>
    <w:rsid w:val="00E1776B"/>
    <w:rsid w:val="00E264C2"/>
    <w:rsid w:val="00E269BC"/>
    <w:rsid w:val="00E364A4"/>
    <w:rsid w:val="00E37D83"/>
    <w:rsid w:val="00E41BB4"/>
    <w:rsid w:val="00E42669"/>
    <w:rsid w:val="00E42DF9"/>
    <w:rsid w:val="00E45B69"/>
    <w:rsid w:val="00E541BC"/>
    <w:rsid w:val="00E56833"/>
    <w:rsid w:val="00E61353"/>
    <w:rsid w:val="00E64579"/>
    <w:rsid w:val="00E6568C"/>
    <w:rsid w:val="00E73345"/>
    <w:rsid w:val="00E7394F"/>
    <w:rsid w:val="00E77186"/>
    <w:rsid w:val="00E77A88"/>
    <w:rsid w:val="00E831DF"/>
    <w:rsid w:val="00E94DCB"/>
    <w:rsid w:val="00E959C6"/>
    <w:rsid w:val="00EA2A92"/>
    <w:rsid w:val="00EA2C10"/>
    <w:rsid w:val="00EA3741"/>
    <w:rsid w:val="00EA75AB"/>
    <w:rsid w:val="00EB3C4D"/>
    <w:rsid w:val="00EC1C1B"/>
    <w:rsid w:val="00EC66E9"/>
    <w:rsid w:val="00EC71F2"/>
    <w:rsid w:val="00ED0ECE"/>
    <w:rsid w:val="00ED167C"/>
    <w:rsid w:val="00EE27ED"/>
    <w:rsid w:val="00EF2DAE"/>
    <w:rsid w:val="00F0484B"/>
    <w:rsid w:val="00F07402"/>
    <w:rsid w:val="00F205F3"/>
    <w:rsid w:val="00F273D7"/>
    <w:rsid w:val="00F30780"/>
    <w:rsid w:val="00F336CF"/>
    <w:rsid w:val="00F3496C"/>
    <w:rsid w:val="00F4468F"/>
    <w:rsid w:val="00F446FC"/>
    <w:rsid w:val="00F514E0"/>
    <w:rsid w:val="00F5180F"/>
    <w:rsid w:val="00F51A7B"/>
    <w:rsid w:val="00F724F7"/>
    <w:rsid w:val="00F73BF1"/>
    <w:rsid w:val="00F7425A"/>
    <w:rsid w:val="00F7771A"/>
    <w:rsid w:val="00F847D8"/>
    <w:rsid w:val="00F86E3F"/>
    <w:rsid w:val="00F87C55"/>
    <w:rsid w:val="00F938BD"/>
    <w:rsid w:val="00F942D9"/>
    <w:rsid w:val="00FA5BC8"/>
    <w:rsid w:val="00FA6AF1"/>
    <w:rsid w:val="00FA6F20"/>
    <w:rsid w:val="00FB421B"/>
    <w:rsid w:val="00FD2AA3"/>
    <w:rsid w:val="00FD71A3"/>
    <w:rsid w:val="00FE1BD5"/>
    <w:rsid w:val="00FE3AB6"/>
    <w:rsid w:val="00FE601B"/>
    <w:rsid w:val="00FF072F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qFormat="1"/>
    <w:lsdException w:name="page number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nhideWhenUsed="0" w:qFormat="1"/>
    <w:lsdException w:name="Document Map" w:uiPriority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"/>
    <w:basedOn w:val="a"/>
    <w:next w:val="a"/>
    <w:link w:val="10"/>
    <w:uiPriority w:val="99"/>
    <w:qFormat/>
    <w:rsid w:val="00AE2F4F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F6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5499"/>
    <w:pPr>
      <w:keepNext/>
      <w:widowControl w:val="0"/>
      <w:suppressAutoHyphens/>
      <w:spacing w:before="240" w:after="60"/>
      <w:outlineLvl w:val="2"/>
    </w:pPr>
    <w:rPr>
      <w:rFonts w:cstheme="minorBidi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45499"/>
    <w:pPr>
      <w:keepNext/>
      <w:keepLines/>
      <w:widowControl w:val="0"/>
      <w:suppressAutoHyphens/>
      <w:spacing w:before="200"/>
      <w:outlineLvl w:val="3"/>
    </w:pPr>
    <w:rPr>
      <w:rFonts w:ascii="Calibri Light" w:hAnsi="Calibri Light"/>
      <w:b/>
      <w:bCs/>
      <w:i/>
      <w:iCs/>
      <w:color w:val="5B9BD5"/>
      <w:kern w:val="2"/>
      <w:sz w:val="28"/>
    </w:rPr>
  </w:style>
  <w:style w:type="paragraph" w:styleId="6">
    <w:name w:val="heading 6"/>
    <w:basedOn w:val="a"/>
    <w:next w:val="a"/>
    <w:link w:val="60"/>
    <w:uiPriority w:val="99"/>
    <w:qFormat/>
    <w:rsid w:val="00745499"/>
    <w:pPr>
      <w:spacing w:before="240" w:after="60" w:line="25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9"/>
    <w:qFormat/>
    <w:rsid w:val="00AE2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6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2924D7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45499"/>
    <w:rPr>
      <w:rFonts w:ascii="Calibri Light" w:eastAsia="Times New Roman" w:hAnsi="Calibri Light" w:cs="Times New Roman"/>
      <w:b/>
      <w:bCs/>
      <w:i/>
      <w:iCs/>
      <w:color w:val="5B9BD5"/>
      <w:kern w:val="2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45499"/>
    <w:rPr>
      <w:rFonts w:ascii="Times New Roman" w:eastAsia="Calibri" w:hAnsi="Times New Roman" w:cs="Times New Roman"/>
      <w:b/>
      <w:bCs/>
    </w:rPr>
  </w:style>
  <w:style w:type="paragraph" w:styleId="a3">
    <w:name w:val="Title"/>
    <w:basedOn w:val="a"/>
    <w:link w:val="a4"/>
    <w:uiPriority w:val="99"/>
    <w:qFormat/>
    <w:rsid w:val="00AE2F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qFormat/>
    <w:rsid w:val="00AE2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2F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AE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2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AE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qFormat/>
    <w:rsid w:val="002924D7"/>
    <w:pPr>
      <w:keepNext/>
      <w:overflowPunct w:val="0"/>
      <w:jc w:val="both"/>
      <w:outlineLvl w:val="0"/>
    </w:pPr>
    <w:rPr>
      <w:b/>
      <w:bCs/>
      <w:color w:val="00000A"/>
      <w:sz w:val="28"/>
    </w:rPr>
  </w:style>
  <w:style w:type="paragraph" w:customStyle="1" w:styleId="Heading3">
    <w:name w:val="Heading 3"/>
    <w:basedOn w:val="a"/>
    <w:qFormat/>
    <w:rsid w:val="002924D7"/>
    <w:pPr>
      <w:keepNext/>
      <w:overflowPunct w:val="0"/>
      <w:jc w:val="center"/>
      <w:outlineLvl w:val="2"/>
    </w:pPr>
    <w:rPr>
      <w:color w:val="00000A"/>
      <w:sz w:val="28"/>
      <w:szCs w:val="28"/>
    </w:rPr>
  </w:style>
  <w:style w:type="character" w:styleId="a9">
    <w:name w:val="page number"/>
    <w:basedOn w:val="a0"/>
    <w:uiPriority w:val="99"/>
    <w:qFormat/>
    <w:rsid w:val="002924D7"/>
  </w:style>
  <w:style w:type="character" w:customStyle="1" w:styleId="aa">
    <w:name w:val="Основной текст Знак"/>
    <w:basedOn w:val="a0"/>
    <w:uiPriority w:val="99"/>
    <w:qFormat/>
    <w:rsid w:val="002924D7"/>
    <w:rPr>
      <w:rFonts w:ascii="Times New Roman" w:eastAsia="Times New Roman" w:hAnsi="Times New Roman"/>
      <w:sz w:val="24"/>
      <w:szCs w:val="24"/>
    </w:rPr>
  </w:style>
  <w:style w:type="character" w:customStyle="1" w:styleId="ab">
    <w:name w:val="Подзаголовок Знак"/>
    <w:basedOn w:val="a0"/>
    <w:uiPriority w:val="99"/>
    <w:qFormat/>
    <w:rsid w:val="002924D7"/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2 Знак"/>
    <w:basedOn w:val="a0"/>
    <w:qFormat/>
    <w:rsid w:val="002924D7"/>
    <w:rPr>
      <w:rFonts w:ascii="Times New Roman" w:eastAsia="Times New Roman" w:hAnsi="Times New Roman"/>
      <w:sz w:val="28"/>
      <w:szCs w:val="28"/>
    </w:rPr>
  </w:style>
  <w:style w:type="character" w:customStyle="1" w:styleId="ac">
    <w:name w:val="Текст выноски Знак"/>
    <w:basedOn w:val="a0"/>
    <w:uiPriority w:val="99"/>
    <w:qFormat/>
    <w:rsid w:val="002924D7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qFormat/>
    <w:rsid w:val="002924D7"/>
    <w:rPr>
      <w:rFonts w:ascii="Times New Roman" w:eastAsia="Times New Roman" w:hAnsi="Times New Roman"/>
      <w:sz w:val="16"/>
      <w:szCs w:val="16"/>
    </w:rPr>
  </w:style>
  <w:style w:type="character" w:customStyle="1" w:styleId="-">
    <w:name w:val="Интернет-ссылка"/>
    <w:basedOn w:val="a0"/>
    <w:rsid w:val="002924D7"/>
    <w:rPr>
      <w:color w:val="0000FF"/>
      <w:u w:val="single"/>
    </w:rPr>
  </w:style>
  <w:style w:type="character" w:customStyle="1" w:styleId="ad">
    <w:name w:val="Схема документа Знак"/>
    <w:basedOn w:val="a0"/>
    <w:qFormat/>
    <w:rsid w:val="002924D7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ListLabel1">
    <w:name w:val="ListLabel 1"/>
    <w:qFormat/>
    <w:rsid w:val="002924D7"/>
    <w:rPr>
      <w:rFonts w:cs="Times New Roman"/>
      <w:b w:val="0"/>
      <w:color w:val="000000"/>
      <w:sz w:val="28"/>
    </w:rPr>
  </w:style>
  <w:style w:type="character" w:customStyle="1" w:styleId="ListLabel2">
    <w:name w:val="ListLabel 2"/>
    <w:qFormat/>
    <w:rsid w:val="002924D7"/>
    <w:rPr>
      <w:rFonts w:cs="Times New Roman"/>
    </w:rPr>
  </w:style>
  <w:style w:type="character" w:customStyle="1" w:styleId="ListLabel3">
    <w:name w:val="ListLabel 3"/>
    <w:qFormat/>
    <w:rsid w:val="002924D7"/>
    <w:rPr>
      <w:rFonts w:cs="Times New Roman"/>
    </w:rPr>
  </w:style>
  <w:style w:type="character" w:customStyle="1" w:styleId="ListLabel4">
    <w:name w:val="ListLabel 4"/>
    <w:qFormat/>
    <w:rsid w:val="002924D7"/>
    <w:rPr>
      <w:rFonts w:cs="Times New Roman"/>
    </w:rPr>
  </w:style>
  <w:style w:type="character" w:customStyle="1" w:styleId="ListLabel5">
    <w:name w:val="ListLabel 5"/>
    <w:qFormat/>
    <w:rsid w:val="002924D7"/>
    <w:rPr>
      <w:rFonts w:cs="Times New Roman"/>
    </w:rPr>
  </w:style>
  <w:style w:type="character" w:customStyle="1" w:styleId="ListLabel6">
    <w:name w:val="ListLabel 6"/>
    <w:qFormat/>
    <w:rsid w:val="002924D7"/>
    <w:rPr>
      <w:rFonts w:cs="Times New Roman"/>
    </w:rPr>
  </w:style>
  <w:style w:type="character" w:customStyle="1" w:styleId="ListLabel7">
    <w:name w:val="ListLabel 7"/>
    <w:qFormat/>
    <w:rsid w:val="002924D7"/>
    <w:rPr>
      <w:rFonts w:cs="Times New Roman"/>
    </w:rPr>
  </w:style>
  <w:style w:type="character" w:customStyle="1" w:styleId="ListLabel8">
    <w:name w:val="ListLabel 8"/>
    <w:qFormat/>
    <w:rsid w:val="002924D7"/>
    <w:rPr>
      <w:rFonts w:cs="Times New Roman"/>
    </w:rPr>
  </w:style>
  <w:style w:type="character" w:customStyle="1" w:styleId="ListLabel9">
    <w:name w:val="ListLabel 9"/>
    <w:qFormat/>
    <w:rsid w:val="002924D7"/>
    <w:rPr>
      <w:rFonts w:cs="Times New Roman"/>
    </w:rPr>
  </w:style>
  <w:style w:type="character" w:customStyle="1" w:styleId="ListLabel10">
    <w:name w:val="ListLabel 10"/>
    <w:qFormat/>
    <w:rsid w:val="002924D7"/>
    <w:rPr>
      <w:rFonts w:eastAsia="Times New Roman"/>
    </w:rPr>
  </w:style>
  <w:style w:type="character" w:customStyle="1" w:styleId="ListLabel11">
    <w:name w:val="ListLabel 11"/>
    <w:qFormat/>
    <w:rsid w:val="002924D7"/>
    <w:rPr>
      <w:rFonts w:cs="Courier New"/>
    </w:rPr>
  </w:style>
  <w:style w:type="character" w:customStyle="1" w:styleId="ListLabel12">
    <w:name w:val="ListLabel 12"/>
    <w:qFormat/>
    <w:rsid w:val="002924D7"/>
    <w:rPr>
      <w:rFonts w:cs="Wingdings"/>
    </w:rPr>
  </w:style>
  <w:style w:type="character" w:customStyle="1" w:styleId="ListLabel13">
    <w:name w:val="ListLabel 13"/>
    <w:qFormat/>
    <w:rsid w:val="002924D7"/>
    <w:rPr>
      <w:rFonts w:cs="Symbol"/>
    </w:rPr>
  </w:style>
  <w:style w:type="character" w:customStyle="1" w:styleId="ListLabel14">
    <w:name w:val="ListLabel 14"/>
    <w:qFormat/>
    <w:rsid w:val="002924D7"/>
    <w:rPr>
      <w:rFonts w:cs="Courier New"/>
    </w:rPr>
  </w:style>
  <w:style w:type="character" w:customStyle="1" w:styleId="ListLabel15">
    <w:name w:val="ListLabel 15"/>
    <w:qFormat/>
    <w:rsid w:val="002924D7"/>
    <w:rPr>
      <w:rFonts w:cs="Wingdings"/>
    </w:rPr>
  </w:style>
  <w:style w:type="character" w:customStyle="1" w:styleId="ListLabel16">
    <w:name w:val="ListLabel 16"/>
    <w:qFormat/>
    <w:rsid w:val="002924D7"/>
    <w:rPr>
      <w:rFonts w:cs="Symbol"/>
    </w:rPr>
  </w:style>
  <w:style w:type="character" w:customStyle="1" w:styleId="ListLabel17">
    <w:name w:val="ListLabel 17"/>
    <w:qFormat/>
    <w:rsid w:val="002924D7"/>
    <w:rPr>
      <w:rFonts w:cs="Courier New"/>
    </w:rPr>
  </w:style>
  <w:style w:type="character" w:customStyle="1" w:styleId="ListLabel18">
    <w:name w:val="ListLabel 18"/>
    <w:qFormat/>
    <w:rsid w:val="002924D7"/>
    <w:rPr>
      <w:rFonts w:cs="Wingdings"/>
    </w:rPr>
  </w:style>
  <w:style w:type="character" w:customStyle="1" w:styleId="ListLabel19">
    <w:name w:val="ListLabel 19"/>
    <w:qFormat/>
    <w:rsid w:val="002924D7"/>
    <w:rPr>
      <w:rFonts w:eastAsia="Times New Roman"/>
    </w:rPr>
  </w:style>
  <w:style w:type="character" w:customStyle="1" w:styleId="ListLabel20">
    <w:name w:val="ListLabel 20"/>
    <w:qFormat/>
    <w:rsid w:val="002924D7"/>
    <w:rPr>
      <w:rFonts w:cs="Courier New"/>
    </w:rPr>
  </w:style>
  <w:style w:type="character" w:customStyle="1" w:styleId="ListLabel21">
    <w:name w:val="ListLabel 21"/>
    <w:qFormat/>
    <w:rsid w:val="002924D7"/>
    <w:rPr>
      <w:rFonts w:cs="Wingdings"/>
    </w:rPr>
  </w:style>
  <w:style w:type="character" w:customStyle="1" w:styleId="ListLabel22">
    <w:name w:val="ListLabel 22"/>
    <w:qFormat/>
    <w:rsid w:val="002924D7"/>
    <w:rPr>
      <w:rFonts w:cs="Symbol"/>
    </w:rPr>
  </w:style>
  <w:style w:type="character" w:customStyle="1" w:styleId="ListLabel23">
    <w:name w:val="ListLabel 23"/>
    <w:qFormat/>
    <w:rsid w:val="002924D7"/>
    <w:rPr>
      <w:rFonts w:cs="Courier New"/>
    </w:rPr>
  </w:style>
  <w:style w:type="character" w:customStyle="1" w:styleId="ListLabel24">
    <w:name w:val="ListLabel 24"/>
    <w:qFormat/>
    <w:rsid w:val="002924D7"/>
    <w:rPr>
      <w:rFonts w:cs="Wingdings"/>
    </w:rPr>
  </w:style>
  <w:style w:type="character" w:customStyle="1" w:styleId="ListLabel25">
    <w:name w:val="ListLabel 25"/>
    <w:qFormat/>
    <w:rsid w:val="002924D7"/>
    <w:rPr>
      <w:rFonts w:cs="Symbol"/>
    </w:rPr>
  </w:style>
  <w:style w:type="character" w:customStyle="1" w:styleId="ListLabel26">
    <w:name w:val="ListLabel 26"/>
    <w:qFormat/>
    <w:rsid w:val="002924D7"/>
    <w:rPr>
      <w:rFonts w:cs="Courier New"/>
    </w:rPr>
  </w:style>
  <w:style w:type="character" w:customStyle="1" w:styleId="ListLabel27">
    <w:name w:val="ListLabel 27"/>
    <w:qFormat/>
    <w:rsid w:val="002924D7"/>
    <w:rPr>
      <w:rFonts w:cs="Wingdings"/>
    </w:rPr>
  </w:style>
  <w:style w:type="character" w:customStyle="1" w:styleId="ListLabel28">
    <w:name w:val="ListLabel 28"/>
    <w:qFormat/>
    <w:rsid w:val="002924D7"/>
    <w:rPr>
      <w:rFonts w:eastAsia="Times New Roman"/>
    </w:rPr>
  </w:style>
  <w:style w:type="character" w:customStyle="1" w:styleId="ListLabel29">
    <w:name w:val="ListLabel 29"/>
    <w:qFormat/>
    <w:rsid w:val="002924D7"/>
    <w:rPr>
      <w:rFonts w:eastAsia="Times New Roman"/>
    </w:rPr>
  </w:style>
  <w:style w:type="paragraph" w:customStyle="1" w:styleId="ae">
    <w:name w:val="Заголовок"/>
    <w:basedOn w:val="a"/>
    <w:next w:val="af"/>
    <w:qFormat/>
    <w:rsid w:val="002924D7"/>
    <w:pPr>
      <w:keepNext/>
      <w:overflowPunct w:val="0"/>
      <w:spacing w:before="240" w:after="120" w:line="276" w:lineRule="auto"/>
    </w:pPr>
    <w:rPr>
      <w:rFonts w:ascii="Liberation Sans" w:eastAsia="Arial Unicode MS" w:hAnsi="Liberation Sans" w:cs="Mangal"/>
      <w:color w:val="00000A"/>
      <w:sz w:val="28"/>
      <w:szCs w:val="28"/>
      <w:lang w:eastAsia="en-US"/>
    </w:rPr>
  </w:style>
  <w:style w:type="paragraph" w:styleId="af">
    <w:name w:val="Body Text"/>
    <w:basedOn w:val="a"/>
    <w:link w:val="11"/>
    <w:uiPriority w:val="99"/>
    <w:rsid w:val="002924D7"/>
    <w:pPr>
      <w:overflowPunct w:val="0"/>
    </w:pPr>
    <w:rPr>
      <w:color w:val="00000A"/>
    </w:rPr>
  </w:style>
  <w:style w:type="character" w:customStyle="1" w:styleId="11">
    <w:name w:val="Основной текст Знак1"/>
    <w:basedOn w:val="a0"/>
    <w:link w:val="af"/>
    <w:rsid w:val="00292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List"/>
    <w:basedOn w:val="af"/>
    <w:rsid w:val="002924D7"/>
    <w:rPr>
      <w:rFonts w:cs="Mangal"/>
    </w:rPr>
  </w:style>
  <w:style w:type="paragraph" w:customStyle="1" w:styleId="Caption">
    <w:name w:val="Caption"/>
    <w:basedOn w:val="a"/>
    <w:qFormat/>
    <w:rsid w:val="002924D7"/>
    <w:pPr>
      <w:suppressLineNumbers/>
      <w:overflowPunct w:val="0"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2924D7"/>
    <w:pPr>
      <w:ind w:left="240" w:hanging="240"/>
    </w:pPr>
  </w:style>
  <w:style w:type="paragraph" w:styleId="af1">
    <w:name w:val="index heading"/>
    <w:basedOn w:val="a"/>
    <w:qFormat/>
    <w:rsid w:val="002924D7"/>
    <w:pPr>
      <w:suppressLineNumbers/>
      <w:overflowPunct w:val="0"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ConsPlusNonformat">
    <w:name w:val="ConsPlusNonformat"/>
    <w:uiPriority w:val="99"/>
    <w:qFormat/>
    <w:rsid w:val="002924D7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Cell">
    <w:name w:val="ConsPlusCell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styleId="af2">
    <w:name w:val="List Paragraph"/>
    <w:basedOn w:val="a"/>
    <w:uiPriority w:val="99"/>
    <w:qFormat/>
    <w:rsid w:val="002924D7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Header">
    <w:name w:val="Header"/>
    <w:basedOn w:val="a"/>
    <w:rsid w:val="002924D7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Footer">
    <w:name w:val="Footer"/>
    <w:basedOn w:val="a"/>
    <w:rsid w:val="002924D7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3">
    <w:name w:val="Знак Знак Знак"/>
    <w:basedOn w:val="a"/>
    <w:qFormat/>
    <w:rsid w:val="002924D7"/>
    <w:pPr>
      <w:overflowPunct w:val="0"/>
      <w:spacing w:after="160" w:line="240" w:lineRule="exact"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styleId="af4">
    <w:name w:val="Subtitle"/>
    <w:basedOn w:val="a"/>
    <w:link w:val="13"/>
    <w:uiPriority w:val="99"/>
    <w:qFormat/>
    <w:rsid w:val="002924D7"/>
    <w:pPr>
      <w:overflowPunct w:val="0"/>
      <w:spacing w:after="60"/>
      <w:jc w:val="center"/>
      <w:outlineLvl w:val="1"/>
    </w:pPr>
    <w:rPr>
      <w:rFonts w:ascii="Arial" w:hAnsi="Arial" w:cs="Arial"/>
      <w:color w:val="00000A"/>
    </w:rPr>
  </w:style>
  <w:style w:type="character" w:customStyle="1" w:styleId="13">
    <w:name w:val="Подзаголовок Знак1"/>
    <w:basedOn w:val="a0"/>
    <w:link w:val="af4"/>
    <w:rsid w:val="002924D7"/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22">
    <w:name w:val="Body Text 2"/>
    <w:basedOn w:val="a"/>
    <w:link w:val="210"/>
    <w:qFormat/>
    <w:rsid w:val="002924D7"/>
    <w:pPr>
      <w:widowControl w:val="0"/>
      <w:overflowPunct w:val="0"/>
      <w:ind w:left="426" w:firstLine="283"/>
      <w:jc w:val="both"/>
    </w:pPr>
    <w:rPr>
      <w:color w:val="00000A"/>
      <w:sz w:val="28"/>
      <w:szCs w:val="28"/>
    </w:rPr>
  </w:style>
  <w:style w:type="character" w:customStyle="1" w:styleId="210">
    <w:name w:val="Основной текст 2 Знак1"/>
    <w:basedOn w:val="a0"/>
    <w:link w:val="22"/>
    <w:rsid w:val="002924D7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5">
    <w:name w:val="Balloon Text"/>
    <w:basedOn w:val="a"/>
    <w:link w:val="14"/>
    <w:uiPriority w:val="99"/>
    <w:qFormat/>
    <w:rsid w:val="002924D7"/>
    <w:pPr>
      <w:widowControl w:val="0"/>
      <w:overflowPunct w:val="0"/>
    </w:pPr>
    <w:rPr>
      <w:rFonts w:ascii="Tahoma" w:hAnsi="Tahoma" w:cs="Tahoma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5"/>
    <w:rsid w:val="002924D7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15">
    <w:name w:val="Знак1 Знак Знак Знак"/>
    <w:basedOn w:val="a"/>
    <w:qFormat/>
    <w:rsid w:val="002924D7"/>
    <w:pPr>
      <w:overflowPunct w:val="0"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styleId="32">
    <w:name w:val="Body Text Indent 3"/>
    <w:basedOn w:val="a"/>
    <w:link w:val="310"/>
    <w:qFormat/>
    <w:rsid w:val="002924D7"/>
    <w:pPr>
      <w:widowControl w:val="0"/>
      <w:overflowPunct w:val="0"/>
      <w:spacing w:after="120"/>
      <w:ind w:left="283"/>
    </w:pPr>
    <w:rPr>
      <w:color w:val="00000A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rsid w:val="002924D7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styleId="af6">
    <w:name w:val="Document Map"/>
    <w:basedOn w:val="a"/>
    <w:link w:val="16"/>
    <w:qFormat/>
    <w:rsid w:val="002924D7"/>
    <w:pPr>
      <w:widowControl w:val="0"/>
      <w:shd w:val="clear" w:color="auto" w:fill="000080"/>
      <w:overflowPunct w:val="0"/>
    </w:pPr>
    <w:rPr>
      <w:rFonts w:ascii="Tahoma" w:hAnsi="Tahoma" w:cs="Tahoma"/>
      <w:color w:val="00000A"/>
      <w:sz w:val="20"/>
      <w:szCs w:val="20"/>
    </w:rPr>
  </w:style>
  <w:style w:type="character" w:customStyle="1" w:styleId="16">
    <w:name w:val="Схема документа Знак1"/>
    <w:basedOn w:val="a0"/>
    <w:link w:val="af6"/>
    <w:rsid w:val="002924D7"/>
    <w:rPr>
      <w:rFonts w:ascii="Tahoma" w:eastAsia="Times New Roman" w:hAnsi="Tahoma" w:cs="Tahoma"/>
      <w:color w:val="00000A"/>
      <w:sz w:val="20"/>
      <w:szCs w:val="20"/>
      <w:shd w:val="clear" w:color="auto" w:fill="000080"/>
      <w:lang w:eastAsia="ru-RU"/>
    </w:rPr>
  </w:style>
  <w:style w:type="paragraph" w:customStyle="1" w:styleId="af7">
    <w:name w:val="Содержимое врезки"/>
    <w:basedOn w:val="a"/>
    <w:qFormat/>
    <w:rsid w:val="002924D7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8">
    <w:name w:val="Содержимое таблицы"/>
    <w:basedOn w:val="a"/>
    <w:uiPriority w:val="99"/>
    <w:qFormat/>
    <w:rsid w:val="002924D7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styleId="af9">
    <w:name w:val="Hyperlink"/>
    <w:basedOn w:val="a0"/>
    <w:uiPriority w:val="99"/>
    <w:unhideWhenUsed/>
    <w:rsid w:val="00DA7BC3"/>
    <w:rPr>
      <w:color w:val="0000FF" w:themeColor="hyperlink"/>
      <w:u w:val="single"/>
    </w:rPr>
  </w:style>
  <w:style w:type="paragraph" w:styleId="afa">
    <w:name w:val="No Spacing"/>
    <w:uiPriority w:val="99"/>
    <w:qFormat/>
    <w:rsid w:val="000F60A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23">
    <w:name w:val="Основной текст (2)"/>
    <w:uiPriority w:val="99"/>
    <w:rsid w:val="000F60A6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afb">
    <w:name w:val="Plain Text"/>
    <w:basedOn w:val="a"/>
    <w:link w:val="afc"/>
    <w:uiPriority w:val="99"/>
    <w:rsid w:val="000F60A6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0F60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uiPriority w:val="99"/>
    <w:locked/>
    <w:rsid w:val="000F60A6"/>
    <w:rPr>
      <w:rFonts w:eastAsia="Calibri" w:cs="Times New Roman"/>
      <w:kern w:val="2"/>
      <w:sz w:val="20"/>
      <w:szCs w:val="24"/>
      <w:lang w:eastAsia="ru-RU"/>
    </w:rPr>
  </w:style>
  <w:style w:type="character" w:customStyle="1" w:styleId="311">
    <w:name w:val="Заголовок 3 Знак1"/>
    <w:basedOn w:val="a0"/>
    <w:link w:val="3"/>
    <w:uiPriority w:val="9"/>
    <w:semiHidden/>
    <w:rsid w:val="007454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rsid w:val="00745499"/>
    <w:pPr>
      <w:widowControl w:val="0"/>
      <w:suppressAutoHyphens/>
      <w:ind w:left="709"/>
      <w:jc w:val="both"/>
    </w:pPr>
    <w:rPr>
      <w:rFonts w:eastAsia="Calibri"/>
      <w:kern w:val="2"/>
      <w:sz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4"/>
      <w:lang w:eastAsia="ru-RU"/>
    </w:rPr>
  </w:style>
  <w:style w:type="paragraph" w:customStyle="1" w:styleId="18">
    <w:name w:val="Обычный1"/>
    <w:uiPriority w:val="99"/>
    <w:rsid w:val="00745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Знак"/>
    <w:link w:val="aff0"/>
    <w:uiPriority w:val="99"/>
    <w:semiHidden/>
    <w:locked/>
    <w:rsid w:val="00745499"/>
    <w:rPr>
      <w:rFonts w:eastAsia="Times New Roman"/>
      <w:color w:val="000000"/>
      <w:w w:val="114"/>
    </w:rPr>
  </w:style>
  <w:style w:type="paragraph" w:customStyle="1" w:styleId="aff0">
    <w:name w:val="Основной"/>
    <w:link w:val="aff"/>
    <w:uiPriority w:val="99"/>
    <w:semiHidden/>
    <w:rsid w:val="00745499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w w:val="114"/>
    </w:rPr>
  </w:style>
  <w:style w:type="paragraph" w:customStyle="1" w:styleId="ListParagraph1">
    <w:name w:val="List Paragraph1"/>
    <w:basedOn w:val="a"/>
    <w:uiPriority w:val="99"/>
    <w:semiHidden/>
    <w:rsid w:val="00745499"/>
    <w:pPr>
      <w:ind w:left="720"/>
      <w:contextualSpacing/>
    </w:pPr>
    <w:rPr>
      <w:sz w:val="20"/>
      <w:szCs w:val="20"/>
    </w:rPr>
  </w:style>
  <w:style w:type="character" w:customStyle="1" w:styleId="r">
    <w:name w:val="r"/>
    <w:basedOn w:val="a0"/>
    <w:uiPriority w:val="99"/>
    <w:rsid w:val="0074549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45499"/>
    <w:rPr>
      <w:rFonts w:cs="Times New Roman"/>
    </w:rPr>
  </w:style>
  <w:style w:type="table" w:styleId="aff1">
    <w:name w:val="Table Grid"/>
    <w:basedOn w:val="a1"/>
    <w:uiPriority w:val="99"/>
    <w:rsid w:val="007454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сновной текст_"/>
    <w:link w:val="24"/>
    <w:uiPriority w:val="99"/>
    <w:locked/>
    <w:rsid w:val="00745499"/>
    <w:rPr>
      <w:rFonts w:ascii="Courier New" w:eastAsia="Times New Roman" w:hAnsi="Courier New"/>
      <w:sz w:val="15"/>
      <w:shd w:val="clear" w:color="auto" w:fill="FFFFFF"/>
    </w:rPr>
  </w:style>
  <w:style w:type="paragraph" w:customStyle="1" w:styleId="24">
    <w:name w:val="Основной текст2"/>
    <w:basedOn w:val="a"/>
    <w:link w:val="aff2"/>
    <w:uiPriority w:val="99"/>
    <w:rsid w:val="00745499"/>
    <w:pPr>
      <w:shd w:val="clear" w:color="auto" w:fill="FFFFFF"/>
      <w:spacing w:line="180" w:lineRule="exact"/>
      <w:ind w:hanging="1780"/>
    </w:pPr>
    <w:rPr>
      <w:rFonts w:ascii="Courier New" w:hAnsi="Courier New" w:cstheme="minorBidi"/>
      <w:sz w:val="15"/>
      <w:szCs w:val="22"/>
      <w:lang w:eastAsia="en-US"/>
    </w:rPr>
  </w:style>
  <w:style w:type="character" w:customStyle="1" w:styleId="aff3">
    <w:name w:val="Основной текст + Курсив"/>
    <w:uiPriority w:val="99"/>
    <w:rsid w:val="00745499"/>
    <w:rPr>
      <w:rFonts w:ascii="Courier New" w:eastAsia="Times New Roman" w:hAnsi="Courier New"/>
      <w:i/>
      <w:sz w:val="15"/>
      <w:shd w:val="clear" w:color="auto" w:fill="FFFFFF"/>
    </w:rPr>
  </w:style>
  <w:style w:type="paragraph" w:styleId="aff4">
    <w:name w:val="Body Text First Indent"/>
    <w:basedOn w:val="af"/>
    <w:link w:val="aff5"/>
    <w:uiPriority w:val="99"/>
    <w:rsid w:val="00745499"/>
    <w:pPr>
      <w:overflowPunct/>
      <w:spacing w:after="120"/>
      <w:ind w:firstLine="210"/>
    </w:pPr>
    <w:rPr>
      <w:color w:val="auto"/>
      <w:kern w:val="2"/>
    </w:rPr>
  </w:style>
  <w:style w:type="character" w:customStyle="1" w:styleId="aff5">
    <w:name w:val="Красная строка Знак"/>
    <w:basedOn w:val="11"/>
    <w:link w:val="aff4"/>
    <w:uiPriority w:val="99"/>
    <w:rsid w:val="00745499"/>
    <w:rPr>
      <w:kern w:val="2"/>
    </w:rPr>
  </w:style>
  <w:style w:type="paragraph" w:customStyle="1" w:styleId="aff6">
    <w:name w:val="Знак"/>
    <w:basedOn w:val="a"/>
    <w:uiPriority w:val="99"/>
    <w:rsid w:val="007454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uiPriority w:val="99"/>
    <w:semiHidden/>
    <w:rsid w:val="00745499"/>
    <w:pPr>
      <w:widowControl w:val="0"/>
      <w:suppressAutoHyphens/>
      <w:spacing w:after="120" w:line="480" w:lineRule="auto"/>
      <w:ind w:left="283"/>
    </w:pPr>
    <w:rPr>
      <w:rFonts w:eastAsia="Calibri"/>
      <w:kern w:val="2"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45499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paragraph" w:customStyle="1" w:styleId="ConsNormal">
    <w:name w:val="ConsNormal"/>
    <w:rsid w:val="007454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endnote text"/>
    <w:basedOn w:val="a"/>
    <w:link w:val="aff8"/>
    <w:uiPriority w:val="99"/>
    <w:semiHidden/>
    <w:rsid w:val="00745499"/>
    <w:pPr>
      <w:widowControl w:val="0"/>
      <w:suppressAutoHyphens/>
    </w:pPr>
    <w:rPr>
      <w:rFonts w:eastAsia="Calibri"/>
      <w:kern w:val="2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paragraph" w:styleId="aff9">
    <w:name w:val="footnote text"/>
    <w:basedOn w:val="a"/>
    <w:link w:val="affa"/>
    <w:uiPriority w:val="99"/>
    <w:semiHidden/>
    <w:rsid w:val="00745499"/>
    <w:pPr>
      <w:widowControl w:val="0"/>
      <w:suppressAutoHyphens/>
    </w:pPr>
    <w:rPr>
      <w:rFonts w:eastAsia="Calibri"/>
      <w:kern w:val="2"/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paragraph" w:styleId="affb">
    <w:name w:val="caption"/>
    <w:basedOn w:val="a"/>
    <w:uiPriority w:val="99"/>
    <w:qFormat/>
    <w:rsid w:val="00745499"/>
    <w:pPr>
      <w:suppressLineNumbers/>
      <w:suppressAutoHyphens/>
      <w:spacing w:before="120" w:after="120" w:line="254" w:lineRule="auto"/>
    </w:pPr>
    <w:rPr>
      <w:rFonts w:ascii="Calibri" w:eastAsia="Calibri" w:hAnsi="Calibri" w:cs="Mangal"/>
      <w:i/>
      <w:iCs/>
      <w:kern w:val="1"/>
      <w:lang w:eastAsia="en-US"/>
    </w:rPr>
  </w:style>
  <w:style w:type="paragraph" w:customStyle="1" w:styleId="19">
    <w:name w:val="Абзац списка1"/>
    <w:basedOn w:val="a"/>
    <w:rsid w:val="00745499"/>
    <w:pPr>
      <w:suppressAutoHyphens/>
      <w:spacing w:after="160" w:line="254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affc">
    <w:name w:val="Normal (Web)"/>
    <w:basedOn w:val="a"/>
    <w:uiPriority w:val="99"/>
    <w:semiHidden/>
    <w:rsid w:val="00745499"/>
    <w:pPr>
      <w:spacing w:before="100" w:beforeAutospacing="1" w:after="100" w:afterAutospacing="1"/>
    </w:pPr>
  </w:style>
  <w:style w:type="character" w:styleId="affd">
    <w:name w:val="Subtle Emphasis"/>
    <w:basedOn w:val="a0"/>
    <w:uiPriority w:val="99"/>
    <w:qFormat/>
    <w:rsid w:val="00745499"/>
    <w:rPr>
      <w:rFonts w:cs="Times New Roman"/>
      <w:i/>
      <w:iCs/>
      <w:color w:val="404040"/>
    </w:rPr>
  </w:style>
  <w:style w:type="character" w:styleId="affe">
    <w:name w:val="Emphasis"/>
    <w:basedOn w:val="a0"/>
    <w:uiPriority w:val="99"/>
    <w:qFormat/>
    <w:rsid w:val="00745499"/>
    <w:rPr>
      <w:rFonts w:cs="Times New Roman"/>
      <w:i/>
      <w:iCs/>
    </w:rPr>
  </w:style>
  <w:style w:type="character" w:styleId="afff">
    <w:name w:val="Intense Emphasis"/>
    <w:basedOn w:val="a0"/>
    <w:uiPriority w:val="99"/>
    <w:qFormat/>
    <w:rsid w:val="00745499"/>
    <w:rPr>
      <w:rFonts w:cs="Times New Roman"/>
      <w:i/>
      <w:iCs/>
      <w:color w:val="5B9BD5"/>
    </w:rPr>
  </w:style>
  <w:style w:type="character" w:customStyle="1" w:styleId="27">
    <w:name w:val="Основной текст (2)_"/>
    <w:basedOn w:val="a0"/>
    <w:uiPriority w:val="99"/>
    <w:rsid w:val="00745499"/>
    <w:rPr>
      <w:rFonts w:ascii="Times New Roman" w:hAnsi="Times New Roman" w:cs="Times New Roman"/>
      <w:sz w:val="26"/>
      <w:szCs w:val="26"/>
      <w:u w:val="none"/>
    </w:rPr>
  </w:style>
  <w:style w:type="paragraph" w:customStyle="1" w:styleId="xl65">
    <w:name w:val="xl65"/>
    <w:basedOn w:val="a"/>
    <w:uiPriority w:val="99"/>
    <w:rsid w:val="007454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uiPriority w:val="99"/>
    <w:rsid w:val="007454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table" w:customStyle="1" w:styleId="1a">
    <w:name w:val="Сетка таблицы1"/>
    <w:uiPriority w:val="99"/>
    <w:rsid w:val="00745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5932CBBCD501DB32742570A0C1211BCBBFD514A618E5EA1D3E47EA46F843B53ED2FBA1DE39808DB6F3201n7sAF" TargetMode="External"/><Relationship Id="rId18" Type="http://schemas.openxmlformats.org/officeDocument/2006/relationships/hyperlink" Target="consultantplus://offline/ref=3645CB53B3F6FE255F4EB6198C9699F9E8B882C1859587FEDEC49B3855F9A261E05157600A5AC98814C0D0ZCm9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85ED6351E86B12DA98D439068BE6175146DC04362E6E5800BFCFF0AEJ902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FEBA8937AE4C4D488D5414A5AED1ABFFF7E9E95B9176021B4ED5C9194A71479A3C43D3A240AA8CEEEC7FyEt1L" TargetMode="External"/><Relationship Id="rId17" Type="http://schemas.openxmlformats.org/officeDocument/2006/relationships/hyperlink" Target="file:///M:\&#1041;&#1091;&#1073;&#1085;&#1086;&#1074;\&#1086;&#1090;%20&#1041;&#1077;&#1083;&#1086;&#1074;&#1072;\&#1075;&#1086;&#1089;&#1087;&#1088;&#1086;&#1075;&#1088;&#1072;&#1084;&#1084;&#1072;%202015-2018%20(09.2015)\&#1055;&#1072;&#1089;&#1087;&#1086;&#1088;&#1090;%20&#1043;&#1086;&#1089;&#1087;&#1088;&#1086;&#1075;&#1088;&#1072;&#1084;&#1084;&#1099;.docx" TargetMode="External"/><Relationship Id="rId25" Type="http://schemas.openxmlformats.org/officeDocument/2006/relationships/hyperlink" Target="consultantplus://offline/ref=3645CB53B3F6FE255F4EB6198C9699F9E8B882C1859587FEDEC49B3855F9A261E05157600A5AC98814C0D0ZCm9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M:\&#1041;&#1091;&#1073;&#1085;&#1086;&#1074;\&#1086;&#1090;%20&#1041;&#1077;&#1083;&#1086;&#1074;&#1072;\&#1075;&#1086;&#1089;&#1087;&#1088;&#1086;&#1075;&#1088;&#1072;&#1084;&#1084;&#1072;%202015-2018%20(09.2015)\&#1055;&#1072;&#1089;&#1087;&#1086;&#1088;&#1090;%20&#1043;&#1086;&#1089;&#1087;&#1088;&#1086;&#1075;&#1088;&#1072;&#1084;&#1084;&#1099;.docx" TargetMode="External"/><Relationship Id="rId20" Type="http://schemas.openxmlformats.org/officeDocument/2006/relationships/hyperlink" Target="consultantplus://offline/ref=4C85ED6351E86B12DA98D439068BE6175146DC04362E6E5800BFCFF0AEJ902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FEBA8937AE4C4D488D5414A5AED1ABFFF7E9E95B9176021B4ED5C9194A71479A3C43D3A240AA8CEEEC7FyEt1L" TargetMode="External"/><Relationship Id="rId24" Type="http://schemas.openxmlformats.org/officeDocument/2006/relationships/hyperlink" Target="consultantplus://offline/ref=E1934779FBBED44794BDCEDD35AC711EC14EBA8AA948EABC7ECE09A9BBG8O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45CB53B3F6FE255F4EB6198C9699F9E8B882C1859587FEDEC49B3855F9A261E05157600A5AC98814C0D0ZCm9H" TargetMode="External"/><Relationship Id="rId23" Type="http://schemas.openxmlformats.org/officeDocument/2006/relationships/hyperlink" Target="consultantplus://offline/ref=0E111A5B5095EE125EE21EE805D5581A72F90C0654CFFAD07FD5EEB7DD532AE4264E739159CAAD8E11A678yFw4N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E72C9C8C89FE0B3484260843FADCD9D843EF8CF7F2E68B4D8B7C9001DB48D8B892D55D6BE0FD208DAFEF2F56v0M9K" TargetMode="External"/><Relationship Id="rId19" Type="http://schemas.openxmlformats.org/officeDocument/2006/relationships/hyperlink" Target="consultantplus://offline/ref=7EBE392240589FBCDD1EBAE1B02DE7B7C9FC6B5FED431F052791CD90DFD51C6B606597A949DD8458030D72oEtA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645CB53B3F6FE255F4EB6198C9699F9E8B882C1859587FEDEC49B3855F9A261E05157600A5AC98814C0D0ZCm9H" TargetMode="External"/><Relationship Id="rId22" Type="http://schemas.openxmlformats.org/officeDocument/2006/relationships/hyperlink" Target="consultantplus://offline/ref=2E783FD0097CCBD86C6ECF4404CBCAECC3A67933C1CF506A1904FB92D9F0B4082EAA253BD2A130EB6Ey0N" TargetMode="External"/><Relationship Id="rId27" Type="http://schemas.openxmlformats.org/officeDocument/2006/relationships/hyperlink" Target="consultantplus://offline/ref=3645CB53B3F6FE255F4EB6198C9699F9E8B882C1859587FEDEC49B3855F9A261E05157600A5AC98814C0D0ZCm9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5C28-98DE-42B1-A49A-67DB84E7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74</Pages>
  <Words>18237</Words>
  <Characters>103952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Людмила</dc:creator>
  <cp:lastModifiedBy>NesterenkoTA</cp:lastModifiedBy>
  <cp:revision>2</cp:revision>
  <cp:lastPrinted>2022-11-08T11:27:00Z</cp:lastPrinted>
  <dcterms:created xsi:type="dcterms:W3CDTF">2022-11-09T12:53:00Z</dcterms:created>
  <dcterms:modified xsi:type="dcterms:W3CDTF">2022-11-09T12:53:00Z</dcterms:modified>
</cp:coreProperties>
</file>