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93BA9" w:rsidRDefault="00B93BA9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B546B1" w:rsidRDefault="00B546B1" w:rsidP="00B546B1">
      <w:pPr>
        <w:pStyle w:val="ConsPlusNormal"/>
        <w:ind w:righ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6B1" w:rsidRPr="00B546B1" w:rsidRDefault="00B546B1" w:rsidP="00B546B1">
      <w:pPr>
        <w:pStyle w:val="ConsPlusNormal"/>
        <w:ind w:righ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6B1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B546B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B546B1">
        <w:rPr>
          <w:rFonts w:ascii="Times New Roman" w:hAnsi="Times New Roman" w:cs="Times New Roman"/>
          <w:b/>
          <w:sz w:val="28"/>
          <w:szCs w:val="28"/>
        </w:rPr>
        <w:t xml:space="preserve"> по Владимирской области информирует:</w:t>
      </w:r>
    </w:p>
    <w:p w:rsidR="00B546B1" w:rsidRPr="00B546B1" w:rsidRDefault="00B546B1" w:rsidP="00B546B1">
      <w:pPr>
        <w:pStyle w:val="ConsPlusNormal"/>
        <w:ind w:righ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6B1">
        <w:rPr>
          <w:rFonts w:ascii="Times New Roman" w:hAnsi="Times New Roman" w:cs="Times New Roman"/>
          <w:b/>
          <w:sz w:val="28"/>
          <w:szCs w:val="28"/>
        </w:rPr>
        <w:t>«Актуальные вопросы оспаривания кадастровой стоимости объектов недвижимости»</w:t>
      </w:r>
    </w:p>
    <w:p w:rsidR="00B546B1" w:rsidRDefault="00B546B1" w:rsidP="00B546B1">
      <w:pPr>
        <w:pStyle w:val="ConsPlusNormal"/>
        <w:ind w:right="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46B1" w:rsidRPr="00B546B1" w:rsidRDefault="00B546B1" w:rsidP="00B546B1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B1">
        <w:rPr>
          <w:rFonts w:ascii="Times New Roman" w:hAnsi="Times New Roman" w:cs="Times New Roman"/>
          <w:sz w:val="28"/>
          <w:szCs w:val="28"/>
        </w:rPr>
        <w:t>С 1 января 2020 года закончился переходный период, который длился с 1 января 2017 года и позволял пересматривать и оспаривать результаты кадастровой стоимости объектов недвижимости, руководствуясь нормами двух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</w:t>
      </w:r>
      <w:r w:rsidRPr="00B546B1">
        <w:rPr>
          <w:rFonts w:ascii="Times New Roman" w:hAnsi="Times New Roman" w:cs="Times New Roman"/>
          <w:sz w:val="28"/>
          <w:szCs w:val="28"/>
        </w:rPr>
        <w:t xml:space="preserve">законов </w:t>
      </w:r>
      <w:r>
        <w:rPr>
          <w:rFonts w:ascii="Times New Roman" w:hAnsi="Times New Roman" w:cs="Times New Roman"/>
          <w:sz w:val="28"/>
          <w:szCs w:val="28"/>
        </w:rPr>
        <w:t xml:space="preserve">от 29.07.1998 № 135-ФЗ </w:t>
      </w:r>
      <w:r w:rsidRPr="00B546B1">
        <w:rPr>
          <w:rFonts w:ascii="Times New Roman" w:hAnsi="Times New Roman" w:cs="Times New Roman"/>
          <w:sz w:val="28"/>
          <w:szCs w:val="28"/>
        </w:rPr>
        <w:t>«Об оценочной деятельности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546B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546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6B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от 03.07.2016 № 237-ФЗ </w:t>
      </w:r>
      <w:r w:rsidRPr="00B546B1">
        <w:rPr>
          <w:rFonts w:ascii="Times New Roman" w:hAnsi="Times New Roman" w:cs="Times New Roman"/>
          <w:sz w:val="28"/>
          <w:szCs w:val="28"/>
        </w:rPr>
        <w:t>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6B1" w:rsidRPr="00B546B1" w:rsidRDefault="00B546B1" w:rsidP="00B546B1">
      <w:pPr>
        <w:pStyle w:val="ConsPlusNormal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B1">
        <w:rPr>
          <w:rFonts w:ascii="Times New Roman" w:hAnsi="Times New Roman" w:cs="Times New Roman"/>
          <w:sz w:val="28"/>
          <w:szCs w:val="28"/>
        </w:rPr>
        <w:t xml:space="preserve">В наступившем году и далее, оценка и оспаривание ошибочной кадастровой стоимости будут проводиться только по Закону о кадастровой оценке, принятому в 2016 году. Данный закон установил принципы государственной кадастровой оценки, а именно, единство методологии определения кадастровой стоимости, непрерывной актуализации сведений, которые необходимы для определения кадастровой стоимости, открытость и независимость процедур кадастровой оценки на каждом этапе, </w:t>
      </w:r>
      <w:proofErr w:type="spellStart"/>
      <w:r w:rsidRPr="00B546B1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B546B1">
        <w:rPr>
          <w:rFonts w:ascii="Times New Roman" w:hAnsi="Times New Roman" w:cs="Times New Roman"/>
          <w:sz w:val="28"/>
          <w:szCs w:val="28"/>
        </w:rPr>
        <w:t xml:space="preserve"> результатов определения кадастровой стоимости и их экономическая обоснованность. Как и ранее споры рассматривает Комиссия по рассмотрению споров о результатах определения кадастровой стоимости. Такие комиссии создаются уполномоченными органами субъектов Российской Федерации, что указано в частях 1 и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B546B1">
        <w:rPr>
          <w:rFonts w:ascii="Times New Roman" w:hAnsi="Times New Roman" w:cs="Times New Roman"/>
          <w:sz w:val="28"/>
          <w:szCs w:val="28"/>
        </w:rPr>
        <w:t xml:space="preserve"> 22 Закона о кадастровой оценке. Проверять результаты определения кадастровой стоимости будет уполномоченный орган местного самоуправления.</w:t>
      </w:r>
    </w:p>
    <w:p w:rsidR="00B546B1" w:rsidRPr="00B546B1" w:rsidRDefault="00B546B1" w:rsidP="00B546B1">
      <w:pPr>
        <w:pStyle w:val="1"/>
        <w:spacing w:before="0" w:beforeAutospacing="0" w:after="0" w:afterAutospacing="0"/>
        <w:ind w:right="141" w:firstLine="708"/>
        <w:jc w:val="both"/>
        <w:rPr>
          <w:b w:val="0"/>
          <w:sz w:val="28"/>
          <w:szCs w:val="28"/>
        </w:rPr>
      </w:pPr>
      <w:r w:rsidRPr="00B546B1">
        <w:rPr>
          <w:b w:val="0"/>
          <w:sz w:val="28"/>
          <w:szCs w:val="28"/>
        </w:rPr>
        <w:t xml:space="preserve">Также споры о результатах определения кадастровой стоимости </w:t>
      </w:r>
      <w:proofErr w:type="gramStart"/>
      <w:r w:rsidRPr="00B546B1">
        <w:rPr>
          <w:b w:val="0"/>
          <w:sz w:val="28"/>
          <w:szCs w:val="28"/>
        </w:rPr>
        <w:t>могут</w:t>
      </w:r>
      <w:proofErr w:type="gramEnd"/>
      <w:r w:rsidRPr="00B546B1">
        <w:rPr>
          <w:b w:val="0"/>
          <w:sz w:val="28"/>
          <w:szCs w:val="28"/>
        </w:rPr>
        <w:t xml:space="preserve"> рассматриваются  в судах. </w:t>
      </w:r>
    </w:p>
    <w:p w:rsidR="00B546B1" w:rsidRPr="00B546B1" w:rsidRDefault="00B546B1" w:rsidP="00B546B1">
      <w:pPr>
        <w:pStyle w:val="1"/>
        <w:spacing w:before="0" w:beforeAutospacing="0" w:after="0" w:afterAutospacing="0"/>
        <w:ind w:right="141" w:firstLine="708"/>
        <w:jc w:val="both"/>
        <w:rPr>
          <w:b w:val="0"/>
          <w:sz w:val="28"/>
          <w:szCs w:val="28"/>
        </w:rPr>
      </w:pPr>
      <w:r w:rsidRPr="00B546B1">
        <w:rPr>
          <w:b w:val="0"/>
          <w:sz w:val="28"/>
          <w:szCs w:val="28"/>
        </w:rPr>
        <w:t>Ранее юридическим лицам было необходимо обязательно до суда обратиться в комиссию, теперь досудебный порядок не обязателен.</w:t>
      </w:r>
      <w:r w:rsidRPr="00B546B1">
        <w:rPr>
          <w:b w:val="0"/>
          <w:sz w:val="28"/>
          <w:szCs w:val="28"/>
        </w:rPr>
        <w:br/>
        <w:t xml:space="preserve">Еще одно новшество, теперь государственную кадастровую оценку проводит не оценочная организация, а бюджетные учреждения в соответствии с методическими указаниями. </w:t>
      </w:r>
      <w:proofErr w:type="gramStart"/>
      <w:r w:rsidRPr="00B546B1">
        <w:rPr>
          <w:b w:val="0"/>
          <w:sz w:val="28"/>
          <w:szCs w:val="28"/>
        </w:rPr>
        <w:t xml:space="preserve">Постановлением </w:t>
      </w:r>
      <w:r>
        <w:rPr>
          <w:b w:val="0"/>
          <w:sz w:val="28"/>
          <w:szCs w:val="28"/>
        </w:rPr>
        <w:t>Д</w:t>
      </w:r>
      <w:r w:rsidRPr="00B546B1">
        <w:rPr>
          <w:b w:val="0"/>
          <w:sz w:val="28"/>
          <w:szCs w:val="28"/>
        </w:rPr>
        <w:t>епартамента имущественных и земельных отношений администрации Владимирской области от 22</w:t>
      </w:r>
      <w:r>
        <w:rPr>
          <w:b w:val="0"/>
          <w:sz w:val="28"/>
          <w:szCs w:val="28"/>
        </w:rPr>
        <w:t>.01.2019 №</w:t>
      </w:r>
      <w:r w:rsidRPr="00B546B1">
        <w:rPr>
          <w:b w:val="0"/>
          <w:sz w:val="28"/>
          <w:szCs w:val="28"/>
        </w:rPr>
        <w:t xml:space="preserve"> 1 </w:t>
      </w:r>
      <w:r>
        <w:rPr>
          <w:b w:val="0"/>
          <w:sz w:val="28"/>
          <w:szCs w:val="28"/>
        </w:rPr>
        <w:t>«</w:t>
      </w:r>
      <w:r w:rsidRPr="00B546B1">
        <w:rPr>
          <w:b w:val="0"/>
          <w:sz w:val="28"/>
          <w:szCs w:val="28"/>
        </w:rPr>
        <w:t xml:space="preserve">О внесении изменений в постановление департамента имущественных и земельных отношений администрации Владимирской области от 31.08.2018 </w:t>
      </w:r>
      <w:r>
        <w:rPr>
          <w:b w:val="0"/>
          <w:sz w:val="28"/>
          <w:szCs w:val="28"/>
        </w:rPr>
        <w:lastRenderedPageBreak/>
        <w:t>№</w:t>
      </w:r>
      <w:r w:rsidRPr="00B546B1">
        <w:rPr>
          <w:b w:val="0"/>
          <w:sz w:val="28"/>
          <w:szCs w:val="28"/>
        </w:rPr>
        <w:t> 9</w:t>
      </w:r>
      <w:r>
        <w:rPr>
          <w:b w:val="0"/>
          <w:sz w:val="28"/>
          <w:szCs w:val="28"/>
        </w:rPr>
        <w:t>»</w:t>
      </w:r>
      <w:r w:rsidRPr="00B546B1">
        <w:rPr>
          <w:b w:val="0"/>
          <w:sz w:val="28"/>
          <w:szCs w:val="28"/>
        </w:rPr>
        <w:t xml:space="preserve"> </w:t>
      </w:r>
      <w:r w:rsidRPr="00B546B1">
        <w:rPr>
          <w:sz w:val="28"/>
          <w:szCs w:val="28"/>
        </w:rPr>
        <w:t xml:space="preserve"> </w:t>
      </w:r>
      <w:r w:rsidRPr="00B546B1">
        <w:rPr>
          <w:b w:val="0"/>
          <w:sz w:val="28"/>
          <w:szCs w:val="28"/>
        </w:rPr>
        <w:t xml:space="preserve">полномочиями, связанными с определением кадастровой стоимости, наделено государственное бюджетное учреждение Владимирской области </w:t>
      </w:r>
      <w:r>
        <w:rPr>
          <w:b w:val="0"/>
          <w:sz w:val="28"/>
          <w:szCs w:val="28"/>
        </w:rPr>
        <w:t>«</w:t>
      </w:r>
      <w:r w:rsidRPr="00B546B1">
        <w:rPr>
          <w:b w:val="0"/>
          <w:sz w:val="28"/>
          <w:szCs w:val="28"/>
        </w:rPr>
        <w:t>Центр государственной кадастровой оценки Владимирской области</w:t>
      </w:r>
      <w:r>
        <w:rPr>
          <w:b w:val="0"/>
          <w:sz w:val="28"/>
          <w:szCs w:val="28"/>
        </w:rPr>
        <w:t>»</w:t>
      </w:r>
      <w:r w:rsidRPr="00B546B1">
        <w:rPr>
          <w:b w:val="0"/>
          <w:sz w:val="28"/>
          <w:szCs w:val="28"/>
        </w:rPr>
        <w:t>, в том числе с оказанием государственных услуг (выполнением работ) в соответствии с перечнем, указанным</w:t>
      </w:r>
      <w:proofErr w:type="gramEnd"/>
      <w:r w:rsidRPr="00B546B1">
        <w:rPr>
          <w:b w:val="0"/>
          <w:sz w:val="28"/>
          <w:szCs w:val="28"/>
        </w:rPr>
        <w:t xml:space="preserve"> в приложении к  постановлению</w:t>
      </w:r>
      <w:proofErr w:type="gramStart"/>
      <w:r w:rsidRPr="00B546B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</w:t>
      </w:r>
      <w:r w:rsidRPr="00B546B1">
        <w:rPr>
          <w:b w:val="0"/>
          <w:sz w:val="28"/>
          <w:szCs w:val="28"/>
        </w:rPr>
        <w:t xml:space="preserve"> </w:t>
      </w:r>
      <w:proofErr w:type="gramEnd"/>
    </w:p>
    <w:p w:rsidR="00B546B1" w:rsidRPr="00B546B1" w:rsidRDefault="00B546B1" w:rsidP="00B546B1">
      <w:pPr>
        <w:pStyle w:val="ConsPlusNormal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B1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проводится не реже одного раза в пять лет и не чаще одного раза в три года. Но теперь появилась возможность проведения внеочередной кадастровой оценки. Воспользоваться ей можно, если индекс рынка недвижимости в субъекте Российской Федерации со дня проведения последней кадастровой оценки снизился на тридцать процентов и более. </w:t>
      </w:r>
      <w:proofErr w:type="gramStart"/>
      <w:r w:rsidRPr="00B546B1">
        <w:rPr>
          <w:rFonts w:ascii="Times New Roman" w:hAnsi="Times New Roman" w:cs="Times New Roman"/>
          <w:sz w:val="28"/>
          <w:szCs w:val="28"/>
        </w:rPr>
        <w:t>Если кадастровая стоимость, полученная при проведении внеочередной государственной кадастровой оценки, превышает кадастровую стоимостью, содержащуюся в Едином государственном реестре недвижимости на дату проведения такой оценки, кадастровая стоимость измениться не может.</w:t>
      </w:r>
      <w:proofErr w:type="gramEnd"/>
    </w:p>
    <w:p w:rsidR="00B546B1" w:rsidRPr="00B546B1" w:rsidRDefault="00B546B1" w:rsidP="00B546B1">
      <w:pPr>
        <w:pStyle w:val="ConsPlusNormal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B1">
        <w:rPr>
          <w:rFonts w:ascii="Times New Roman" w:hAnsi="Times New Roman" w:cs="Times New Roman"/>
          <w:sz w:val="28"/>
          <w:szCs w:val="28"/>
        </w:rPr>
        <w:t xml:space="preserve"> Если все же кадастровая стоимость  объекта недвижимости завышена, что влечет за собой повышение размера налога на имущество или земельного налога, то придется оспаривать данную стоимость. Согласно Закону о кадастровой стоимости оспорить кадастровую стоимость можно  </w:t>
      </w:r>
      <w:proofErr w:type="gramStart"/>
      <w:r w:rsidRPr="00B546B1">
        <w:rPr>
          <w:rFonts w:ascii="Times New Roman" w:hAnsi="Times New Roman" w:cs="Times New Roman"/>
          <w:sz w:val="28"/>
          <w:szCs w:val="28"/>
        </w:rPr>
        <w:t>со дня внесения в Реестр недвижимости сведений о кадастровой стоимости недвижимости до дня внесения в Реестр</w:t>
      </w:r>
      <w:proofErr w:type="gramEnd"/>
      <w:r w:rsidRPr="00B546B1">
        <w:rPr>
          <w:rFonts w:ascii="Times New Roman" w:hAnsi="Times New Roman" w:cs="Times New Roman"/>
          <w:sz w:val="28"/>
          <w:szCs w:val="28"/>
        </w:rPr>
        <w:t xml:space="preserve"> недвижимости новой стоимости. Собственнику недвижимого имущества следует обратиться в уполномоченный орган субъекта Российской Федерации, по решению которого проводится государственная кадастровая оценка или  </w:t>
      </w:r>
      <w:r>
        <w:rPr>
          <w:rFonts w:ascii="Times New Roman" w:hAnsi="Times New Roman" w:cs="Times New Roman"/>
          <w:sz w:val="28"/>
          <w:szCs w:val="28"/>
        </w:rPr>
        <w:t xml:space="preserve">в офис </w:t>
      </w:r>
      <w:r w:rsidRPr="00B546B1">
        <w:rPr>
          <w:rFonts w:ascii="Times New Roman" w:hAnsi="Times New Roman" w:cs="Times New Roman"/>
          <w:sz w:val="28"/>
          <w:szCs w:val="28"/>
        </w:rPr>
        <w:t>МФЦ как лично, так и почтовым отправлением или с использованием сети Интернет, включая сайт государственных и муниципальных услуг.</w:t>
      </w:r>
    </w:p>
    <w:p w:rsidR="00B546B1" w:rsidRPr="00B546B1" w:rsidRDefault="00B546B1" w:rsidP="00B546B1">
      <w:pPr>
        <w:pStyle w:val="ConsPlusNormal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B1">
        <w:rPr>
          <w:rFonts w:ascii="Times New Roman" w:hAnsi="Times New Roman" w:cs="Times New Roman"/>
          <w:sz w:val="28"/>
          <w:szCs w:val="28"/>
        </w:rPr>
        <w:t xml:space="preserve"> </w:t>
      </w:r>
      <w:r w:rsidR="00191354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19135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91354">
        <w:rPr>
          <w:rFonts w:ascii="Times New Roman" w:hAnsi="Times New Roman" w:cs="Times New Roman"/>
          <w:sz w:val="28"/>
          <w:szCs w:val="28"/>
        </w:rPr>
        <w:t xml:space="preserve"> по Владимирской области сообщает, что д</w:t>
      </w:r>
      <w:bookmarkStart w:id="0" w:name="_GoBack"/>
      <w:bookmarkEnd w:id="0"/>
      <w:r w:rsidRPr="00B546B1">
        <w:rPr>
          <w:rFonts w:ascii="Times New Roman" w:hAnsi="Times New Roman" w:cs="Times New Roman"/>
          <w:sz w:val="28"/>
          <w:szCs w:val="28"/>
        </w:rPr>
        <w:t xml:space="preserve">ля этого нужно написать заявление и приложить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546B1">
        <w:rPr>
          <w:rFonts w:ascii="Times New Roman" w:hAnsi="Times New Roman" w:cs="Times New Roman"/>
          <w:sz w:val="28"/>
          <w:szCs w:val="28"/>
        </w:rPr>
        <w:t>документы:</w:t>
      </w:r>
      <w:r w:rsidRPr="00B546B1">
        <w:rPr>
          <w:rFonts w:ascii="Times New Roman" w:hAnsi="Times New Roman" w:cs="Times New Roman"/>
          <w:sz w:val="28"/>
          <w:szCs w:val="28"/>
        </w:rPr>
        <w:br/>
        <w:t xml:space="preserve">1. Копию правоустанавливающего или </w:t>
      </w:r>
      <w:proofErr w:type="spellStart"/>
      <w:r w:rsidRPr="00B546B1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B546B1">
        <w:rPr>
          <w:rFonts w:ascii="Times New Roman" w:hAnsi="Times New Roman" w:cs="Times New Roman"/>
          <w:sz w:val="28"/>
          <w:szCs w:val="28"/>
        </w:rPr>
        <w:t xml:space="preserve"> документа на объект.</w:t>
      </w:r>
      <w:r w:rsidRPr="00B546B1">
        <w:rPr>
          <w:rFonts w:ascii="Times New Roman" w:hAnsi="Times New Roman" w:cs="Times New Roman"/>
          <w:sz w:val="28"/>
          <w:szCs w:val="28"/>
        </w:rPr>
        <w:br/>
        <w:t>2. Выписку из Реестра недвижимости о кадастровой стоимости объекта недвижимости.</w:t>
      </w:r>
      <w:r w:rsidRPr="00B546B1">
        <w:rPr>
          <w:rFonts w:ascii="Times New Roman" w:hAnsi="Times New Roman" w:cs="Times New Roman"/>
          <w:sz w:val="28"/>
          <w:szCs w:val="28"/>
        </w:rPr>
        <w:br/>
        <w:t>3. Отчет об оценке рыночной стоимости в бумажном и электронном виде (на диске).</w:t>
      </w:r>
      <w:r w:rsidRPr="00B546B1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546B1">
        <w:rPr>
          <w:rFonts w:ascii="Times New Roman" w:hAnsi="Times New Roman" w:cs="Times New Roman"/>
          <w:sz w:val="28"/>
          <w:szCs w:val="28"/>
        </w:rPr>
        <w:t>Заявление, поданное в комиссию, рассматривается в течение месяца.  В течение семи рабочих дней присылается уведомление о принятии к рассмотрению заявления. По результатам рассмотрения заявления комиссия выносит либо решение об определении кадастровой стоимости в размере рыночной, либо обоснованное решение об отклонении заявления об оспаривании. Решение комиссии можно оспорить в суде.</w:t>
      </w:r>
    </w:p>
    <w:p w:rsidR="00B546B1" w:rsidRDefault="00B546B1" w:rsidP="00B546B1">
      <w:pPr>
        <w:pStyle w:val="ConsPlusNormal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B1">
        <w:rPr>
          <w:rFonts w:ascii="Times New Roman" w:hAnsi="Times New Roman" w:cs="Times New Roman"/>
          <w:sz w:val="28"/>
          <w:szCs w:val="28"/>
        </w:rPr>
        <w:t>Если лицо обращается в суд, то готовится исковое заявление и к нему прикладываются указанные выше документы, оплачивается государственная пошлина. Во Владимирской области административные иски данной категории по первой инстанции рассматривает Владимирский областной суд.</w:t>
      </w:r>
      <w:r w:rsidRPr="00B546B1">
        <w:rPr>
          <w:rFonts w:ascii="Times New Roman" w:hAnsi="Times New Roman" w:cs="Times New Roman"/>
          <w:sz w:val="28"/>
          <w:szCs w:val="28"/>
        </w:rPr>
        <w:br/>
        <w:t xml:space="preserve">         </w:t>
      </w:r>
    </w:p>
    <w:p w:rsidR="00C378A6" w:rsidRDefault="00B546B1" w:rsidP="00B546B1">
      <w:pPr>
        <w:pStyle w:val="ConsPlusNormal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B1">
        <w:rPr>
          <w:rFonts w:ascii="Times New Roman" w:hAnsi="Times New Roman" w:cs="Times New Roman"/>
          <w:sz w:val="28"/>
          <w:szCs w:val="28"/>
        </w:rPr>
        <w:lastRenderedPageBreak/>
        <w:t>Ожидается, что с введением новых правил</w:t>
      </w:r>
      <w:r w:rsidR="00C378A6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кадастровой оценки</w:t>
      </w:r>
      <w:r w:rsidR="00191354">
        <w:rPr>
          <w:rFonts w:ascii="Times New Roman" w:hAnsi="Times New Roman" w:cs="Times New Roman"/>
          <w:sz w:val="28"/>
          <w:szCs w:val="28"/>
        </w:rPr>
        <w:t>, споров о результатах определения кадастровой стоимости станет меньше.</w:t>
      </w:r>
      <w:r w:rsidRPr="00B54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6B1" w:rsidRPr="00B546B1" w:rsidRDefault="00B546B1" w:rsidP="00B546B1">
      <w:pPr>
        <w:pStyle w:val="ConsPlusNormal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B1">
        <w:rPr>
          <w:rFonts w:ascii="Times New Roman" w:hAnsi="Times New Roman" w:cs="Times New Roman"/>
          <w:sz w:val="28"/>
          <w:szCs w:val="28"/>
        </w:rPr>
        <w:t>И самая свежая новость.</w:t>
      </w:r>
      <w:hyperlink r:id="rId10" w:history="1">
        <w:r w:rsidRPr="00B546B1">
          <w:rPr>
            <w:rFonts w:ascii="Times New Roman" w:hAnsi="Times New Roman" w:cs="Times New Roman"/>
            <w:sz w:val="28"/>
            <w:szCs w:val="28"/>
          </w:rPr>
          <w:t xml:space="preserve"> В </w:t>
        </w:r>
        <w:r w:rsidRPr="00B546B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Кассационном определении Судебной коллегии по административным делам Верховного Суда Р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оссийской </w:t>
        </w:r>
        <w:r w:rsidRPr="00B546B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едерации</w:t>
        </w:r>
        <w:r w:rsidRPr="00B546B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05.02.2020 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B546B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5-КА19-66,</w:t>
        </w:r>
        <w:r w:rsidRPr="00B546B1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</w:hyperlink>
      <w:r w:rsidRPr="00B546B1">
        <w:rPr>
          <w:rFonts w:ascii="Times New Roman" w:hAnsi="Times New Roman" w:cs="Times New Roman"/>
          <w:sz w:val="28"/>
          <w:szCs w:val="28"/>
        </w:rPr>
        <w:t>суд вышестоящей инстанции пришел к выводу, что установление судом кадастровой стоимости объектов недвижимости в размере, равном их рыночной стоимости с учетом НДС, противоречит законодательству об оценочной деятельности.</w:t>
      </w:r>
    </w:p>
    <w:p w:rsidR="00B546B1" w:rsidRDefault="00B546B1" w:rsidP="00B546B1">
      <w:pPr>
        <w:tabs>
          <w:tab w:val="left" w:pos="6240"/>
        </w:tabs>
        <w:ind w:firstLine="709"/>
        <w:jc w:val="right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ab/>
      </w:r>
    </w:p>
    <w:p w:rsidR="00B546B1" w:rsidRPr="00B546B1" w:rsidRDefault="00B546B1" w:rsidP="00B546B1">
      <w:pPr>
        <w:tabs>
          <w:tab w:val="left" w:pos="6240"/>
        </w:tabs>
        <w:ind w:firstLine="709"/>
        <w:jc w:val="right"/>
        <w:rPr>
          <w:rFonts w:cs="Times New Roman"/>
          <w:noProof/>
          <w:lang w:eastAsia="sk-SK"/>
        </w:rPr>
      </w:pPr>
      <w:r w:rsidRPr="00B546B1">
        <w:rPr>
          <w:rFonts w:cs="Times New Roman"/>
          <w:noProof/>
          <w:lang w:eastAsia="sk-SK"/>
        </w:rPr>
        <w:t xml:space="preserve">Отдел правового обеспечения </w:t>
      </w:r>
    </w:p>
    <w:p w:rsidR="00EE0892" w:rsidRDefault="00B546B1" w:rsidP="00B546B1">
      <w:pPr>
        <w:tabs>
          <w:tab w:val="left" w:pos="6240"/>
        </w:tabs>
        <w:ind w:firstLine="709"/>
        <w:jc w:val="right"/>
        <w:rPr>
          <w:rFonts w:ascii="Segoe UI" w:hAnsi="Segoe UI" w:cs="Segoe UI"/>
          <w:b/>
          <w:noProof/>
          <w:color w:val="0070C0"/>
          <w:lang w:eastAsia="sk-SK"/>
        </w:rPr>
      </w:pPr>
      <w:r w:rsidRPr="00B546B1">
        <w:rPr>
          <w:rFonts w:cs="Times New Roman"/>
          <w:noProof/>
          <w:lang w:eastAsia="sk-SK"/>
        </w:rPr>
        <w:t>Управления Росреестра по Владимирской области</w:t>
      </w: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E17A52" w:rsidRDefault="00BC1C93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B6073E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4A14E4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Pr="00A65B0F" w:rsidRDefault="00A65B0F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A65B0F" w:rsidRPr="00A65B0F" w:rsidSect="00C27F0A"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A6" w:rsidRDefault="00C378A6">
      <w:r>
        <w:separator/>
      </w:r>
    </w:p>
  </w:endnote>
  <w:endnote w:type="continuationSeparator" w:id="0">
    <w:p w:rsidR="00C378A6" w:rsidRDefault="00C3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A6" w:rsidRDefault="00C378A6" w:rsidP="003A4DCE">
    <w:pPr>
      <w:pStyle w:val="a3"/>
    </w:pPr>
  </w:p>
  <w:p w:rsidR="00C378A6" w:rsidRDefault="00C378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A6" w:rsidRDefault="00C378A6">
      <w:r>
        <w:separator/>
      </w:r>
    </w:p>
  </w:footnote>
  <w:footnote w:type="continuationSeparator" w:id="0">
    <w:p w:rsidR="00C378A6" w:rsidRDefault="00C37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1354"/>
    <w:rsid w:val="0019721C"/>
    <w:rsid w:val="001A410A"/>
    <w:rsid w:val="001A46E2"/>
    <w:rsid w:val="001A4ED7"/>
    <w:rsid w:val="001B0762"/>
    <w:rsid w:val="001C10AF"/>
    <w:rsid w:val="001E24FC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4E4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7FAD"/>
    <w:rsid w:val="00B51E7F"/>
    <w:rsid w:val="00B531CD"/>
    <w:rsid w:val="00B546B1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378A6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10415B07AEC2CB577979A69A928976A0EF48DACBAB0AE8E07455B334C5E7A2EE73D12E0B42ABC5BA3071E80B3ABC63F2A8AEB00136CC45Q3l3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5CA21-C6F1-4532-A79F-F87E058A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Федорова Наталья Юрьевна</cp:lastModifiedBy>
  <cp:revision>12</cp:revision>
  <cp:lastPrinted>2020-03-19T08:34:00Z</cp:lastPrinted>
  <dcterms:created xsi:type="dcterms:W3CDTF">2020-01-21T11:32:00Z</dcterms:created>
  <dcterms:modified xsi:type="dcterms:W3CDTF">2020-03-19T08:41:00Z</dcterms:modified>
</cp:coreProperties>
</file>