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2E0" w:rsidRDefault="00DC52E0">
      <w:pPr>
        <w:spacing w:after="3459" w:line="1" w:lineRule="exact"/>
      </w:pP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72640" cy="257238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07264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DC52E0">
      <w:pPr>
        <w:spacing w:after="359" w:line="1" w:lineRule="exact"/>
      </w:pPr>
    </w:p>
    <w:p w:rsidR="00783149" w:rsidRDefault="00E34DBA">
      <w:pPr>
        <w:pStyle w:val="1"/>
        <w:ind w:firstLine="0"/>
        <w:jc w:val="center"/>
      </w:pPr>
      <w:r>
        <w:rPr>
          <w:b/>
          <w:bCs/>
        </w:rPr>
        <w:t>СХЕМА ВОДОСНАБЖЕНИЯ МУНИЦИПАЛЬНОГО ОБРАЗОВАНИЯ</w:t>
      </w:r>
      <w:r>
        <w:rPr>
          <w:b/>
          <w:bCs/>
        </w:rPr>
        <w:br/>
        <w:t>ВТОРОВСКОЕ КАМЕШКОВСКОГО РАЙОНА</w:t>
      </w:r>
      <w:r>
        <w:rPr>
          <w:b/>
          <w:bCs/>
        </w:rPr>
        <w:br/>
        <w:t xml:space="preserve">ВЛАДИМИРСКОЙ ОБЛАСТИ ДО 2030 </w:t>
      </w:r>
      <w:proofErr w:type="gramStart"/>
      <w:r>
        <w:rPr>
          <w:b/>
          <w:bCs/>
        </w:rPr>
        <w:t>ГОДА</w:t>
      </w:r>
      <w:r>
        <w:rPr>
          <w:b/>
          <w:bCs/>
        </w:rPr>
        <w:br/>
        <w:t>(</w:t>
      </w:r>
      <w:proofErr w:type="gramEnd"/>
      <w:r>
        <w:rPr>
          <w:b/>
          <w:bCs/>
        </w:rPr>
        <w:t>А</w:t>
      </w:r>
      <w:r w:rsidR="00645125">
        <w:rPr>
          <w:b/>
          <w:bCs/>
        </w:rPr>
        <w:t xml:space="preserve">КТУАЛИЗАЦИЯ ПО СОСТОЯНИЮ НА 2023 </w:t>
      </w:r>
      <w:r>
        <w:rPr>
          <w:b/>
          <w:bCs/>
        </w:rPr>
        <w:t>ГОД)</w:t>
      </w:r>
      <w:r>
        <w:rPr>
          <w:b/>
          <w:bCs/>
        </w:rPr>
        <w:br/>
      </w:r>
    </w:p>
    <w:p w:rsidR="00783149" w:rsidRDefault="00783149">
      <w:pPr>
        <w:pStyle w:val="1"/>
        <w:ind w:firstLine="0"/>
        <w:jc w:val="center"/>
      </w:pPr>
    </w:p>
    <w:p w:rsidR="00783149" w:rsidRDefault="00783149">
      <w:pPr>
        <w:pStyle w:val="1"/>
        <w:ind w:firstLine="0"/>
        <w:jc w:val="center"/>
      </w:pPr>
    </w:p>
    <w:p w:rsidR="00783149" w:rsidRDefault="00783149">
      <w:pPr>
        <w:pStyle w:val="1"/>
        <w:ind w:firstLine="0"/>
        <w:jc w:val="center"/>
      </w:pPr>
    </w:p>
    <w:p w:rsidR="00783149" w:rsidRDefault="00783149">
      <w:pPr>
        <w:pStyle w:val="1"/>
        <w:ind w:firstLine="0"/>
        <w:jc w:val="center"/>
      </w:pPr>
    </w:p>
    <w:p w:rsidR="00783149" w:rsidRDefault="00783149">
      <w:pPr>
        <w:pStyle w:val="1"/>
        <w:ind w:firstLine="0"/>
        <w:jc w:val="center"/>
      </w:pPr>
    </w:p>
    <w:p w:rsidR="00783149" w:rsidRDefault="00783149">
      <w:pPr>
        <w:pStyle w:val="1"/>
        <w:ind w:firstLine="0"/>
        <w:jc w:val="center"/>
      </w:pPr>
    </w:p>
    <w:p w:rsidR="00783149" w:rsidRDefault="00783149">
      <w:pPr>
        <w:pStyle w:val="1"/>
        <w:ind w:firstLine="0"/>
        <w:jc w:val="center"/>
      </w:pPr>
    </w:p>
    <w:p w:rsidR="00783149" w:rsidRDefault="00783149">
      <w:pPr>
        <w:pStyle w:val="1"/>
        <w:ind w:firstLine="0"/>
        <w:jc w:val="center"/>
      </w:pPr>
    </w:p>
    <w:p w:rsidR="00783149" w:rsidRDefault="00783149">
      <w:pPr>
        <w:pStyle w:val="1"/>
        <w:ind w:firstLine="0"/>
        <w:jc w:val="center"/>
      </w:pPr>
    </w:p>
    <w:p w:rsidR="00783149" w:rsidRDefault="00783149">
      <w:pPr>
        <w:pStyle w:val="1"/>
        <w:ind w:firstLine="0"/>
        <w:jc w:val="center"/>
      </w:pPr>
    </w:p>
    <w:p w:rsidR="00783149" w:rsidRDefault="00783149">
      <w:pPr>
        <w:pStyle w:val="1"/>
        <w:ind w:firstLine="0"/>
        <w:jc w:val="center"/>
      </w:pPr>
    </w:p>
    <w:p w:rsidR="00783149" w:rsidRDefault="00783149">
      <w:pPr>
        <w:pStyle w:val="1"/>
        <w:ind w:firstLine="0"/>
        <w:jc w:val="center"/>
      </w:pPr>
    </w:p>
    <w:p w:rsidR="00783149" w:rsidRDefault="00783149">
      <w:pPr>
        <w:pStyle w:val="1"/>
        <w:ind w:firstLine="0"/>
        <w:jc w:val="center"/>
      </w:pPr>
    </w:p>
    <w:p w:rsidR="00783149" w:rsidRDefault="00783149">
      <w:pPr>
        <w:pStyle w:val="1"/>
        <w:ind w:firstLine="0"/>
        <w:jc w:val="center"/>
      </w:pPr>
    </w:p>
    <w:p w:rsidR="00DC52E0" w:rsidRDefault="00645125">
      <w:pPr>
        <w:pStyle w:val="1"/>
        <w:ind w:firstLine="0"/>
        <w:jc w:val="center"/>
      </w:pPr>
      <w:r>
        <w:t>г. Камешково, 2023</w:t>
      </w:r>
    </w:p>
    <w:p w:rsidR="00DC52E0" w:rsidRDefault="00E34DBA">
      <w:pPr>
        <w:pStyle w:val="1"/>
        <w:spacing w:line="240" w:lineRule="auto"/>
        <w:ind w:firstLine="0"/>
        <w:jc w:val="center"/>
      </w:pPr>
      <w:r>
        <w:lastRenderedPageBreak/>
        <w:t>ОГЛАВЛЕНИЕ</w:t>
      </w:r>
    </w:p>
    <w:p w:rsidR="00DC52E0" w:rsidRDefault="00E34DBA">
      <w:pPr>
        <w:pStyle w:val="a5"/>
        <w:tabs>
          <w:tab w:val="right" w:leader="dot" w:pos="10187"/>
        </w:tabs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0" w:tooltip="Current Document">
        <w:r>
          <w:t xml:space="preserve">ВВЕДЕНИЕ </w:t>
        </w:r>
        <w:r>
          <w:tab/>
          <w:t xml:space="preserve"> 4</w:t>
        </w:r>
      </w:hyperlink>
    </w:p>
    <w:p w:rsidR="00DC52E0" w:rsidRDefault="0003287C">
      <w:pPr>
        <w:pStyle w:val="a5"/>
        <w:tabs>
          <w:tab w:val="right" w:leader="dot" w:pos="10187"/>
        </w:tabs>
        <w:jc w:val="both"/>
      </w:pPr>
      <w:hyperlink w:anchor="bookmark3" w:tooltip="Current Document">
        <w:r w:rsidR="00E34DBA">
          <w:t xml:space="preserve">НОРМАТИВНО-ПРАВОВАЯ БАЗА </w:t>
        </w:r>
        <w:r w:rsidR="00E34DBA">
          <w:tab/>
          <w:t xml:space="preserve"> 6</w:t>
        </w:r>
      </w:hyperlink>
    </w:p>
    <w:p w:rsidR="00DC52E0" w:rsidRDefault="0003287C">
      <w:pPr>
        <w:pStyle w:val="a5"/>
        <w:tabs>
          <w:tab w:val="center" w:pos="5102"/>
          <w:tab w:val="right" w:leader="dot" w:pos="10187"/>
        </w:tabs>
        <w:jc w:val="both"/>
      </w:pPr>
      <w:hyperlink w:anchor="bookmark5" w:tooltip="Current Document">
        <w:r w:rsidR="00E34DBA">
          <w:t>ОБЩИЕ СВЕДЕНИЯ О МУНИЦИПАЛЬНОМ</w:t>
        </w:r>
        <w:r w:rsidR="00E34DBA">
          <w:tab/>
          <w:t xml:space="preserve">ОБРАЗОВАНИИ </w:t>
        </w:r>
        <w:r w:rsidR="00E34DBA">
          <w:tab/>
          <w:t xml:space="preserve"> 7</w:t>
        </w:r>
      </w:hyperlink>
    </w:p>
    <w:p w:rsidR="00DC52E0" w:rsidRDefault="00E34DBA">
      <w:pPr>
        <w:pStyle w:val="a5"/>
        <w:jc w:val="both"/>
      </w:pPr>
      <w:r>
        <w:t>РАЗДЕЛ 1. ТЕХНИКО-ЭКОНОМИЧЕСКОЕ СОСТОЯНИЕ ЦЕНТРАЛИЗОВАННЫХ СИСТЕМ</w:t>
      </w:r>
    </w:p>
    <w:p w:rsidR="00DC52E0" w:rsidRDefault="00E34DBA">
      <w:pPr>
        <w:pStyle w:val="a5"/>
        <w:tabs>
          <w:tab w:val="right" w:leader="dot" w:pos="10187"/>
        </w:tabs>
        <w:jc w:val="both"/>
      </w:pPr>
      <w:r>
        <w:t>ВОДОСНАБЖЕНИЯ ПОСЕЛЕНИЙ МУНИЦИПАЛЬНОГО ОБРАЗОВАНИЯ ВТОРОВСКОЕ</w:t>
      </w:r>
      <w:r>
        <w:tab/>
        <w:t xml:space="preserve"> 11</w:t>
      </w:r>
    </w:p>
    <w:p w:rsidR="00DC52E0" w:rsidRDefault="0003287C">
      <w:pPr>
        <w:pStyle w:val="a5"/>
        <w:numPr>
          <w:ilvl w:val="1"/>
          <w:numId w:val="1"/>
        </w:numPr>
        <w:tabs>
          <w:tab w:val="left" w:pos="526"/>
          <w:tab w:val="right" w:leader="dot" w:pos="10187"/>
        </w:tabs>
      </w:pPr>
      <w:hyperlink w:anchor="bookmark8" w:tooltip="Current Document">
        <w:r w:rsidR="00E34DBA">
          <w:t xml:space="preserve">Описание системы и структуры водоснабжения поселений Муниципального образования Второвское и деление территории на эксплуатационные зоны </w:t>
        </w:r>
        <w:r w:rsidR="00E34DBA">
          <w:tab/>
          <w:t xml:space="preserve"> 11</w:t>
        </w:r>
      </w:hyperlink>
    </w:p>
    <w:p w:rsidR="00DC52E0" w:rsidRDefault="0003287C">
      <w:pPr>
        <w:pStyle w:val="a5"/>
        <w:numPr>
          <w:ilvl w:val="1"/>
          <w:numId w:val="1"/>
        </w:numPr>
        <w:tabs>
          <w:tab w:val="left" w:pos="536"/>
          <w:tab w:val="right" w:leader="dot" w:pos="10187"/>
        </w:tabs>
      </w:pPr>
      <w:hyperlink w:anchor="bookmark11" w:tooltip="Current Document">
        <w:r w:rsidR="00E34DBA">
          <w:t>Описание территорий населенных пунктах муниципального образования Второвское не охваченных централизованными системами водоснабжения</w:t>
        </w:r>
        <w:r w:rsidR="00E34DBA">
          <w:tab/>
          <w:t xml:space="preserve"> 13</w:t>
        </w:r>
      </w:hyperlink>
    </w:p>
    <w:p w:rsidR="00DC52E0" w:rsidRDefault="0003287C">
      <w:pPr>
        <w:pStyle w:val="a5"/>
        <w:numPr>
          <w:ilvl w:val="1"/>
          <w:numId w:val="1"/>
        </w:numPr>
        <w:tabs>
          <w:tab w:val="left" w:pos="526"/>
        </w:tabs>
      </w:pPr>
      <w:hyperlink w:anchor="bookmark13" w:tooltip="Current Document">
        <w:r w:rsidR="00E34DBA">
          <w:t>Описание технологических зон водоснабжения, зон централизованного и</w:t>
        </w:r>
      </w:hyperlink>
    </w:p>
    <w:p w:rsidR="00DC52E0" w:rsidRDefault="00E34DBA">
      <w:pPr>
        <w:pStyle w:val="a5"/>
        <w:tabs>
          <w:tab w:val="right" w:leader="dot" w:pos="10187"/>
        </w:tabs>
        <w:jc w:val="both"/>
      </w:pPr>
      <w:r>
        <w:t xml:space="preserve">нецентрализованного водоснабжения и перечень централизованных систем водоснабжения </w:t>
      </w:r>
      <w:r>
        <w:tab/>
        <w:t xml:space="preserve"> 14</w:t>
      </w:r>
    </w:p>
    <w:p w:rsidR="00DC52E0" w:rsidRDefault="00E34DBA">
      <w:pPr>
        <w:pStyle w:val="a5"/>
        <w:numPr>
          <w:ilvl w:val="1"/>
          <w:numId w:val="1"/>
        </w:numPr>
        <w:tabs>
          <w:tab w:val="left" w:pos="531"/>
          <w:tab w:val="right" w:leader="dot" w:pos="10187"/>
        </w:tabs>
      </w:pPr>
      <w:r>
        <w:t xml:space="preserve">Описание результатов технического обследования централизованных систем водоснабжения </w:t>
      </w:r>
      <w:r>
        <w:tab/>
        <w:t xml:space="preserve"> 15</w:t>
      </w:r>
    </w:p>
    <w:p w:rsidR="00DC52E0" w:rsidRDefault="00E34DBA">
      <w:pPr>
        <w:pStyle w:val="a5"/>
        <w:numPr>
          <w:ilvl w:val="2"/>
          <w:numId w:val="1"/>
        </w:numPr>
        <w:tabs>
          <w:tab w:val="left" w:pos="718"/>
          <w:tab w:val="right" w:leader="dot" w:pos="10187"/>
        </w:tabs>
      </w:pPr>
      <w:r>
        <w:t xml:space="preserve">Описание состояния существующих источников водоснабжения и водоразборных сооружений </w:t>
      </w:r>
      <w:r>
        <w:tab/>
        <w:t xml:space="preserve"> 15</w:t>
      </w:r>
    </w:p>
    <w:p w:rsidR="00DC52E0" w:rsidRDefault="0003287C">
      <w:pPr>
        <w:pStyle w:val="a5"/>
        <w:numPr>
          <w:ilvl w:val="2"/>
          <w:numId w:val="1"/>
        </w:numPr>
        <w:tabs>
          <w:tab w:val="left" w:pos="709"/>
          <w:tab w:val="left" w:pos="4654"/>
          <w:tab w:val="right" w:leader="dot" w:pos="10187"/>
        </w:tabs>
        <w:jc w:val="both"/>
      </w:pPr>
      <w:hyperlink w:anchor="bookmark19" w:tooltip="Current Document">
        <w:r w:rsidR="00E34DBA">
          <w:t>Описание существующих сооружений</w:t>
        </w:r>
        <w:r w:rsidR="00E34DBA">
          <w:tab/>
          <w:t xml:space="preserve">очистки и подготовки воды </w:t>
        </w:r>
        <w:r w:rsidR="00E34DBA">
          <w:tab/>
          <w:t xml:space="preserve"> 17</w:t>
        </w:r>
      </w:hyperlink>
    </w:p>
    <w:p w:rsidR="00DC52E0" w:rsidRDefault="0003287C">
      <w:pPr>
        <w:pStyle w:val="a5"/>
        <w:numPr>
          <w:ilvl w:val="2"/>
          <w:numId w:val="1"/>
        </w:numPr>
        <w:tabs>
          <w:tab w:val="left" w:pos="718"/>
          <w:tab w:val="right" w:leader="dot" w:pos="10187"/>
        </w:tabs>
      </w:pPr>
      <w:hyperlink w:anchor="bookmark34" w:tooltip="Current Document">
        <w:r w:rsidR="00E34DBA">
          <w:t xml:space="preserve">Описание состояния и функционирования существующих насосных централизованных станций и оценка эффективности подачи воды </w:t>
        </w:r>
        <w:r w:rsidR="00E34DBA">
          <w:tab/>
          <w:t xml:space="preserve"> 22</w:t>
        </w:r>
      </w:hyperlink>
      <w:r w:rsidR="00E34DBA">
        <w:fldChar w:fldCharType="end"/>
      </w:r>
    </w:p>
    <w:p w:rsidR="00DC52E0" w:rsidRDefault="0003287C">
      <w:pPr>
        <w:pStyle w:val="1"/>
        <w:numPr>
          <w:ilvl w:val="2"/>
          <w:numId w:val="2"/>
        </w:numPr>
        <w:tabs>
          <w:tab w:val="left" w:pos="714"/>
          <w:tab w:val="right" w:leader="dot" w:pos="10187"/>
        </w:tabs>
        <w:spacing w:line="240" w:lineRule="auto"/>
        <w:ind w:firstLine="0"/>
      </w:pPr>
      <w:hyperlink w:anchor="bookmark38" w:tooltip="Current Document">
        <w:r w:rsidR="00E34DBA">
          <w:t>Описание существующих технических и технологических проблем, возникающих при</w:t>
        </w:r>
      </w:hyperlink>
      <w:r w:rsidR="00E34DBA">
        <w:t xml:space="preserve"> </w:t>
      </w:r>
      <w:hyperlink w:anchor="bookmark38" w:tooltip="Current Document">
        <w:r w:rsidR="00E34DBA">
          <w:t xml:space="preserve">водоснабжении населенных пунктов муниципального образования </w:t>
        </w:r>
        <w:proofErr w:type="spellStart"/>
        <w:r w:rsidR="00E34DBA">
          <w:t>Второвское</w:t>
        </w:r>
        <w:proofErr w:type="spellEnd"/>
        <w:r w:rsidR="00E34DBA">
          <w:t>, анализ</w:t>
        </w:r>
      </w:hyperlink>
      <w:r w:rsidR="00E34DBA">
        <w:t xml:space="preserve"> </w:t>
      </w:r>
      <w:hyperlink w:anchor="bookmark38" w:tooltip="Current Document">
        <w:r w:rsidR="00E34DBA">
          <w:t>исполнения предписаний органов, осуществляющих государственный надзор, муниципальный</w:t>
        </w:r>
      </w:hyperlink>
      <w:r w:rsidR="00E34DBA">
        <w:t xml:space="preserve"> </w:t>
      </w:r>
      <w:hyperlink w:anchor="bookmark38" w:tooltip="Current Document">
        <w:r w:rsidR="00E34DBA">
          <w:t xml:space="preserve">контроль, об устранении нарушений, влияющих на качество и безопасность воды </w:t>
        </w:r>
        <w:r w:rsidR="00E34DBA">
          <w:tab/>
          <w:t xml:space="preserve"> 24</w:t>
        </w:r>
      </w:hyperlink>
    </w:p>
    <w:p w:rsidR="00DC52E0" w:rsidRDefault="00E34DBA">
      <w:pPr>
        <w:pStyle w:val="a5"/>
        <w:numPr>
          <w:ilvl w:val="2"/>
          <w:numId w:val="2"/>
        </w:numPr>
        <w:tabs>
          <w:tab w:val="left" w:pos="718"/>
          <w:tab w:val="right" w:leader="dot" w:pos="10187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40" w:tooltip="Current Document">
        <w:r>
          <w:t xml:space="preserve">Описание централизованной системы горячего водоснабжения с использованием закрытых систем горячего водоснабжения </w:t>
        </w:r>
        <w:r>
          <w:tab/>
          <w:t xml:space="preserve"> 25</w:t>
        </w:r>
      </w:hyperlink>
    </w:p>
    <w:p w:rsidR="00DC52E0" w:rsidRDefault="00E34DBA">
      <w:pPr>
        <w:pStyle w:val="a5"/>
        <w:numPr>
          <w:ilvl w:val="1"/>
          <w:numId w:val="2"/>
        </w:numPr>
        <w:tabs>
          <w:tab w:val="left" w:pos="546"/>
          <w:tab w:val="right" w:leader="dot" w:pos="10187"/>
        </w:tabs>
      </w:pPr>
      <w:r>
        <w:t xml:space="preserve"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</w:t>
      </w:r>
      <w:r>
        <w:tab/>
        <w:t xml:space="preserve"> 25</w:t>
      </w:r>
    </w:p>
    <w:p w:rsidR="00DC52E0" w:rsidRDefault="0003287C">
      <w:pPr>
        <w:pStyle w:val="a5"/>
        <w:tabs>
          <w:tab w:val="right" w:leader="dot" w:pos="10187"/>
        </w:tabs>
        <w:jc w:val="both"/>
      </w:pPr>
      <w:hyperlink w:anchor="bookmark118" w:tooltip="Current Document">
        <w:r w:rsidR="00E34DBA">
          <w:t xml:space="preserve">РАЗДЕЛ 2. НАПРАВЛЕНИЯ РАЗВИТИЯ ЦЕНТРАЛИЗОВАННЫХ СИСТЕМ ВОДОСНАБЖЕНИЯ </w:t>
        </w:r>
        <w:r w:rsidR="00E34DBA">
          <w:tab/>
          <w:t xml:space="preserve"> 26</w:t>
        </w:r>
      </w:hyperlink>
    </w:p>
    <w:p w:rsidR="00DC52E0" w:rsidRDefault="0003287C">
      <w:pPr>
        <w:pStyle w:val="a5"/>
        <w:numPr>
          <w:ilvl w:val="1"/>
          <w:numId w:val="3"/>
        </w:numPr>
        <w:tabs>
          <w:tab w:val="left" w:pos="536"/>
          <w:tab w:val="left" w:leader="dot" w:pos="9907"/>
        </w:tabs>
      </w:pPr>
      <w:hyperlink w:anchor="bookmark45" w:tooltip="Current Document">
        <w:r w:rsidR="00E34DBA">
          <w:t xml:space="preserve">Основные направления, принципы, задачи и целевые показатели развития централизованных систем водоснабжения </w:t>
        </w:r>
        <w:r w:rsidR="00E34DBA">
          <w:tab/>
          <w:t xml:space="preserve"> 26</w:t>
        </w:r>
      </w:hyperlink>
    </w:p>
    <w:p w:rsidR="00DC52E0" w:rsidRDefault="0003287C">
      <w:pPr>
        <w:pStyle w:val="a5"/>
        <w:numPr>
          <w:ilvl w:val="1"/>
          <w:numId w:val="3"/>
        </w:numPr>
        <w:tabs>
          <w:tab w:val="left" w:pos="536"/>
          <w:tab w:val="left" w:leader="dot" w:pos="9907"/>
        </w:tabs>
      </w:pPr>
      <w:hyperlink w:anchor="bookmark48" w:tooltip="Current Document">
        <w:r w:rsidR="00E34DBA">
          <w:t xml:space="preserve">Сценарии развития централизованных систем водоснабжения в зависимости от различных сценариев развития сельского поселения </w:t>
        </w:r>
        <w:r w:rsidR="00E34DBA">
          <w:tab/>
          <w:t xml:space="preserve"> 27</w:t>
        </w:r>
      </w:hyperlink>
    </w:p>
    <w:p w:rsidR="00DC52E0" w:rsidRDefault="00E34DBA">
      <w:pPr>
        <w:pStyle w:val="a5"/>
        <w:tabs>
          <w:tab w:val="right" w:leader="dot" w:pos="10187"/>
        </w:tabs>
        <w:jc w:val="both"/>
      </w:pPr>
      <w:r>
        <w:t xml:space="preserve">РАЗДЕЛ 3. БАЛАНС ВОДОСНАБЖЕНИЯ И ПОТРЕБЛЕНИЯ ПИТЬЕВОЙ ВОДЫ </w:t>
      </w:r>
      <w:r>
        <w:tab/>
        <w:t xml:space="preserve"> 28</w:t>
      </w:r>
    </w:p>
    <w:p w:rsidR="00DC52E0" w:rsidRDefault="0003287C">
      <w:pPr>
        <w:pStyle w:val="a5"/>
        <w:numPr>
          <w:ilvl w:val="1"/>
          <w:numId w:val="4"/>
        </w:numPr>
        <w:tabs>
          <w:tab w:val="left" w:pos="536"/>
          <w:tab w:val="right" w:leader="dot" w:pos="10187"/>
        </w:tabs>
        <w:jc w:val="both"/>
      </w:pPr>
      <w:hyperlink w:anchor="bookmark50" w:tooltip="Current Document">
        <w:r w:rsidR="00E34DBA">
          <w:t>Общий баланс подачи и реализации воды</w:t>
        </w:r>
        <w:r w:rsidR="00E34DBA">
          <w:tab/>
          <w:t xml:space="preserve"> 28</w:t>
        </w:r>
      </w:hyperlink>
      <w:r w:rsidR="00E34DBA">
        <w:fldChar w:fldCharType="end"/>
      </w:r>
    </w:p>
    <w:p w:rsidR="00DC52E0" w:rsidRDefault="0003287C">
      <w:pPr>
        <w:pStyle w:val="1"/>
        <w:numPr>
          <w:ilvl w:val="1"/>
          <w:numId w:val="4"/>
        </w:numPr>
        <w:tabs>
          <w:tab w:val="left" w:pos="536"/>
          <w:tab w:val="right" w:leader="dot" w:pos="10200"/>
        </w:tabs>
        <w:spacing w:line="240" w:lineRule="auto"/>
        <w:ind w:firstLine="0"/>
        <w:jc w:val="both"/>
      </w:pPr>
      <w:hyperlink w:anchor="bookmark55" w:tooltip="Current Document">
        <w:r w:rsidR="00E34DBA">
          <w:t>Территориальный баланс подачи питьевой воды по технологическим зонам водоснабжения 29</w:t>
        </w:r>
      </w:hyperlink>
    </w:p>
    <w:p w:rsidR="00DC52E0" w:rsidRDefault="0003287C">
      <w:pPr>
        <w:pStyle w:val="1"/>
        <w:numPr>
          <w:ilvl w:val="1"/>
          <w:numId w:val="4"/>
        </w:numPr>
        <w:tabs>
          <w:tab w:val="left" w:pos="541"/>
          <w:tab w:val="right" w:leader="dot" w:pos="10187"/>
        </w:tabs>
        <w:spacing w:line="240" w:lineRule="auto"/>
        <w:ind w:firstLine="0"/>
      </w:pPr>
      <w:hyperlink w:anchor="bookmark58" w:tooltip="Current Document">
        <w:r w:rsidR="00E34DBA">
          <w:t>Структурный баланс реализации питьевой воды по группам абонентов с разбивкой на</w:t>
        </w:r>
      </w:hyperlink>
      <w:r w:rsidR="00E34DBA">
        <w:t xml:space="preserve"> </w:t>
      </w:r>
      <w:hyperlink w:anchor="bookmark58" w:tooltip="Current Document">
        <w:r w:rsidR="00E34DBA">
          <w:t>хозяйственно-питьевые нужды населения, производственные нужды юридических лиц и другие</w:t>
        </w:r>
      </w:hyperlink>
      <w:r w:rsidR="00E34DBA">
        <w:t xml:space="preserve"> </w:t>
      </w:r>
      <w:hyperlink w:anchor="bookmark58" w:tooltip="Current Document">
        <w:r w:rsidR="00E34DBA">
          <w:t xml:space="preserve">нужды муниципального образования </w:t>
        </w:r>
        <w:proofErr w:type="spellStart"/>
        <w:r w:rsidR="00E34DBA">
          <w:t>Второвское</w:t>
        </w:r>
        <w:proofErr w:type="spellEnd"/>
        <w:r w:rsidR="00E34DBA">
          <w:t xml:space="preserve"> </w:t>
        </w:r>
        <w:r w:rsidR="00E34DBA">
          <w:tab/>
          <w:t xml:space="preserve"> 30</w:t>
        </w:r>
      </w:hyperlink>
    </w:p>
    <w:p w:rsidR="00DC52E0" w:rsidRDefault="00E34DBA">
      <w:pPr>
        <w:pStyle w:val="a5"/>
        <w:numPr>
          <w:ilvl w:val="1"/>
          <w:numId w:val="4"/>
        </w:numPr>
        <w:tabs>
          <w:tab w:val="left" w:pos="536"/>
          <w:tab w:val="right" w:leader="dot" w:pos="10187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Сведения о фактическом потреблении населением питьевой и технической воды исходя из статистических и расчетных данных и сведений о действующих нормативах потребления коммунальных услуг</w:t>
      </w:r>
      <w:r>
        <w:tab/>
        <w:t xml:space="preserve"> 32</w:t>
      </w:r>
    </w:p>
    <w:p w:rsidR="00DC52E0" w:rsidRDefault="0003287C">
      <w:pPr>
        <w:pStyle w:val="a5"/>
        <w:numPr>
          <w:ilvl w:val="1"/>
          <w:numId w:val="4"/>
        </w:numPr>
        <w:tabs>
          <w:tab w:val="left" w:pos="536"/>
          <w:tab w:val="right" w:leader="dot" w:pos="10187"/>
        </w:tabs>
      </w:pPr>
      <w:hyperlink w:anchor="bookmark59" w:tooltip="Current Document">
        <w:r w:rsidR="00E34DBA">
          <w:t xml:space="preserve">Описание существующей системы коммерческого учета питьевой и технической воды и планов по установке приборов учета </w:t>
        </w:r>
        <w:r w:rsidR="00E34DBA">
          <w:tab/>
          <w:t xml:space="preserve"> 37</w:t>
        </w:r>
      </w:hyperlink>
    </w:p>
    <w:p w:rsidR="00DC52E0" w:rsidRDefault="0003287C">
      <w:pPr>
        <w:pStyle w:val="a5"/>
        <w:numPr>
          <w:ilvl w:val="1"/>
          <w:numId w:val="4"/>
        </w:numPr>
        <w:tabs>
          <w:tab w:val="left" w:pos="536"/>
          <w:tab w:val="right" w:leader="dot" w:pos="10187"/>
        </w:tabs>
      </w:pPr>
      <w:hyperlink w:anchor="bookmark62" w:tooltip="Current Document">
        <w:r w:rsidR="00E34DBA">
          <w:t xml:space="preserve">Анализ резервов и дефицитов производственных мощностей системы водоснабжения населенных пунктов муниципального образования Второвское </w:t>
        </w:r>
        <w:r w:rsidR="00E34DBA">
          <w:tab/>
          <w:t xml:space="preserve"> 38</w:t>
        </w:r>
      </w:hyperlink>
      <w:r w:rsidR="00E34DBA">
        <w:fldChar w:fldCharType="end"/>
      </w:r>
    </w:p>
    <w:p w:rsidR="00DC52E0" w:rsidRDefault="00E34DBA">
      <w:pPr>
        <w:pStyle w:val="1"/>
        <w:numPr>
          <w:ilvl w:val="1"/>
          <w:numId w:val="4"/>
        </w:numPr>
        <w:tabs>
          <w:tab w:val="left" w:pos="536"/>
          <w:tab w:val="right" w:leader="dot" w:pos="10187"/>
        </w:tabs>
        <w:spacing w:line="240" w:lineRule="auto"/>
        <w:ind w:firstLine="0"/>
      </w:pPr>
      <w:r>
        <w:t xml:space="preserve">Прогнозные балансы потребления питьевой и технической воды исходя из текущего объема потребления воды населением и его динамики с учетом перспективы развития и изменения состава, и структуры застройки </w:t>
      </w:r>
      <w:r>
        <w:tab/>
        <w:t xml:space="preserve"> 39</w:t>
      </w:r>
    </w:p>
    <w:p w:rsidR="00DC52E0" w:rsidRDefault="00E34DBA">
      <w:pPr>
        <w:pStyle w:val="a5"/>
        <w:numPr>
          <w:ilvl w:val="1"/>
          <w:numId w:val="4"/>
        </w:numPr>
        <w:tabs>
          <w:tab w:val="left" w:pos="533"/>
          <w:tab w:val="right" w:leader="dot" w:pos="10196"/>
        </w:tabs>
      </w:pPr>
      <w:r>
        <w:lastRenderedPageBreak/>
        <w:fldChar w:fldCharType="begin"/>
      </w:r>
      <w:r>
        <w:instrText xml:space="preserve"> TOC \o "1-5" \h \z </w:instrText>
      </w:r>
      <w:r>
        <w:fldChar w:fldCharType="separate"/>
      </w:r>
      <w:hyperlink w:anchor="bookmark66" w:tooltip="Current Document">
        <w:r>
          <w:t xml:space="preserve">Описание централизованной системы горячего водоснабжения с использованием закрытых систем горячего водоснабжения </w:t>
        </w:r>
        <w:r>
          <w:tab/>
          <w:t xml:space="preserve"> 41</w:t>
        </w:r>
      </w:hyperlink>
    </w:p>
    <w:p w:rsidR="00DC52E0" w:rsidRDefault="0003287C">
      <w:pPr>
        <w:pStyle w:val="a5"/>
        <w:numPr>
          <w:ilvl w:val="1"/>
          <w:numId w:val="4"/>
        </w:numPr>
        <w:tabs>
          <w:tab w:val="left" w:pos="533"/>
          <w:tab w:val="left" w:leader="dot" w:pos="9914"/>
        </w:tabs>
      </w:pPr>
      <w:hyperlink w:anchor="bookmark69" w:tooltip="Current Document">
        <w:r w:rsidR="00E34DBA">
          <w:t xml:space="preserve">Сведения о фактическом и ожидаемом потреблении питьевой и технической воды </w:t>
        </w:r>
        <w:r w:rsidR="00E34DBA">
          <w:tab/>
          <w:t xml:space="preserve"> 41</w:t>
        </w:r>
      </w:hyperlink>
    </w:p>
    <w:p w:rsidR="00DC52E0" w:rsidRDefault="00E34DBA">
      <w:pPr>
        <w:pStyle w:val="a5"/>
        <w:numPr>
          <w:ilvl w:val="1"/>
          <w:numId w:val="4"/>
        </w:numPr>
        <w:tabs>
          <w:tab w:val="left" w:pos="653"/>
          <w:tab w:val="left" w:leader="dot" w:pos="9914"/>
        </w:tabs>
      </w:pPr>
      <w:r>
        <w:t xml:space="preserve">Прогноз распределения расходов воды на водоснабжение по типам абонентов </w:t>
      </w:r>
      <w:r>
        <w:tab/>
        <w:t xml:space="preserve"> 42</w:t>
      </w:r>
    </w:p>
    <w:p w:rsidR="00DC52E0" w:rsidRDefault="00E34DBA">
      <w:pPr>
        <w:pStyle w:val="a5"/>
        <w:numPr>
          <w:ilvl w:val="1"/>
          <w:numId w:val="4"/>
        </w:numPr>
        <w:tabs>
          <w:tab w:val="left" w:pos="663"/>
          <w:tab w:val="right" w:leader="dot" w:pos="10196"/>
        </w:tabs>
      </w:pPr>
      <w:r>
        <w:t xml:space="preserve">Описание территориальной структуры потребления горячей, питьевой, технической воды .. 43 3.12. Сведения о фактических и планируемых потерях питьевой и технической воды при ее транспортировке </w:t>
      </w:r>
      <w:r>
        <w:tab/>
        <w:t xml:space="preserve"> 43</w:t>
      </w:r>
    </w:p>
    <w:p w:rsidR="00DC52E0" w:rsidRDefault="0003287C">
      <w:pPr>
        <w:pStyle w:val="a5"/>
        <w:numPr>
          <w:ilvl w:val="1"/>
          <w:numId w:val="5"/>
        </w:numPr>
        <w:tabs>
          <w:tab w:val="left" w:pos="653"/>
          <w:tab w:val="right" w:leader="dot" w:pos="10196"/>
        </w:tabs>
      </w:pPr>
      <w:hyperlink w:anchor="bookmark77" w:tooltip="Current Document">
        <w:r w:rsidR="00E34DBA">
          <w:t xml:space="preserve">Перспективные балансы водоснабжения и водоотведения </w:t>
        </w:r>
        <w:r w:rsidR="00E34DBA">
          <w:tab/>
          <w:t xml:space="preserve"> 45</w:t>
        </w:r>
      </w:hyperlink>
    </w:p>
    <w:p w:rsidR="00DC52E0" w:rsidRDefault="00E34DBA">
      <w:pPr>
        <w:pStyle w:val="a5"/>
        <w:numPr>
          <w:ilvl w:val="1"/>
          <w:numId w:val="5"/>
        </w:numPr>
        <w:tabs>
          <w:tab w:val="left" w:pos="663"/>
          <w:tab w:val="right" w:leader="dot" w:pos="10196"/>
        </w:tabs>
      </w:pPr>
      <w:r>
        <w:t xml:space="preserve">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</w:t>
      </w:r>
      <w:r>
        <w:tab/>
        <w:t xml:space="preserve"> 45</w:t>
      </w:r>
    </w:p>
    <w:p w:rsidR="00DC52E0" w:rsidRDefault="0003287C">
      <w:pPr>
        <w:pStyle w:val="a5"/>
        <w:numPr>
          <w:ilvl w:val="1"/>
          <w:numId w:val="5"/>
        </w:numPr>
        <w:tabs>
          <w:tab w:val="left" w:pos="653"/>
          <w:tab w:val="right" w:leader="dot" w:pos="10196"/>
        </w:tabs>
      </w:pPr>
      <w:hyperlink w:anchor="bookmark82" w:tooltip="Current Document">
        <w:r w:rsidR="00E34DBA">
          <w:t xml:space="preserve">Наименование организации, которая наделена статусом гарантирующей организации </w:t>
        </w:r>
        <w:r w:rsidR="00E34DBA">
          <w:tab/>
          <w:t xml:space="preserve"> 46</w:t>
        </w:r>
      </w:hyperlink>
    </w:p>
    <w:p w:rsidR="00DC52E0" w:rsidRDefault="00E34DBA">
      <w:pPr>
        <w:pStyle w:val="a5"/>
        <w:tabs>
          <w:tab w:val="right" w:leader="dot" w:pos="10196"/>
        </w:tabs>
      </w:pPr>
      <w:r>
        <w:t xml:space="preserve">РАЗДЕЛ 4. ПРЕДЛОЖЕНИЯ ПО СТРОИТЕЛЬСТВУ, РЕКОНСТРУКЦИИ И МОДЕРНИЗАЦИИ ОБЪЕКТОВ ЦЕНТРАЛИЗОВАННЫХ СИСТЕМ ВОДОСНАБЖЕНИЯ </w:t>
      </w:r>
      <w:r>
        <w:tab/>
        <w:t xml:space="preserve"> 48</w:t>
      </w:r>
    </w:p>
    <w:p w:rsidR="00DC52E0" w:rsidRDefault="0003287C">
      <w:pPr>
        <w:pStyle w:val="a5"/>
        <w:numPr>
          <w:ilvl w:val="1"/>
          <w:numId w:val="6"/>
        </w:numPr>
        <w:tabs>
          <w:tab w:val="left" w:pos="538"/>
          <w:tab w:val="right" w:leader="dot" w:pos="10196"/>
        </w:tabs>
      </w:pPr>
      <w:hyperlink w:anchor="bookmark84" w:tooltip="Current Document">
        <w:r w:rsidR="00E34DBA">
          <w:t>Перечень основных мероприятий по реализации схем водоснабжения</w:t>
        </w:r>
        <w:r w:rsidR="00E34DBA">
          <w:tab/>
          <w:t xml:space="preserve"> 48</w:t>
        </w:r>
      </w:hyperlink>
    </w:p>
    <w:p w:rsidR="00DC52E0" w:rsidRDefault="0003287C">
      <w:pPr>
        <w:pStyle w:val="a5"/>
        <w:numPr>
          <w:ilvl w:val="1"/>
          <w:numId w:val="6"/>
        </w:numPr>
        <w:tabs>
          <w:tab w:val="left" w:pos="538"/>
          <w:tab w:val="right" w:leader="dot" w:pos="10196"/>
        </w:tabs>
      </w:pPr>
      <w:hyperlink w:anchor="bookmark88" w:tooltip="Current Document">
        <w:r w:rsidR="00E34DBA">
          <w:t xml:space="preserve">Технические обоснования основных мероприятий по реализации схем водоснабжения </w:t>
        </w:r>
        <w:r w:rsidR="00E34DBA">
          <w:tab/>
          <w:t xml:space="preserve"> 49</w:t>
        </w:r>
      </w:hyperlink>
    </w:p>
    <w:p w:rsidR="00DC52E0" w:rsidRDefault="0003287C">
      <w:pPr>
        <w:pStyle w:val="a5"/>
        <w:numPr>
          <w:ilvl w:val="1"/>
          <w:numId w:val="6"/>
        </w:numPr>
        <w:tabs>
          <w:tab w:val="left" w:pos="538"/>
          <w:tab w:val="right" w:leader="dot" w:pos="10196"/>
        </w:tabs>
      </w:pPr>
      <w:hyperlink w:anchor="bookmark91" w:tooltip="Current Document">
        <w:r w:rsidR="00E34DBA">
          <w:t xml:space="preserve">Сведения о вновь строящихся, реконструируемых и предлагаемых к выводу из эксплуатации объектах системы водоснабжения </w:t>
        </w:r>
        <w:r w:rsidR="00E34DBA">
          <w:tab/>
          <w:t xml:space="preserve"> 49</w:t>
        </w:r>
      </w:hyperlink>
    </w:p>
    <w:p w:rsidR="00DC52E0" w:rsidRDefault="0003287C">
      <w:pPr>
        <w:pStyle w:val="a5"/>
        <w:numPr>
          <w:ilvl w:val="1"/>
          <w:numId w:val="6"/>
        </w:numPr>
        <w:tabs>
          <w:tab w:val="left" w:pos="538"/>
          <w:tab w:val="right" w:leader="dot" w:pos="10196"/>
        </w:tabs>
      </w:pPr>
      <w:hyperlink w:anchor="bookmark94" w:tooltip="Current Document">
        <w:r w:rsidR="00E34DBA">
          <w:t xml:space="preserve">Сведения о развитии систем диспетчеризации, телемеханизации и систем управления режимами водоснабжения на объектах организации </w:t>
        </w:r>
        <w:r w:rsidR="00E34DBA">
          <w:tab/>
          <w:t xml:space="preserve"> 50</w:t>
        </w:r>
      </w:hyperlink>
    </w:p>
    <w:p w:rsidR="00DC52E0" w:rsidRDefault="0003287C">
      <w:pPr>
        <w:pStyle w:val="a5"/>
        <w:numPr>
          <w:ilvl w:val="1"/>
          <w:numId w:val="6"/>
        </w:numPr>
        <w:tabs>
          <w:tab w:val="left" w:pos="538"/>
          <w:tab w:val="left" w:leader="dot" w:pos="9914"/>
        </w:tabs>
      </w:pPr>
      <w:hyperlink w:anchor="bookmark97" w:tooltip="Current Document">
        <w:r w:rsidR="00E34DBA">
          <w:t xml:space="preserve">Сведения об оснащенности зданий, строений, сооружений приборами учета воды и их применении при осуществлении расчетов за потребленную воду </w:t>
        </w:r>
        <w:r w:rsidR="00E34DBA">
          <w:tab/>
          <w:t xml:space="preserve"> 50</w:t>
        </w:r>
      </w:hyperlink>
    </w:p>
    <w:p w:rsidR="00DC52E0" w:rsidRDefault="00E34DBA">
      <w:pPr>
        <w:pStyle w:val="a5"/>
        <w:numPr>
          <w:ilvl w:val="1"/>
          <w:numId w:val="7"/>
        </w:numPr>
        <w:tabs>
          <w:tab w:val="left" w:pos="538"/>
          <w:tab w:val="right" w:leader="dot" w:pos="10196"/>
        </w:tabs>
      </w:pPr>
      <w:r>
        <w:t xml:space="preserve">Рекомендации о месте размещения насосных станций, резервуаров, водонапорных башен .. 51 4.8. Границы планируемых зон размещения объектов централизованных систем холодного водоснабжения </w:t>
      </w:r>
      <w:r>
        <w:tab/>
        <w:t xml:space="preserve"> 51</w:t>
      </w:r>
    </w:p>
    <w:p w:rsidR="00DC52E0" w:rsidRDefault="0003287C">
      <w:pPr>
        <w:pStyle w:val="a5"/>
        <w:numPr>
          <w:ilvl w:val="1"/>
          <w:numId w:val="8"/>
        </w:numPr>
        <w:tabs>
          <w:tab w:val="left" w:pos="538"/>
          <w:tab w:val="right" w:leader="dot" w:pos="10196"/>
        </w:tabs>
      </w:pPr>
      <w:hyperlink w:anchor="bookmark108" w:tooltip="Current Document">
        <w:r w:rsidR="00E34DBA">
          <w:t xml:space="preserve">Карты (схемы) существующего и планируемого размещения объектов централизованных систем горячего водоснабжения, холодного водоснабжения </w:t>
        </w:r>
        <w:r w:rsidR="00E34DBA">
          <w:tab/>
          <w:t xml:space="preserve"> 51</w:t>
        </w:r>
      </w:hyperlink>
    </w:p>
    <w:p w:rsidR="00DC52E0" w:rsidRDefault="00E34DBA">
      <w:pPr>
        <w:pStyle w:val="a5"/>
        <w:tabs>
          <w:tab w:val="right" w:leader="dot" w:pos="10196"/>
        </w:tabs>
      </w:pPr>
      <w:r>
        <w:t xml:space="preserve">РАЗДЕЛ 5. ЭКОЛОГИЧЕСКИЕ АСПЕКТЫ МЕРОПРИЯТИЙ ПО СТРОИТЕЛЬСТВУ, РЕКОНСТРУКЦИИ И МОДЕРНИЗАЦИИ ОБЪЕКТОВ ЦЕНТРАЛИЗОВАННЫХ СИСТЕМ ВОДОСНАБЖЕНИЯ </w:t>
      </w:r>
      <w:r>
        <w:tab/>
        <w:t xml:space="preserve"> 56</w:t>
      </w:r>
    </w:p>
    <w:p w:rsidR="00DC52E0" w:rsidRDefault="0003287C">
      <w:pPr>
        <w:pStyle w:val="a5"/>
        <w:numPr>
          <w:ilvl w:val="1"/>
          <w:numId w:val="9"/>
        </w:numPr>
        <w:tabs>
          <w:tab w:val="left" w:pos="533"/>
          <w:tab w:val="right" w:leader="dot" w:pos="10196"/>
        </w:tabs>
      </w:pPr>
      <w:hyperlink w:anchor="bookmark110" w:tooltip="Current Document">
        <w:r w:rsidR="00E34DBA">
          <w:t>Сведения о мерах по предотвращению вредного воздействия на водный бассейн</w:t>
        </w:r>
      </w:hyperlink>
      <w:r w:rsidR="00E34DBA">
        <w:t xml:space="preserve"> </w:t>
      </w:r>
      <w:hyperlink w:anchor="bookmark110" w:tooltip="Current Document">
        <w:r w:rsidR="00E34DBA">
          <w:t>предлагаемых к строительству и реконструкции объектов централизованных систем</w:t>
        </w:r>
      </w:hyperlink>
      <w:r w:rsidR="00E34DBA">
        <w:t xml:space="preserve"> </w:t>
      </w:r>
      <w:hyperlink w:anchor="bookmark110" w:tooltip="Current Document">
        <w:r w:rsidR="00E34DBA">
          <w:t xml:space="preserve">водоснабжения при сбросе (утилизации) промывных вод </w:t>
        </w:r>
        <w:r w:rsidR="00E34DBA">
          <w:tab/>
          <w:t xml:space="preserve"> 57</w:t>
        </w:r>
      </w:hyperlink>
    </w:p>
    <w:p w:rsidR="00DC52E0" w:rsidRDefault="00E34DBA">
      <w:pPr>
        <w:pStyle w:val="a5"/>
        <w:numPr>
          <w:ilvl w:val="1"/>
          <w:numId w:val="9"/>
        </w:numPr>
        <w:tabs>
          <w:tab w:val="left" w:pos="533"/>
          <w:tab w:val="right" w:leader="dot" w:pos="10196"/>
        </w:tabs>
      </w:pPr>
      <w:r>
        <w:t xml:space="preserve"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</w:t>
      </w:r>
      <w:r>
        <w:tab/>
        <w:t xml:space="preserve"> 57</w:t>
      </w:r>
    </w:p>
    <w:p w:rsidR="00DC52E0" w:rsidRDefault="0003287C">
      <w:pPr>
        <w:pStyle w:val="a5"/>
        <w:tabs>
          <w:tab w:val="right" w:leader="dot" w:pos="10196"/>
        </w:tabs>
      </w:pPr>
      <w:hyperlink w:anchor="bookmark115" w:tooltip="Current Document">
        <w:r w:rsidR="00E34DBA">
          <w:t xml:space="preserve">РАЗДЕЛ 6. ОЦЕНКА ОБЪЕМОВ КАПИТАЛЬНЫХ ВЛОЖЕНИЙ В СТРОИТЕЛЬСТВО, РЕКОНСТРУКЦИЮ И МОДЕРНИЗАЦИЮ ОБЪЕКТОВ ЦЕНТРАЛИЗОВАННЫХ СИСТЕМ ВОДОСНАБЖЕНИЯ </w:t>
        </w:r>
        <w:r w:rsidR="00E34DBA">
          <w:tab/>
          <w:t xml:space="preserve"> 58</w:t>
        </w:r>
      </w:hyperlink>
    </w:p>
    <w:p w:rsidR="00DC52E0" w:rsidRDefault="0003287C">
      <w:pPr>
        <w:pStyle w:val="a5"/>
        <w:numPr>
          <w:ilvl w:val="1"/>
          <w:numId w:val="10"/>
        </w:numPr>
        <w:tabs>
          <w:tab w:val="left" w:pos="715"/>
          <w:tab w:val="left" w:pos="739"/>
          <w:tab w:val="right" w:leader="dot" w:pos="10196"/>
        </w:tabs>
      </w:pPr>
      <w:hyperlink w:anchor="bookmark112" w:tooltip="Current Document">
        <w:r w:rsidR="00E34DBA">
          <w:t xml:space="preserve">Оценка стоимости основных мероприятий по реализации схем водоснабжения </w:t>
        </w:r>
        <w:r w:rsidR="00E34DBA">
          <w:tab/>
          <w:t xml:space="preserve"> 58</w:t>
        </w:r>
      </w:hyperlink>
    </w:p>
    <w:p w:rsidR="00DC52E0" w:rsidRDefault="00E34DBA">
      <w:pPr>
        <w:pStyle w:val="a5"/>
        <w:numPr>
          <w:ilvl w:val="1"/>
          <w:numId w:val="10"/>
        </w:numPr>
        <w:tabs>
          <w:tab w:val="left" w:pos="715"/>
          <w:tab w:val="left" w:pos="739"/>
        </w:tabs>
      </w:pPr>
      <w:r>
        <w:t>Оценка величины необходимых капитальных вложений в строительство и реконструкцию</w:t>
      </w:r>
    </w:p>
    <w:p w:rsidR="00DC52E0" w:rsidRDefault="00E34DBA">
      <w:pPr>
        <w:pStyle w:val="a5"/>
        <w:tabs>
          <w:tab w:val="right" w:leader="dot" w:pos="10196"/>
        </w:tabs>
      </w:pPr>
      <w:r>
        <w:t xml:space="preserve">объектов централизованных систем водоснабжения </w:t>
      </w:r>
      <w:r>
        <w:tab/>
        <w:t xml:space="preserve"> 59</w:t>
      </w:r>
    </w:p>
    <w:p w:rsidR="00DC52E0" w:rsidRDefault="0003287C">
      <w:pPr>
        <w:pStyle w:val="a5"/>
      </w:pPr>
      <w:hyperlink w:anchor="bookmark117" w:tooltip="Current Document">
        <w:r w:rsidR="00E34DBA">
          <w:t>РАЗДЕЛ 7. ЦЕЛЕВЫЕ ПОКАЗАТЕЛИ РАЗВИТИЯ ЦЕНТРАЛИЗОВАННЫХ СИСТЕМ ВОДОСНАБЖЕНИЯ .. 62</w:t>
        </w:r>
      </w:hyperlink>
      <w:r w:rsidR="00E34DBA">
        <w:t xml:space="preserve"> РАЗДЕЛ 8. ПЕРЕЧЕНЬ ВЫЯВЛЕННЫХ БЕСХОЗЯЙСТВЕННЫХ ОБЪЕКТОВ ЦЕНТРАЛИЗОВАННЫХ СИСТЕМ ВОДОСНАБЖЕНИЯ И ПЕРЕЧЕНЬ ОРГАНИЗАЦИЙ, УПОЛНОМОЧЕННЫХ НА ИХ</w:t>
      </w:r>
    </w:p>
    <w:p w:rsidR="00DC52E0" w:rsidRDefault="00E34DBA">
      <w:pPr>
        <w:pStyle w:val="a5"/>
        <w:tabs>
          <w:tab w:val="right" w:leader="dot" w:pos="10196"/>
        </w:tabs>
        <w:sectPr w:rsidR="00DC52E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116" w:right="550" w:bottom="1127" w:left="1088" w:header="0" w:footer="3" w:gutter="0"/>
          <w:pgNumType w:start="1"/>
          <w:cols w:space="720"/>
          <w:noEndnote/>
          <w:titlePg/>
          <w:docGrid w:linePitch="360"/>
        </w:sectPr>
      </w:pPr>
      <w:r>
        <w:t xml:space="preserve">ЭКСПЛУАТАЦИЮ </w:t>
      </w:r>
      <w:r>
        <w:tab/>
        <w:t xml:space="preserve"> 64</w:t>
      </w:r>
      <w:r>
        <w:fldChar w:fldCharType="end"/>
      </w:r>
    </w:p>
    <w:p w:rsidR="00DC52E0" w:rsidRDefault="00E34DBA">
      <w:pPr>
        <w:pStyle w:val="22"/>
        <w:keepNext/>
        <w:keepLines/>
        <w:spacing w:line="276" w:lineRule="auto"/>
        <w:jc w:val="center"/>
      </w:pPr>
      <w:bookmarkStart w:id="0" w:name="bookmark0"/>
      <w:r>
        <w:lastRenderedPageBreak/>
        <w:t>ВВЕДЕНИЕ</w:t>
      </w:r>
      <w:bookmarkEnd w:id="0"/>
    </w:p>
    <w:p w:rsidR="00DC52E0" w:rsidRDefault="00E34DBA">
      <w:pPr>
        <w:pStyle w:val="1"/>
        <w:spacing w:line="276" w:lineRule="auto"/>
        <w:ind w:firstLine="720"/>
        <w:jc w:val="both"/>
      </w:pPr>
      <w:bookmarkStart w:id="1" w:name="bookmark2"/>
      <w:r>
        <w:t>Разработка схемы водоснабжения и водоотведения выполняется на основании Федерального закона от 7 декабря 2011 года № 416-ФЗ «О водоснабжении и водоотведении». Настоящий Федеральный закон регулирует отношения в сфере водоснабжения и водоотведения.</w:t>
      </w:r>
      <w:bookmarkEnd w:id="1"/>
    </w:p>
    <w:p w:rsidR="00DC52E0" w:rsidRDefault="00E34DBA">
      <w:pPr>
        <w:pStyle w:val="1"/>
        <w:spacing w:line="276" w:lineRule="auto"/>
        <w:ind w:firstLine="720"/>
        <w:jc w:val="both"/>
      </w:pPr>
      <w:r>
        <w:t xml:space="preserve">Содержание схемы водоснабжения и водоотведения принято в соответствии с правилами разработки и </w:t>
      </w:r>
      <w:proofErr w:type="gramStart"/>
      <w:r>
        <w:t>утверждения схем водоснабжения</w:t>
      </w:r>
      <w:proofErr w:type="gramEnd"/>
      <w:r>
        <w:t xml:space="preserve"> и водоотведения, утвержденные постановлением Правительства РФ от 5.09.2013 № 782.</w:t>
      </w:r>
    </w:p>
    <w:p w:rsidR="00DC52E0" w:rsidRDefault="00E34DBA">
      <w:pPr>
        <w:pStyle w:val="1"/>
        <w:spacing w:line="276" w:lineRule="auto"/>
        <w:ind w:firstLine="720"/>
        <w:jc w:val="both"/>
      </w:pPr>
      <w:r>
        <w:t>В соответствии с требованиями Федерального закона № 416-ФЗ «О водоснабжении и водоотведении», развитие централизованных систем горячего водоснабжения, холодного водоснабжения и водоотведения необходимо для охраны здоровья населения и улучшения качества жизни путем обеспечения бесперебойного и качественного водоснабжения и водоотведения, повышения энергетической эффективности путем экономного потребления воды, снижения негативного воздействия на водные объекты путем повышения качества очистки сточных вод.</w:t>
      </w:r>
    </w:p>
    <w:p w:rsidR="00DC52E0" w:rsidRDefault="00E34DBA">
      <w:pPr>
        <w:pStyle w:val="1"/>
        <w:spacing w:line="276" w:lineRule="auto"/>
        <w:ind w:firstLine="720"/>
        <w:jc w:val="both"/>
      </w:pPr>
      <w:r>
        <w:t xml:space="preserve">Целью разработки схемы водоснабжения и водоотведения является обеспечение для абонентов доступности водоснабжения и водоотведения с использованием централизованных систем водоснабжения. Обеспечение рационального водопользования, а также развитие централизованных систем водоснабжения и </w:t>
      </w:r>
      <w:proofErr w:type="gramStart"/>
      <w:r>
        <w:t>водоотведения на основе наилучших доступных технологий</w:t>
      </w:r>
      <w:proofErr w:type="gramEnd"/>
      <w:r>
        <w:t xml:space="preserve"> и внедрения энергосберегающих технологий.</w:t>
      </w:r>
    </w:p>
    <w:p w:rsidR="00DC52E0" w:rsidRDefault="00E34DBA">
      <w:pPr>
        <w:pStyle w:val="1"/>
        <w:spacing w:line="276" w:lineRule="auto"/>
        <w:ind w:firstLine="720"/>
        <w:jc w:val="both"/>
      </w:pPr>
      <w:r>
        <w:t>Государственная политика в сфере водоснабжения и водоотведения направлена на достижение следующих целей:</w:t>
      </w:r>
    </w:p>
    <w:p w:rsidR="00DC52E0" w:rsidRDefault="00E34DBA">
      <w:pPr>
        <w:pStyle w:val="1"/>
        <w:numPr>
          <w:ilvl w:val="0"/>
          <w:numId w:val="11"/>
        </w:numPr>
        <w:tabs>
          <w:tab w:val="left" w:pos="940"/>
        </w:tabs>
        <w:spacing w:line="276" w:lineRule="auto"/>
        <w:ind w:firstLine="720"/>
        <w:jc w:val="both"/>
      </w:pPr>
      <w:proofErr w:type="gramStart"/>
      <w:r>
        <w:t>охраны</w:t>
      </w:r>
      <w:proofErr w:type="gramEnd"/>
      <w:r>
        <w:t xml:space="preserve">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DC52E0" w:rsidRDefault="00E34DBA">
      <w:pPr>
        <w:pStyle w:val="1"/>
        <w:numPr>
          <w:ilvl w:val="0"/>
          <w:numId w:val="11"/>
        </w:numPr>
        <w:tabs>
          <w:tab w:val="left" w:pos="1710"/>
        </w:tabs>
        <w:spacing w:line="276" w:lineRule="auto"/>
        <w:ind w:firstLine="720"/>
        <w:jc w:val="both"/>
      </w:pPr>
      <w:proofErr w:type="gramStart"/>
      <w:r>
        <w:t>повышения</w:t>
      </w:r>
      <w:proofErr w:type="gramEnd"/>
      <w:r>
        <w:t xml:space="preserve"> энергетической эффективности путем экономного потребления воды;</w:t>
      </w:r>
    </w:p>
    <w:p w:rsidR="00DC52E0" w:rsidRDefault="00E34DBA">
      <w:pPr>
        <w:pStyle w:val="1"/>
        <w:numPr>
          <w:ilvl w:val="0"/>
          <w:numId w:val="11"/>
        </w:numPr>
        <w:tabs>
          <w:tab w:val="left" w:pos="940"/>
        </w:tabs>
        <w:spacing w:line="276" w:lineRule="auto"/>
        <w:ind w:firstLine="720"/>
        <w:jc w:val="both"/>
      </w:pPr>
      <w:proofErr w:type="gramStart"/>
      <w:r>
        <w:t>снижения</w:t>
      </w:r>
      <w:proofErr w:type="gramEnd"/>
      <w:r>
        <w:t xml:space="preserve"> негативного воздействия на водные объекты путем повышения качества очистки сточных вод;</w:t>
      </w:r>
    </w:p>
    <w:p w:rsidR="00DC52E0" w:rsidRDefault="00E34DBA">
      <w:pPr>
        <w:pStyle w:val="1"/>
        <w:numPr>
          <w:ilvl w:val="0"/>
          <w:numId w:val="11"/>
        </w:numPr>
        <w:tabs>
          <w:tab w:val="left" w:pos="940"/>
        </w:tabs>
        <w:spacing w:line="276" w:lineRule="auto"/>
        <w:ind w:firstLine="720"/>
        <w:jc w:val="both"/>
      </w:pPr>
      <w:proofErr w:type="gramStart"/>
      <w:r>
        <w:t>обеспечения</w:t>
      </w:r>
      <w:proofErr w:type="gramEnd"/>
      <w:r>
        <w:t xml:space="preserve"> доступности водоснабжения и водоотведения для абонентов за счет повышения эффективности деятельности организаций, осуществляющих горячее водоснабжение, холодное водоснабжение и (или) водоотведение;</w:t>
      </w:r>
    </w:p>
    <w:p w:rsidR="00DC52E0" w:rsidRDefault="00E34DBA">
      <w:pPr>
        <w:pStyle w:val="1"/>
        <w:numPr>
          <w:ilvl w:val="0"/>
          <w:numId w:val="11"/>
        </w:numPr>
        <w:tabs>
          <w:tab w:val="left" w:pos="940"/>
        </w:tabs>
        <w:spacing w:line="276" w:lineRule="auto"/>
        <w:ind w:firstLine="720"/>
        <w:jc w:val="both"/>
      </w:pPr>
      <w:proofErr w:type="gramStart"/>
      <w:r>
        <w:t>обеспечения</w:t>
      </w:r>
      <w:proofErr w:type="gramEnd"/>
      <w:r>
        <w:t xml:space="preserve"> развития централизованных систем, холодного водоснабжения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DC52E0" w:rsidRDefault="00E34DBA">
      <w:pPr>
        <w:pStyle w:val="1"/>
        <w:spacing w:line="276" w:lineRule="auto"/>
        <w:ind w:firstLine="720"/>
        <w:jc w:val="both"/>
      </w:pPr>
      <w:r>
        <w:t>База для разработки Схемы водоснабжения:</w:t>
      </w:r>
    </w:p>
    <w:p w:rsidR="00DC52E0" w:rsidRDefault="00E34DBA">
      <w:pPr>
        <w:pStyle w:val="1"/>
        <w:numPr>
          <w:ilvl w:val="0"/>
          <w:numId w:val="12"/>
        </w:numPr>
        <w:tabs>
          <w:tab w:val="left" w:pos="1013"/>
        </w:tabs>
        <w:spacing w:line="276" w:lineRule="auto"/>
        <w:ind w:firstLine="720"/>
        <w:jc w:val="both"/>
      </w:pPr>
      <w:r>
        <w:t xml:space="preserve">Генеральный план муниципального образования </w:t>
      </w:r>
      <w:proofErr w:type="spellStart"/>
      <w:r>
        <w:t>Второвское</w:t>
      </w:r>
      <w:proofErr w:type="spellEnd"/>
      <w:r>
        <w:t xml:space="preserve"> Камешковского района Владимирской области;</w:t>
      </w:r>
    </w:p>
    <w:p w:rsidR="00DC52E0" w:rsidRDefault="00E34DBA">
      <w:pPr>
        <w:pStyle w:val="1"/>
        <w:numPr>
          <w:ilvl w:val="0"/>
          <w:numId w:val="12"/>
        </w:numPr>
        <w:tabs>
          <w:tab w:val="left" w:pos="1710"/>
        </w:tabs>
        <w:spacing w:line="276" w:lineRule="auto"/>
        <w:ind w:firstLine="720"/>
        <w:jc w:val="both"/>
      </w:pPr>
      <w:r>
        <w:t xml:space="preserve">Данные </w:t>
      </w:r>
      <w:proofErr w:type="spellStart"/>
      <w:r>
        <w:t>тарифообразования</w:t>
      </w:r>
      <w:proofErr w:type="spellEnd"/>
      <w:r>
        <w:t xml:space="preserve"> за услуги водоотведения;</w:t>
      </w:r>
    </w:p>
    <w:p w:rsidR="00DC52E0" w:rsidRDefault="00E34DBA">
      <w:pPr>
        <w:pStyle w:val="1"/>
        <w:numPr>
          <w:ilvl w:val="0"/>
          <w:numId w:val="12"/>
        </w:numPr>
        <w:tabs>
          <w:tab w:val="left" w:pos="1710"/>
        </w:tabs>
        <w:spacing w:line="276" w:lineRule="auto"/>
        <w:ind w:firstLine="720"/>
        <w:jc w:val="both"/>
      </w:pPr>
      <w:r>
        <w:t>Данные о сооружениях системы водоотведения и канализационных сетях.</w:t>
      </w:r>
    </w:p>
    <w:p w:rsidR="00DC52E0" w:rsidRDefault="00E34DBA">
      <w:pPr>
        <w:pStyle w:val="1"/>
        <w:spacing w:line="276" w:lineRule="auto"/>
        <w:ind w:firstLine="720"/>
        <w:jc w:val="both"/>
      </w:pPr>
      <w:r>
        <w:t>Схема водоснабжения и водоотведения содержит:</w:t>
      </w:r>
    </w:p>
    <w:p w:rsidR="00DC52E0" w:rsidRDefault="00E34DBA">
      <w:pPr>
        <w:pStyle w:val="1"/>
        <w:numPr>
          <w:ilvl w:val="0"/>
          <w:numId w:val="13"/>
        </w:numPr>
        <w:tabs>
          <w:tab w:val="left" w:pos="946"/>
        </w:tabs>
        <w:spacing w:line="276" w:lineRule="auto"/>
        <w:ind w:firstLine="720"/>
        <w:jc w:val="both"/>
      </w:pPr>
      <w:proofErr w:type="gramStart"/>
      <w:r>
        <w:t>основные</w:t>
      </w:r>
      <w:proofErr w:type="gramEnd"/>
      <w:r>
        <w:t xml:space="preserve"> направления, принципы, задачи и целевые показатели развития централизованных систем водоснабжения и водоотведения;</w:t>
      </w:r>
    </w:p>
    <w:p w:rsidR="00DC52E0" w:rsidRDefault="00E34DBA">
      <w:pPr>
        <w:pStyle w:val="1"/>
        <w:numPr>
          <w:ilvl w:val="0"/>
          <w:numId w:val="13"/>
        </w:numPr>
        <w:tabs>
          <w:tab w:val="left" w:pos="956"/>
        </w:tabs>
        <w:spacing w:line="276" w:lineRule="auto"/>
        <w:ind w:firstLine="720"/>
        <w:jc w:val="both"/>
      </w:pPr>
      <w:proofErr w:type="gramStart"/>
      <w:r>
        <w:t>прогнозные</w:t>
      </w:r>
      <w:proofErr w:type="gramEnd"/>
      <w:r>
        <w:t xml:space="preserve"> балансы потребления питьевой воды, количества и состава сточных вод сроком не менее чем на 10 лет с учетом различных сценариев развития поселений;</w:t>
      </w:r>
    </w:p>
    <w:p w:rsidR="00DC52E0" w:rsidRDefault="00E34DBA">
      <w:pPr>
        <w:pStyle w:val="1"/>
        <w:numPr>
          <w:ilvl w:val="0"/>
          <w:numId w:val="13"/>
        </w:numPr>
        <w:tabs>
          <w:tab w:val="left" w:pos="1710"/>
        </w:tabs>
        <w:spacing w:after="640" w:line="276" w:lineRule="auto"/>
        <w:ind w:firstLine="720"/>
        <w:jc w:val="both"/>
      </w:pPr>
      <w:proofErr w:type="gramStart"/>
      <w:r>
        <w:t>зоны</w:t>
      </w:r>
      <w:proofErr w:type="gramEnd"/>
      <w:r>
        <w:t xml:space="preserve"> централизованного водоснабжения и водоотведения;</w:t>
      </w: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9265" cy="225425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6926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1"/>
        <w:numPr>
          <w:ilvl w:val="0"/>
          <w:numId w:val="13"/>
        </w:numPr>
        <w:tabs>
          <w:tab w:val="left" w:pos="984"/>
        </w:tabs>
        <w:ind w:firstLine="720"/>
        <w:jc w:val="both"/>
      </w:pPr>
      <w:proofErr w:type="gramStart"/>
      <w:r>
        <w:lastRenderedPageBreak/>
        <w:t>карты</w:t>
      </w:r>
      <w:proofErr w:type="gramEnd"/>
      <w:r>
        <w:t xml:space="preserve"> (схемы) размещения объектов централизованных систем холодного водоснабжения и водоотведения;</w:t>
      </w:r>
    </w:p>
    <w:p w:rsidR="00DC52E0" w:rsidRDefault="00E34DBA">
      <w:pPr>
        <w:pStyle w:val="1"/>
        <w:numPr>
          <w:ilvl w:val="0"/>
          <w:numId w:val="13"/>
        </w:numPr>
        <w:tabs>
          <w:tab w:val="left" w:pos="984"/>
        </w:tabs>
        <w:ind w:firstLine="720"/>
        <w:jc w:val="both"/>
      </w:pPr>
      <w:proofErr w:type="gramStart"/>
      <w:r>
        <w:t>перечень</w:t>
      </w:r>
      <w:proofErr w:type="gramEnd"/>
      <w:r>
        <w:t xml:space="preserve"> основных мероприятий по реализации схемы водоснабжения и водоотведения в разбивке по годам, включая технические обоснования этих мероприятий и оценку стоимости их реализации.</w:t>
      </w:r>
    </w:p>
    <w:p w:rsidR="00DC52E0" w:rsidRDefault="00E34DBA">
      <w:pPr>
        <w:pStyle w:val="1"/>
        <w:ind w:firstLine="720"/>
        <w:jc w:val="both"/>
      </w:pPr>
      <w:r>
        <w:t>Мероприятия охватывают следующие объекты системы коммунальной инфраструктуры:</w:t>
      </w:r>
    </w:p>
    <w:p w:rsidR="00DC52E0" w:rsidRDefault="00E34DBA">
      <w:pPr>
        <w:pStyle w:val="1"/>
        <w:numPr>
          <w:ilvl w:val="0"/>
          <w:numId w:val="14"/>
        </w:numPr>
        <w:tabs>
          <w:tab w:val="left" w:pos="1445"/>
        </w:tabs>
        <w:ind w:left="1080" w:firstLine="0"/>
        <w:jc w:val="both"/>
      </w:pPr>
      <w:proofErr w:type="gramStart"/>
      <w:r>
        <w:t>магистральные</w:t>
      </w:r>
      <w:proofErr w:type="gramEnd"/>
      <w:r>
        <w:t xml:space="preserve"> и распределительные сети водоснабжения и водоотведения;</w:t>
      </w:r>
    </w:p>
    <w:p w:rsidR="00DC52E0" w:rsidRDefault="00E34DBA">
      <w:pPr>
        <w:pStyle w:val="1"/>
        <w:numPr>
          <w:ilvl w:val="0"/>
          <w:numId w:val="14"/>
        </w:numPr>
        <w:tabs>
          <w:tab w:val="left" w:pos="1445"/>
        </w:tabs>
        <w:ind w:left="1080" w:firstLine="0"/>
        <w:jc w:val="both"/>
      </w:pPr>
      <w:proofErr w:type="gramStart"/>
      <w:r>
        <w:t>водозаборы</w:t>
      </w:r>
      <w:proofErr w:type="gramEnd"/>
      <w:r>
        <w:t>;</w:t>
      </w:r>
    </w:p>
    <w:p w:rsidR="00DC52E0" w:rsidRDefault="00E34DBA">
      <w:pPr>
        <w:pStyle w:val="1"/>
        <w:numPr>
          <w:ilvl w:val="0"/>
          <w:numId w:val="14"/>
        </w:numPr>
        <w:tabs>
          <w:tab w:val="left" w:pos="1445"/>
        </w:tabs>
        <w:ind w:left="1080" w:firstLine="0"/>
        <w:jc w:val="both"/>
      </w:pPr>
      <w:proofErr w:type="gramStart"/>
      <w:r>
        <w:t>водоочистные</w:t>
      </w:r>
      <w:proofErr w:type="gramEnd"/>
      <w:r>
        <w:t xml:space="preserve"> сооружения;</w:t>
      </w:r>
    </w:p>
    <w:p w:rsidR="00DC52E0" w:rsidRDefault="00E34DBA">
      <w:pPr>
        <w:pStyle w:val="1"/>
        <w:numPr>
          <w:ilvl w:val="0"/>
          <w:numId w:val="14"/>
        </w:numPr>
        <w:tabs>
          <w:tab w:val="left" w:pos="1445"/>
        </w:tabs>
        <w:ind w:left="1080" w:firstLine="0"/>
        <w:jc w:val="both"/>
      </w:pPr>
      <w:proofErr w:type="gramStart"/>
      <w:r>
        <w:t>насосные</w:t>
      </w:r>
      <w:proofErr w:type="gramEnd"/>
      <w:r>
        <w:t xml:space="preserve"> станции и резервуары чистой воды.</w:t>
      </w:r>
    </w:p>
    <w:p w:rsidR="00DC52E0" w:rsidRDefault="00E34DBA">
      <w:pPr>
        <w:pStyle w:val="1"/>
        <w:ind w:firstLine="720"/>
        <w:jc w:val="both"/>
        <w:sectPr w:rsidR="00DC52E0">
          <w:headerReference w:type="even" r:id="rId15"/>
          <w:headerReference w:type="default" r:id="rId16"/>
          <w:footerReference w:type="even" r:id="rId17"/>
          <w:footerReference w:type="default" r:id="rId18"/>
          <w:pgSz w:w="11900" w:h="16840"/>
          <w:pgMar w:top="990" w:right="538" w:bottom="313" w:left="951" w:header="0" w:footer="3" w:gutter="0"/>
          <w:cols w:space="720"/>
          <w:noEndnote/>
          <w:docGrid w:linePitch="360"/>
        </w:sectPr>
      </w:pPr>
      <w:r>
        <w:t>Реализация мероприятий, предлагаемых в данной схеме водоснабжения, позволит в полном объеме обеспечить необходимый резерв мощностей технологического оборудования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DC52E0" w:rsidRDefault="00E34DBA">
      <w:pPr>
        <w:pStyle w:val="22"/>
        <w:keepNext/>
        <w:keepLines/>
        <w:spacing w:after="180" w:line="216" w:lineRule="auto"/>
        <w:jc w:val="center"/>
      </w:pPr>
      <w:bookmarkStart w:id="2" w:name="bookmark3"/>
      <w:r>
        <w:lastRenderedPageBreak/>
        <w:t>НОРМАТИВНО-ПРАВОВАЯ БАЗА</w:t>
      </w:r>
      <w:bookmarkEnd w:id="2"/>
    </w:p>
    <w:p w:rsidR="00DC52E0" w:rsidRDefault="00E34DBA">
      <w:pPr>
        <w:pStyle w:val="1"/>
        <w:numPr>
          <w:ilvl w:val="0"/>
          <w:numId w:val="15"/>
        </w:numPr>
        <w:tabs>
          <w:tab w:val="left" w:pos="543"/>
        </w:tabs>
        <w:ind w:firstLine="180"/>
        <w:jc w:val="both"/>
      </w:pPr>
      <w:r>
        <w:t>Федеральный закон «О водоснабжении и водоотведении» от 7 декабря 2011 года№416-ФЗ.</w:t>
      </w:r>
    </w:p>
    <w:p w:rsidR="00DC52E0" w:rsidRDefault="00E34DBA">
      <w:pPr>
        <w:pStyle w:val="1"/>
        <w:numPr>
          <w:ilvl w:val="0"/>
          <w:numId w:val="15"/>
        </w:numPr>
        <w:tabs>
          <w:tab w:val="left" w:pos="546"/>
        </w:tabs>
        <w:ind w:firstLine="180"/>
        <w:jc w:val="both"/>
      </w:pPr>
      <w:r>
        <w:t>Федеральный закон РФ от 23.11.2009 года №261-ФЗ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DC52E0" w:rsidRDefault="00E34DBA">
      <w:pPr>
        <w:pStyle w:val="1"/>
        <w:numPr>
          <w:ilvl w:val="0"/>
          <w:numId w:val="15"/>
        </w:numPr>
        <w:tabs>
          <w:tab w:val="left" w:pos="536"/>
        </w:tabs>
        <w:ind w:firstLine="180"/>
        <w:jc w:val="both"/>
      </w:pPr>
      <w:r>
        <w:t>Постановление Правительства РФ от 05.09.2013 г. №782 «О схемах водоснабжения и водоотведения».</w:t>
      </w:r>
    </w:p>
    <w:p w:rsidR="00DC52E0" w:rsidRDefault="00E34DBA">
      <w:pPr>
        <w:pStyle w:val="1"/>
        <w:numPr>
          <w:ilvl w:val="0"/>
          <w:numId w:val="15"/>
        </w:numPr>
        <w:tabs>
          <w:tab w:val="left" w:pos="536"/>
        </w:tabs>
        <w:ind w:firstLine="180"/>
        <w:jc w:val="both"/>
      </w:pPr>
      <w:r>
        <w:t>Постановление Правительства РФ от 29.07.2013 № 644 «Об утверждении правил холодного водоснабжения и водоотведения и о внесении изменений в некоторые акты правительства РФ»;</w:t>
      </w:r>
    </w:p>
    <w:p w:rsidR="00DC52E0" w:rsidRDefault="00E34DBA">
      <w:pPr>
        <w:pStyle w:val="1"/>
        <w:numPr>
          <w:ilvl w:val="0"/>
          <w:numId w:val="15"/>
        </w:numPr>
        <w:tabs>
          <w:tab w:val="left" w:pos="553"/>
        </w:tabs>
        <w:ind w:firstLine="180"/>
        <w:jc w:val="both"/>
      </w:pPr>
      <w:r>
        <w:t>СП 30.13330.2012 «Внутренний водопровод и канализация зданий»»</w:t>
      </w:r>
    </w:p>
    <w:p w:rsidR="00DC52E0" w:rsidRDefault="00E34DBA">
      <w:pPr>
        <w:pStyle w:val="1"/>
        <w:numPr>
          <w:ilvl w:val="0"/>
          <w:numId w:val="15"/>
        </w:numPr>
        <w:tabs>
          <w:tab w:val="left" w:pos="548"/>
        </w:tabs>
        <w:ind w:firstLine="180"/>
        <w:jc w:val="both"/>
      </w:pPr>
      <w:r>
        <w:t>СП 32.13330.2012 «Канализация. Наружные сети и сооружения»;</w:t>
      </w:r>
    </w:p>
    <w:p w:rsidR="00DC52E0" w:rsidRDefault="00E34DBA">
      <w:pPr>
        <w:pStyle w:val="1"/>
        <w:numPr>
          <w:ilvl w:val="0"/>
          <w:numId w:val="15"/>
        </w:numPr>
        <w:tabs>
          <w:tab w:val="left" w:pos="553"/>
        </w:tabs>
        <w:ind w:firstLine="180"/>
        <w:jc w:val="both"/>
      </w:pPr>
      <w:r>
        <w:t>СП 31.13330.2012 «Свод правил. Водоснабжение. Наружные сети и сооружения»;</w:t>
      </w:r>
    </w:p>
    <w:p w:rsidR="00DC52E0" w:rsidRDefault="00E34DBA">
      <w:pPr>
        <w:pStyle w:val="1"/>
        <w:numPr>
          <w:ilvl w:val="0"/>
          <w:numId w:val="15"/>
        </w:numPr>
        <w:tabs>
          <w:tab w:val="left" w:pos="553"/>
        </w:tabs>
        <w:ind w:firstLine="180"/>
        <w:jc w:val="both"/>
      </w:pPr>
      <w:r>
        <w:t>СП 8.13130.2009 «Источники наружного противопожарного водоснабжения;</w:t>
      </w:r>
    </w:p>
    <w:p w:rsidR="00DC52E0" w:rsidRDefault="00E34DBA">
      <w:pPr>
        <w:pStyle w:val="1"/>
        <w:numPr>
          <w:ilvl w:val="0"/>
          <w:numId w:val="15"/>
        </w:numPr>
        <w:tabs>
          <w:tab w:val="left" w:pos="531"/>
        </w:tabs>
        <w:ind w:firstLine="180"/>
        <w:jc w:val="both"/>
        <w:sectPr w:rsidR="00DC52E0">
          <w:headerReference w:type="even" r:id="rId19"/>
          <w:headerReference w:type="default" r:id="rId20"/>
          <w:footerReference w:type="even" r:id="rId21"/>
          <w:footerReference w:type="default" r:id="rId22"/>
          <w:pgSz w:w="11900" w:h="16840"/>
          <w:pgMar w:top="1066" w:right="560" w:bottom="1066" w:left="1064" w:header="0" w:footer="3" w:gutter="0"/>
          <w:cols w:space="720"/>
          <w:noEndnote/>
          <w:docGrid w:linePitch="360"/>
        </w:sectPr>
      </w:pPr>
      <w:r>
        <w:t xml:space="preserve">Генеральный план муниципального образования </w:t>
      </w:r>
      <w:proofErr w:type="spellStart"/>
      <w:r>
        <w:t>Второвское</w:t>
      </w:r>
      <w:proofErr w:type="spellEnd"/>
      <w:r>
        <w:t xml:space="preserve"> Камешковского района Владимирской области.</w:t>
      </w:r>
    </w:p>
    <w:p w:rsidR="00DC52E0" w:rsidRDefault="00E34DBA">
      <w:pPr>
        <w:pStyle w:val="22"/>
        <w:keepNext/>
        <w:keepLines/>
        <w:spacing w:after="140" w:line="216" w:lineRule="auto"/>
        <w:jc w:val="center"/>
      </w:pPr>
      <w:bookmarkStart w:id="3" w:name="bookmark5"/>
      <w:r>
        <w:lastRenderedPageBreak/>
        <w:t>ОБЩИЕ СВЕДЕНИЯ О МУНИЦИПАЛЬНОМ ОБРАЗОВАНИИ</w:t>
      </w:r>
      <w:bookmarkEnd w:id="3"/>
    </w:p>
    <w:p w:rsidR="00DC52E0" w:rsidRDefault="00E34DBA">
      <w:pPr>
        <w:pStyle w:val="1"/>
        <w:ind w:firstLine="720"/>
        <w:jc w:val="both"/>
      </w:pPr>
      <w:r>
        <w:t xml:space="preserve">Муниципальное образование </w:t>
      </w:r>
      <w:proofErr w:type="spellStart"/>
      <w:r>
        <w:t>Второвское</w:t>
      </w:r>
      <w:proofErr w:type="spellEnd"/>
      <w:r>
        <w:t xml:space="preserve"> расположено в юго-западной части Камешковского района. Площадь поселения 38425,28 га, что составляет 35,5 % территории района.</w:t>
      </w:r>
    </w:p>
    <w:p w:rsidR="00DC52E0" w:rsidRDefault="00E34DBA">
      <w:pPr>
        <w:pStyle w:val="1"/>
        <w:ind w:firstLine="720"/>
        <w:jc w:val="both"/>
      </w:pPr>
      <w:r>
        <w:t>Рельеф местности - спокойный, с уклоном на юг.</w:t>
      </w:r>
    </w:p>
    <w:p w:rsidR="00DC52E0" w:rsidRDefault="00E34DBA">
      <w:pPr>
        <w:pStyle w:val="1"/>
        <w:ind w:firstLine="720"/>
        <w:jc w:val="both"/>
      </w:pPr>
      <w:r>
        <w:t>Климат в муниципальном образовании - умеренно-континентальный. Погода в течении года и одного сезона может резко изменятся. Зимой, наряду с умеренными и сильными морозами, почти ежегодно наблюдаются оттепели, летом довольно жаркая сухая погода сменяется дождливой и относительно холодной.</w:t>
      </w:r>
    </w:p>
    <w:p w:rsidR="00DC52E0" w:rsidRDefault="00E34DBA">
      <w:pPr>
        <w:pStyle w:val="1"/>
        <w:ind w:firstLine="720"/>
        <w:jc w:val="both"/>
      </w:pPr>
      <w:r>
        <w:t>Абсолютный максимум температуры воздуха приходится на июль и составляет +36 - +39°С, абсолютный минимум - на январь и составляет -43</w:t>
      </w:r>
      <w:r>
        <w:rPr>
          <w:vertAlign w:val="superscript"/>
        </w:rPr>
        <w:t>о</w:t>
      </w:r>
      <w:r>
        <w:t xml:space="preserve">С - -46°С. Среднегодовая температура воздуха положительная и составляет +3.7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- +3.8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DC52E0" w:rsidRDefault="00E34DBA">
      <w:pPr>
        <w:pStyle w:val="1"/>
        <w:ind w:firstLine="720"/>
        <w:jc w:val="both"/>
      </w:pPr>
      <w:r>
        <w:t>Устойчивый снежный покров образуется в конце ноября, начинает разрушаться в первой половине апреля.</w:t>
      </w:r>
    </w:p>
    <w:p w:rsidR="00DC52E0" w:rsidRDefault="00E34DBA">
      <w:pPr>
        <w:pStyle w:val="1"/>
        <w:ind w:firstLine="720"/>
        <w:jc w:val="both"/>
      </w:pPr>
      <w:r>
        <w:t>Максимальная высота снежного покрова 40-55см.</w:t>
      </w:r>
    </w:p>
    <w:p w:rsidR="00DC52E0" w:rsidRDefault="00E34DBA">
      <w:pPr>
        <w:pStyle w:val="1"/>
        <w:tabs>
          <w:tab w:val="left" w:pos="970"/>
        </w:tabs>
        <w:ind w:firstLine="720"/>
        <w:jc w:val="both"/>
      </w:pPr>
      <w:r>
        <w:t>Относительная влажность воздуха в холодный период года (январь) составляет 83%, а тёплый (май) -</w:t>
      </w:r>
      <w:r>
        <w:tab/>
        <w:t>48%. Среднемноголетняя относительная влажность воздуха 67-74%. Среднегодовое</w:t>
      </w:r>
    </w:p>
    <w:p w:rsidR="00DC52E0" w:rsidRDefault="00E34DBA">
      <w:pPr>
        <w:pStyle w:val="1"/>
        <w:ind w:firstLine="0"/>
        <w:jc w:val="both"/>
      </w:pPr>
      <w:proofErr w:type="gramStart"/>
      <w:r>
        <w:t>количество</w:t>
      </w:r>
      <w:proofErr w:type="gramEnd"/>
      <w:r>
        <w:t xml:space="preserve"> осадков составляет 550-662 мм. Основная часть осадков выпадает в летние месяцы, около 30% выпадает в виде снега.</w:t>
      </w:r>
    </w:p>
    <w:p w:rsidR="00DC52E0" w:rsidRDefault="00E34DBA">
      <w:pPr>
        <w:pStyle w:val="1"/>
        <w:ind w:firstLine="720"/>
        <w:jc w:val="both"/>
      </w:pPr>
      <w:r>
        <w:t>Преобладающими направлениями ветра в холодный период являются юго-западные и южные, в тёплый - северные, северо-западные и северо-восточные. Среднегодовая скорость ветра на открытых местах 3-4 м/сек. максимальная скорость ветра 20мсек. Наибольшее число дней с метелями приходится на январь - март (от 8 до 14 дней), общее число их за год составляет 46. Среднее число дней в году с туманами составляет 24, максимальное 44. Наиболее часто туманы повторяются с октября по март. Гололёдные явления связаны с оттепелями, которые приходятся на ноябрь-март. Глубина промерзания грунта в зимний период составляет в среднем 1.бм.</w:t>
      </w:r>
    </w:p>
    <w:p w:rsidR="00DC52E0" w:rsidRDefault="00E34DBA">
      <w:pPr>
        <w:pStyle w:val="1"/>
        <w:ind w:firstLine="720"/>
        <w:jc w:val="both"/>
      </w:pPr>
      <w:r>
        <w:rPr>
          <w:b/>
          <w:bCs/>
        </w:rPr>
        <w:t>Гидрогеология</w:t>
      </w:r>
    </w:p>
    <w:p w:rsidR="00DC52E0" w:rsidRDefault="00E34DBA">
      <w:pPr>
        <w:pStyle w:val="1"/>
        <w:ind w:firstLine="720"/>
        <w:jc w:val="both"/>
      </w:pPr>
      <w:r>
        <w:t xml:space="preserve">Территория поселения отличается повсеместным распространением четвертичных водоносных горизонтов, главным образом московско-днепровского и </w:t>
      </w:r>
      <w:proofErr w:type="spellStart"/>
      <w:r>
        <w:t>днепровско</w:t>
      </w:r>
      <w:proofErr w:type="spellEnd"/>
      <w:r>
        <w:t>-окского. Кровля этих горизонтов залегает на глубинах 20-40м, уровни подземных вод устанавливаются на глубинах 1,5-16,0</w:t>
      </w:r>
      <w:proofErr w:type="gramStart"/>
      <w:r>
        <w:t>м ,</w:t>
      </w:r>
      <w:proofErr w:type="gramEnd"/>
      <w:r>
        <w:t xml:space="preserve"> удельные дебиты скважин составляют от 0,3 до 1,4 л/сек. Эти горизонты являются основным источником хозяйственно питьевого водоснабжения.</w:t>
      </w:r>
    </w:p>
    <w:p w:rsidR="00DC52E0" w:rsidRDefault="00E34DBA">
      <w:pPr>
        <w:pStyle w:val="1"/>
        <w:ind w:firstLine="720"/>
        <w:jc w:val="both"/>
      </w:pPr>
      <w:r>
        <w:t xml:space="preserve">Московско-днепровский аллювиально-флювиогляциальный водоносный горизонт распространён в западной части, примерная граница его распространения проходит по линии деревень </w:t>
      </w:r>
      <w:proofErr w:type="spellStart"/>
      <w:r>
        <w:t>Вахрамеево</w:t>
      </w:r>
      <w:proofErr w:type="spellEnd"/>
      <w:r>
        <w:t xml:space="preserve">-Высоково-Дворики. Приурочен он к </w:t>
      </w:r>
      <w:proofErr w:type="spellStart"/>
      <w:r>
        <w:t>водноледниковым</w:t>
      </w:r>
      <w:proofErr w:type="spellEnd"/>
      <w:r>
        <w:t xml:space="preserve"> отложениям московского и днепровского ледников и залегает между днепровской и московской мореной</w:t>
      </w:r>
      <w:proofErr w:type="gramStart"/>
      <w:r>
        <w:t>. водовмещающие</w:t>
      </w:r>
      <w:proofErr w:type="gramEnd"/>
      <w:r>
        <w:t xml:space="preserve"> породы представлены песками преимущественно </w:t>
      </w:r>
      <w:proofErr w:type="spellStart"/>
      <w:r>
        <w:t>меоко</w:t>
      </w:r>
      <w:proofErr w:type="spellEnd"/>
      <w:r>
        <w:t xml:space="preserve">- и среднезернистыми с прослоями алевритов и суглинков. Мощность горизонта обычно составляет 2-10м увеличиваясь в </w:t>
      </w:r>
      <w:proofErr w:type="spellStart"/>
      <w:r>
        <w:t>дочетвертичной</w:t>
      </w:r>
      <w:proofErr w:type="spellEnd"/>
      <w:r>
        <w:t xml:space="preserve"> долине </w:t>
      </w:r>
      <w:proofErr w:type="spellStart"/>
      <w:r>
        <w:t>пра</w:t>
      </w:r>
      <w:proofErr w:type="spellEnd"/>
      <w:r>
        <w:t>-Нерли до 20-30м.</w:t>
      </w:r>
    </w:p>
    <w:p w:rsidR="00DC52E0" w:rsidRDefault="00E34DBA">
      <w:pPr>
        <w:pStyle w:val="1"/>
        <w:ind w:firstLine="720"/>
        <w:jc w:val="both"/>
      </w:pPr>
      <w:r>
        <w:t>Уровни подземных вод преимущественно свободны, но местами обретают напор высотой до 15м. Глубина залегания уровня составляет преимущественно 5-10м, достигая в единичных случаях 15-18м.</w:t>
      </w:r>
    </w:p>
    <w:p w:rsidR="00DC52E0" w:rsidRDefault="00E34DBA">
      <w:pPr>
        <w:pStyle w:val="1"/>
        <w:spacing w:after="580"/>
        <w:ind w:firstLine="720"/>
        <w:jc w:val="both"/>
      </w:pPr>
      <w:proofErr w:type="spellStart"/>
      <w:r>
        <w:t>Водообильность</w:t>
      </w:r>
      <w:proofErr w:type="spellEnd"/>
      <w:r>
        <w:t xml:space="preserve"> горизонта слабая, удельные дебиты колодцев и скважин не превышают 0,2 л/сек, а чаще составляют 0,01л/сек. По химическому составу воды гидрокарбонатные кальциево-</w:t>
      </w: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9265" cy="225425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6926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1"/>
        <w:ind w:firstLine="0"/>
        <w:jc w:val="both"/>
      </w:pPr>
      <w:proofErr w:type="gramStart"/>
      <w:r>
        <w:lastRenderedPageBreak/>
        <w:t>магниевые</w:t>
      </w:r>
      <w:proofErr w:type="gramEnd"/>
      <w:r>
        <w:t>, пресные с минерализацией 0,1-0,9п/л часто с повышенным содержанием нитратов из-за загрязнения</w:t>
      </w:r>
    </w:p>
    <w:p w:rsidR="00DC52E0" w:rsidRDefault="00E34DBA">
      <w:pPr>
        <w:pStyle w:val="1"/>
        <w:ind w:firstLine="720"/>
        <w:jc w:val="both"/>
      </w:pPr>
      <w:r>
        <w:t>Воды горизонта широко используются в районе для водоснабжения мелких хозяйств посредством многочисленных колодцев глубиной 5-12м, редко до 20м.</w:t>
      </w:r>
    </w:p>
    <w:p w:rsidR="00DC52E0" w:rsidRDefault="00E34DBA">
      <w:pPr>
        <w:pStyle w:val="1"/>
        <w:ind w:firstLine="720"/>
        <w:jc w:val="both"/>
      </w:pPr>
      <w:proofErr w:type="spellStart"/>
      <w:r>
        <w:t>Днепровско</w:t>
      </w:r>
      <w:proofErr w:type="spellEnd"/>
      <w:r>
        <w:t xml:space="preserve">-окский аллювиально-флювиогляциальный водоносный горизонт развит в повсеместно. Приурочен он к нерасчленённому комплексу </w:t>
      </w:r>
      <w:proofErr w:type="spellStart"/>
      <w:r>
        <w:t>водноледниковых</w:t>
      </w:r>
      <w:proofErr w:type="spellEnd"/>
      <w:r>
        <w:t xml:space="preserve">, аллювиальных, озёрных и болотных отложений, залегающих под мореной днепровского </w:t>
      </w:r>
      <w:proofErr w:type="spellStart"/>
      <w:r>
        <w:t>олоденения</w:t>
      </w:r>
      <w:proofErr w:type="spellEnd"/>
      <w:r>
        <w:t>. Водо</w:t>
      </w:r>
      <w:r>
        <w:softHyphen/>
        <w:t xml:space="preserve">вмещающие породы представлены разнозернистыми, преимущественно среднезернистыми песками с прослоями и линзами суглинков. Мощность горизонта изменяется в довольно широких пределах, составляя обычно 5-10м и редко увеличиваясь в пределах древних долин до 40-50м. Перекрывается </w:t>
      </w:r>
      <w:proofErr w:type="spellStart"/>
      <w:r>
        <w:t>днепровско</w:t>
      </w:r>
      <w:proofErr w:type="spellEnd"/>
      <w:r>
        <w:t xml:space="preserve">-окский горизонт толщей суглинков днепровской морены. На участках, где морена размыта, наблюдается его гидравлическая связь с московско-днепровским водоносным горизонтом. В подошве горизонта залегают мезозойские преимущественно глинистые отложения. Глубина залегания кровли горизонта изменяется в широких пределах от 2-3м до 40-50м. Воды горизонта преимущественно напорные, величина напора достигает 40-50м. Уровни воды залегают на глубинах от 1,6 до 9,7 м. Фильтрационные свойства пород довольно разнообразны, коэффициенты фильтрации обычно составляют 1-10м, достигая иногда 36м. Также в широких пределах изменяется и </w:t>
      </w:r>
      <w:proofErr w:type="spellStart"/>
      <w:r>
        <w:t>водопроводимость</w:t>
      </w:r>
      <w:proofErr w:type="spellEnd"/>
      <w:r>
        <w:t xml:space="preserve"> горизонта, при этом в северной части района она составляет 500-750 м</w:t>
      </w:r>
      <w:r>
        <w:rPr>
          <w:vertAlign w:val="superscript"/>
        </w:rPr>
        <w:t>2</w:t>
      </w:r>
      <w:r>
        <w:t>/</w:t>
      </w:r>
      <w:proofErr w:type="spellStart"/>
      <w:r>
        <w:t>сут</w:t>
      </w:r>
      <w:proofErr w:type="spellEnd"/>
      <w:r>
        <w:t>, а в южной части, где мощность песков резко уменьшается, она не превышает 100 м</w:t>
      </w:r>
      <w:r>
        <w:rPr>
          <w:vertAlign w:val="superscript"/>
        </w:rPr>
        <w:t>2</w:t>
      </w:r>
      <w:r>
        <w:t>/</w:t>
      </w:r>
      <w:proofErr w:type="spellStart"/>
      <w:r>
        <w:t>сут</w:t>
      </w:r>
      <w:proofErr w:type="spellEnd"/>
      <w:r>
        <w:t>.</w:t>
      </w:r>
    </w:p>
    <w:p w:rsidR="00DC52E0" w:rsidRDefault="00E34DBA">
      <w:pPr>
        <w:pStyle w:val="1"/>
        <w:ind w:firstLine="720"/>
        <w:jc w:val="both"/>
      </w:pPr>
      <w:r>
        <w:t>По химическому составу воды горизонта гидрокарбонатные кальциево-магниевые с минерализацией преимущественно 0,2-0,51/л и общей жёсткостью 3-7 мг-</w:t>
      </w:r>
      <w:proofErr w:type="spellStart"/>
      <w:r>
        <w:t>экв</w:t>
      </w:r>
      <w:proofErr w:type="spellEnd"/>
      <w:r>
        <w:t>/л.</w:t>
      </w:r>
    </w:p>
    <w:p w:rsidR="00DC52E0" w:rsidRDefault="00E34DBA">
      <w:pPr>
        <w:pStyle w:val="1"/>
        <w:ind w:firstLine="720"/>
        <w:jc w:val="both"/>
      </w:pPr>
      <w:r>
        <w:t>Воды горизонта эксплуатируются многочисленными буровыми скважинами и колодцами для водоснабжения многих населённых пунктов. Глубина скважин 40-70м, колодцев 7-20м.</w:t>
      </w:r>
    </w:p>
    <w:p w:rsidR="00DC52E0" w:rsidRDefault="00E34DBA">
      <w:pPr>
        <w:pStyle w:val="1"/>
        <w:ind w:firstLine="720"/>
        <w:jc w:val="both"/>
      </w:pPr>
      <w:r>
        <w:t xml:space="preserve">Современный аллювиальный водоносный горизонт приурочен к отложениям пойменных террас всех больших и малых рек. Наиболее широко он распространён в долинах рек </w:t>
      </w:r>
      <w:proofErr w:type="spellStart"/>
      <w:r>
        <w:t>Клязьмы</w:t>
      </w:r>
      <w:proofErr w:type="spellEnd"/>
      <w:r>
        <w:t xml:space="preserve">, где ширина поймы достигает 4 км и её притоков </w:t>
      </w:r>
      <w:proofErr w:type="spellStart"/>
      <w:r>
        <w:t>Печуга</w:t>
      </w:r>
      <w:proofErr w:type="spellEnd"/>
      <w:r>
        <w:t xml:space="preserve"> и </w:t>
      </w:r>
      <w:proofErr w:type="spellStart"/>
      <w:r>
        <w:t>Уводь</w:t>
      </w:r>
      <w:proofErr w:type="spellEnd"/>
      <w:r>
        <w:t xml:space="preserve">. Водовмещающие породы представлены в основном песками, в верхней части мелкозернистыми, ниже переходящими в средне- и даже крупнозернистые с галькой и гравием. Мощность водоносного горизонта от 3-5 м на небольших реках и ручьях до 10-16м — в долинах </w:t>
      </w:r>
      <w:proofErr w:type="spellStart"/>
      <w:r>
        <w:t>р.Клязьма</w:t>
      </w:r>
      <w:proofErr w:type="spellEnd"/>
      <w:r>
        <w:t>.</w:t>
      </w:r>
    </w:p>
    <w:p w:rsidR="00DC52E0" w:rsidRDefault="00E34DBA">
      <w:pPr>
        <w:pStyle w:val="1"/>
        <w:ind w:firstLine="720"/>
        <w:jc w:val="both"/>
      </w:pPr>
      <w:r>
        <w:t>В связи с периодической затопляемостью поймы и незащищенностью горизонта от поверхностного загрязнения, используется он для водоснабжения редко и практического значения почти не имеет</w:t>
      </w:r>
    </w:p>
    <w:p w:rsidR="00DC52E0" w:rsidRDefault="00E34DBA">
      <w:pPr>
        <w:pStyle w:val="1"/>
        <w:ind w:firstLine="720"/>
        <w:jc w:val="both"/>
      </w:pPr>
      <w:r>
        <w:t xml:space="preserve">Верхнечетвертичный аллювиальный водоносный горизонт развит в основном в долинах рек </w:t>
      </w:r>
      <w:proofErr w:type="spellStart"/>
      <w:r>
        <w:t>Клязьмы</w:t>
      </w:r>
      <w:proofErr w:type="spellEnd"/>
      <w:r>
        <w:t xml:space="preserve"> и </w:t>
      </w:r>
      <w:proofErr w:type="spellStart"/>
      <w:r>
        <w:t>Уводь</w:t>
      </w:r>
      <w:proofErr w:type="spellEnd"/>
      <w:r>
        <w:t xml:space="preserve"> и приурочен к аллювию и второй надпойменных террас этих рек. Водовмещающие породы представлены песками средне- и мелкозернистыми с прослоями суглинков и </w:t>
      </w:r>
      <w:proofErr w:type="spellStart"/>
      <w:r>
        <w:t>гравийно</w:t>
      </w:r>
      <w:r>
        <w:softHyphen/>
        <w:t>галечного</w:t>
      </w:r>
      <w:proofErr w:type="spellEnd"/>
      <w:r>
        <w:t xml:space="preserve"> материала. Мощность водоносного горизонта чаще составляет 8-10м в долине </w:t>
      </w:r>
      <w:proofErr w:type="spellStart"/>
      <w:r>
        <w:t>р.Клязьмы</w:t>
      </w:r>
      <w:proofErr w:type="spellEnd"/>
      <w:r>
        <w:t xml:space="preserve">. Верхнего </w:t>
      </w:r>
      <w:proofErr w:type="spellStart"/>
      <w:r>
        <w:t>водоупора</w:t>
      </w:r>
      <w:proofErr w:type="spellEnd"/>
      <w:r>
        <w:t xml:space="preserve"> горизонт не имеет, а подстилается он моренными суглинками, флювиогляциальными песками, а местами и меловыми отложениями</w:t>
      </w:r>
    </w:p>
    <w:p w:rsidR="00DC52E0" w:rsidRDefault="00E34DBA">
      <w:pPr>
        <w:pStyle w:val="1"/>
        <w:ind w:firstLine="720"/>
        <w:jc w:val="both"/>
      </w:pPr>
      <w:r>
        <w:t xml:space="preserve">Для централизованного водоснабжения горизонт использоваться не может, вследствие низкой </w:t>
      </w:r>
      <w:proofErr w:type="spellStart"/>
      <w:r>
        <w:t>водообильности</w:t>
      </w:r>
      <w:proofErr w:type="spellEnd"/>
      <w:r>
        <w:t xml:space="preserve"> и незащищенности от поверхностного загрязнения.</w:t>
      </w:r>
    </w:p>
    <w:p w:rsidR="00DC52E0" w:rsidRDefault="00E34DBA">
      <w:pPr>
        <w:pStyle w:val="1"/>
        <w:spacing w:after="360"/>
        <w:ind w:firstLine="720"/>
        <w:jc w:val="both"/>
      </w:pPr>
      <w:proofErr w:type="spellStart"/>
      <w:r>
        <w:t>Ассельско-клязьминский</w:t>
      </w:r>
      <w:proofErr w:type="spellEnd"/>
      <w:r>
        <w:t xml:space="preserve"> водоносный горизонт распространён на территории повсеместно. Приурочен он к отложениям </w:t>
      </w:r>
      <w:proofErr w:type="spellStart"/>
      <w:r>
        <w:t>ассельского</w:t>
      </w:r>
      <w:proofErr w:type="spellEnd"/>
      <w:r>
        <w:t xml:space="preserve"> яруса нижней Перми, оренбургского яруса и </w:t>
      </w:r>
      <w:proofErr w:type="spellStart"/>
      <w:r>
        <w:t>клязьминского</w:t>
      </w:r>
      <w:proofErr w:type="spellEnd"/>
      <w:r>
        <w:t xml:space="preserve"> горизонта верхнего карбона. Водовмещающими породами являются </w:t>
      </w:r>
      <w:proofErr w:type="spellStart"/>
      <w:r>
        <w:t>доломитизированные</w:t>
      </w:r>
      <w:proofErr w:type="spellEnd"/>
      <w:r>
        <w:t xml:space="preserve"> известняки и доломиты, загипсованные, с редкими невыдержанными прослоями (до 2 м) глин,</w:t>
      </w:r>
    </w:p>
    <w:p w:rsidR="00DC52E0" w:rsidRDefault="00E34DBA">
      <w:pPr>
        <w:jc w:val="center"/>
        <w:rPr>
          <w:sz w:val="2"/>
          <w:szCs w:val="2"/>
        </w:rPr>
        <w:sectPr w:rsidR="00DC52E0">
          <w:headerReference w:type="even" r:id="rId24"/>
          <w:headerReference w:type="default" r:id="rId25"/>
          <w:footerReference w:type="even" r:id="rId26"/>
          <w:footerReference w:type="default" r:id="rId27"/>
          <w:pgSz w:w="11900" w:h="16840"/>
          <w:pgMar w:top="967" w:right="536" w:bottom="397" w:left="94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469265" cy="225425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6926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1"/>
        <w:ind w:firstLine="0"/>
        <w:jc w:val="both"/>
      </w:pPr>
      <w:proofErr w:type="gramStart"/>
      <w:r>
        <w:lastRenderedPageBreak/>
        <w:t>гипсов</w:t>
      </w:r>
      <w:proofErr w:type="gramEnd"/>
      <w:r>
        <w:t xml:space="preserve"> и </w:t>
      </w:r>
      <w:proofErr w:type="spellStart"/>
      <w:r>
        <w:t>окремнелых</w:t>
      </w:r>
      <w:proofErr w:type="spellEnd"/>
      <w:r>
        <w:t xml:space="preserve"> известняков. Кровля горизонта размытая, неровная.</w:t>
      </w:r>
    </w:p>
    <w:p w:rsidR="00DC52E0" w:rsidRDefault="00E34DBA">
      <w:pPr>
        <w:pStyle w:val="1"/>
        <w:ind w:firstLine="720"/>
        <w:jc w:val="both"/>
      </w:pPr>
      <w:proofErr w:type="spellStart"/>
      <w:r>
        <w:t>Ассельско-клязьминский</w:t>
      </w:r>
      <w:proofErr w:type="spellEnd"/>
      <w:r>
        <w:t xml:space="preserve"> водоносный горизонт не используется для питьевого водоснабжения поселения из-за повышенной минерализации (для питья непригоден).</w:t>
      </w:r>
    </w:p>
    <w:p w:rsidR="00DC52E0" w:rsidRDefault="00E34DBA">
      <w:pPr>
        <w:pStyle w:val="1"/>
        <w:ind w:firstLine="720"/>
        <w:jc w:val="both"/>
      </w:pPr>
      <w:r>
        <w:rPr>
          <w:b/>
          <w:bCs/>
        </w:rPr>
        <w:t>Инженерно-геологические условия</w:t>
      </w:r>
    </w:p>
    <w:p w:rsidR="00DC52E0" w:rsidRDefault="00E34DBA">
      <w:pPr>
        <w:pStyle w:val="1"/>
        <w:ind w:firstLine="720"/>
        <w:jc w:val="both"/>
      </w:pPr>
      <w:r>
        <w:t xml:space="preserve">В геологическом строении принимают участие </w:t>
      </w:r>
      <w:proofErr w:type="spellStart"/>
      <w:r>
        <w:t>верхнекаменноугольные</w:t>
      </w:r>
      <w:proofErr w:type="spellEnd"/>
      <w:r>
        <w:t>, пермские, триасовые, юрские и четвертичные образования.</w:t>
      </w:r>
    </w:p>
    <w:p w:rsidR="00DC52E0" w:rsidRDefault="00E34DBA">
      <w:pPr>
        <w:pStyle w:val="1"/>
        <w:ind w:firstLine="720"/>
        <w:jc w:val="both"/>
      </w:pPr>
      <w:proofErr w:type="spellStart"/>
      <w:r>
        <w:t>Верхнекаменноугольные</w:t>
      </w:r>
      <w:proofErr w:type="spellEnd"/>
      <w:r>
        <w:t xml:space="preserve"> отложения распространены повсеместно, представлены гжельским и оренбургскими ярусами.</w:t>
      </w:r>
    </w:p>
    <w:p w:rsidR="00DC52E0" w:rsidRDefault="00E34DBA">
      <w:pPr>
        <w:pStyle w:val="1"/>
        <w:ind w:firstLine="980"/>
        <w:jc w:val="both"/>
      </w:pPr>
      <w:r>
        <w:t xml:space="preserve">Гжельский ярус - глины с прослоями известняков, известняки </w:t>
      </w:r>
      <w:proofErr w:type="spellStart"/>
      <w:r>
        <w:t>доломитизированные</w:t>
      </w:r>
      <w:proofErr w:type="spellEnd"/>
      <w:r>
        <w:t>, загипсованные, с подчинёнными прослоями органогенных известняков и доломитов. Мощность горизонта от 15 до 25 м.</w:t>
      </w:r>
    </w:p>
    <w:p w:rsidR="00DC52E0" w:rsidRDefault="00E34DBA">
      <w:pPr>
        <w:pStyle w:val="1"/>
        <w:ind w:firstLine="980"/>
        <w:jc w:val="both"/>
      </w:pPr>
      <w:r>
        <w:t xml:space="preserve">Отложения оренбургского яруса пользуются широко распространены и представлены доломитами и </w:t>
      </w:r>
      <w:proofErr w:type="spellStart"/>
      <w:r>
        <w:t>доломитизированными</w:t>
      </w:r>
      <w:proofErr w:type="spellEnd"/>
      <w:r>
        <w:t xml:space="preserve"> известняками - светлыми, мелкозернистыми, загипсованными. Мощность яруса 24-33 м.</w:t>
      </w:r>
    </w:p>
    <w:p w:rsidR="00DC52E0" w:rsidRDefault="00E34DBA">
      <w:pPr>
        <w:pStyle w:val="1"/>
        <w:ind w:firstLine="980"/>
        <w:jc w:val="both"/>
      </w:pPr>
      <w:r>
        <w:t>Пермские отложения также распространены повсеместно. Мощность их изменяется от 15 - 20 м на юге, до 150-170 на севере.</w:t>
      </w:r>
    </w:p>
    <w:p w:rsidR="00DC52E0" w:rsidRDefault="00E34DBA">
      <w:pPr>
        <w:pStyle w:val="1"/>
        <w:ind w:firstLine="980"/>
        <w:jc w:val="both"/>
      </w:pPr>
      <w:r>
        <w:t xml:space="preserve">Отложения нижнего отдела яруса представлены известняками </w:t>
      </w:r>
      <w:proofErr w:type="spellStart"/>
      <w:r>
        <w:t>доломитизированными</w:t>
      </w:r>
      <w:proofErr w:type="spellEnd"/>
      <w:r>
        <w:t xml:space="preserve"> и доломитами светло-серыми, тонкокристаллическими, участками </w:t>
      </w:r>
      <w:proofErr w:type="spellStart"/>
      <w:r>
        <w:t>окремнелыми</w:t>
      </w:r>
      <w:proofErr w:type="spellEnd"/>
      <w:r>
        <w:t>, неравномерно загипсованы, а также гипсами белыми до красных, с маломощными прослоями известняков и доломитов. Мощность яруса 21- 34 м.</w:t>
      </w:r>
    </w:p>
    <w:p w:rsidR="00DC52E0" w:rsidRDefault="00E34DBA">
      <w:pPr>
        <w:pStyle w:val="1"/>
        <w:ind w:firstLine="980"/>
        <w:jc w:val="both"/>
      </w:pPr>
      <w:r>
        <w:t xml:space="preserve">Верхний отдел представлен доломитами светлыми, загипсованными, частично </w:t>
      </w:r>
      <w:proofErr w:type="spellStart"/>
      <w:r>
        <w:t>окремнелыми</w:t>
      </w:r>
      <w:proofErr w:type="spellEnd"/>
      <w:r>
        <w:t xml:space="preserve">, с прослоями мергелей и глинистых доломитов, также алевролитами, аргиллитами и глинами характерной пятнистой окраски в ярких </w:t>
      </w:r>
      <w:proofErr w:type="spellStart"/>
      <w:r>
        <w:t>буровато</w:t>
      </w:r>
      <w:proofErr w:type="spellEnd"/>
      <w:r>
        <w:t xml:space="preserve"> - красных тонах с подчинёнными прослоями песков и карбонатных пород. Мощность яруса до 22 м.</w:t>
      </w:r>
    </w:p>
    <w:p w:rsidR="00DC52E0" w:rsidRDefault="00E34DBA">
      <w:pPr>
        <w:pStyle w:val="1"/>
        <w:ind w:firstLine="980"/>
        <w:jc w:val="both"/>
      </w:pPr>
      <w:r>
        <w:t xml:space="preserve">Отложения нижнего отдела триасовой системы выходят на </w:t>
      </w:r>
      <w:proofErr w:type="spellStart"/>
      <w:r>
        <w:t>дочетвертичную</w:t>
      </w:r>
      <w:proofErr w:type="spellEnd"/>
      <w:r>
        <w:t xml:space="preserve"> поверхность и развиты и центральной части района. Представлены </w:t>
      </w:r>
      <w:proofErr w:type="spellStart"/>
      <w:r>
        <w:t>рябинским</w:t>
      </w:r>
      <w:proofErr w:type="spellEnd"/>
      <w:r>
        <w:t xml:space="preserve"> и </w:t>
      </w:r>
      <w:proofErr w:type="spellStart"/>
      <w:r>
        <w:t>краснобаковским</w:t>
      </w:r>
      <w:proofErr w:type="spellEnd"/>
      <w:r>
        <w:t xml:space="preserve"> горизонтами, сложенными алевролитами, песчаниками и песками с прослоями глин и аргиллитов, мощностью 12</w:t>
      </w:r>
      <w:r>
        <w:softHyphen/>
        <w:t xml:space="preserve">13 м. Отложения </w:t>
      </w:r>
      <w:proofErr w:type="spellStart"/>
      <w:r>
        <w:t>шилихинского</w:t>
      </w:r>
      <w:proofErr w:type="spellEnd"/>
      <w:r>
        <w:t xml:space="preserve"> горизонта глинами и аргиллитами коричневато-розового цвета, мощностью до 15 м.</w:t>
      </w:r>
    </w:p>
    <w:p w:rsidR="00DC52E0" w:rsidRDefault="00E34DBA">
      <w:pPr>
        <w:pStyle w:val="1"/>
        <w:ind w:firstLine="1060"/>
        <w:jc w:val="both"/>
      </w:pPr>
      <w:r>
        <w:t>В комплексе четвертичных отложений преобладают ледниковые, водно-ледниковые и аллювиальные отложения.</w:t>
      </w:r>
    </w:p>
    <w:p w:rsidR="00DC52E0" w:rsidRDefault="00E34DBA">
      <w:pPr>
        <w:pStyle w:val="1"/>
        <w:ind w:firstLine="980"/>
        <w:jc w:val="both"/>
      </w:pPr>
      <w:r>
        <w:t xml:space="preserve">Аллювиальные, </w:t>
      </w:r>
      <w:proofErr w:type="spellStart"/>
      <w:r>
        <w:t>водноледниковые</w:t>
      </w:r>
      <w:proofErr w:type="spellEnd"/>
      <w:r>
        <w:t xml:space="preserve"> нерасчленённые отложения особенно широко распространены в пределах </w:t>
      </w:r>
      <w:proofErr w:type="spellStart"/>
      <w:r>
        <w:t>Нерлинско-Клязьминской</w:t>
      </w:r>
      <w:proofErr w:type="spellEnd"/>
      <w:r>
        <w:t xml:space="preserve"> низины. Представлены эти отложения преимущественно песками серыми, иногда с голубоватым и зеленоватым оттенком, в нижней части с гравием и галькой, в меньшей степени суглинками. Мощность этого комплекса от 3-6 60-70м в глубоких </w:t>
      </w:r>
      <w:proofErr w:type="spellStart"/>
      <w:r>
        <w:t>дочетвертичных</w:t>
      </w:r>
      <w:proofErr w:type="spellEnd"/>
      <w:r>
        <w:t xml:space="preserve"> долинах.</w:t>
      </w:r>
    </w:p>
    <w:p w:rsidR="00DC52E0" w:rsidRDefault="00E34DBA">
      <w:pPr>
        <w:pStyle w:val="1"/>
        <w:ind w:firstLine="1060"/>
        <w:jc w:val="both"/>
      </w:pPr>
      <w:r>
        <w:t>В связи с недостаточной изученностью грунтов и подземных вод на отдельных территориях, при последующих стадиях проектирования застройки и отдельных привязок зданий необходимо предусмотреть специальные инженерно-геологические и гидрогеологические изыскания.</w:t>
      </w:r>
    </w:p>
    <w:p w:rsidR="00DC52E0" w:rsidRDefault="00E34DBA">
      <w:pPr>
        <w:pStyle w:val="1"/>
        <w:ind w:firstLine="720"/>
        <w:jc w:val="both"/>
        <w:sectPr w:rsidR="00DC52E0">
          <w:headerReference w:type="even" r:id="rId29"/>
          <w:headerReference w:type="default" r:id="rId30"/>
          <w:footerReference w:type="even" r:id="rId31"/>
          <w:footerReference w:type="default" r:id="rId32"/>
          <w:type w:val="continuous"/>
          <w:pgSz w:w="11900" w:h="16840"/>
          <w:pgMar w:top="967" w:right="536" w:bottom="397" w:left="947" w:header="0" w:footer="3" w:gutter="0"/>
          <w:cols w:space="720"/>
          <w:noEndnote/>
          <w:docGrid w:linePitch="360"/>
        </w:sectPr>
      </w:pPr>
      <w:r>
        <w:t>На территории муниципального образования проживает - 4505 чел. (на 01.01.2017г.). В настоящее время в состав муниципального образования входит 37 населенный пункт (таблица 1).</w:t>
      </w:r>
    </w:p>
    <w:p w:rsidR="00DC52E0" w:rsidRDefault="00E34DBA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216535" distB="4410710" distL="0" distR="125095" simplePos="0" relativeHeight="125829378" behindDoc="0" locked="0" layoutInCell="1" allowOverlap="1">
                <wp:simplePos x="0" y="0"/>
                <wp:positionH relativeFrom="page">
                  <wp:posOffset>477520</wp:posOffset>
                </wp:positionH>
                <wp:positionV relativeFrom="paragraph">
                  <wp:posOffset>216535</wp:posOffset>
                </wp:positionV>
                <wp:extent cx="3340735" cy="4096385"/>
                <wp:effectExtent l="0" t="0" r="0" b="0"/>
                <wp:wrapTopAndBottom/>
                <wp:docPr id="37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735" cy="4096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-15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7"/>
                              <w:gridCol w:w="1704"/>
                              <w:gridCol w:w="1901"/>
                              <w:gridCol w:w="1229"/>
                            </w:tblGrid>
                            <w:tr w:rsidR="00DC52E0">
                              <w:trPr>
                                <w:trHeight w:hRule="exact" w:val="581"/>
                                <w:tblHeader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92D14F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92D14F"/>
                                  <w:vAlign w:val="bottom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33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Населённый пункт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92D14F"/>
                                  <w:vAlign w:val="bottom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33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Тип населённого пункта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14F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Население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3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Аксенцево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73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46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Берково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187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3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Близнино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Волковойно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552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3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Ворынино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BD4B3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BD4B3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46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Второво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BD4B3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село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D4B3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990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3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Высоково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52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Горки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61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Горки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село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322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46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Городок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46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Грезино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3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Давыдово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село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86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Жуиха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3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Ивашково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3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Истомино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3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Карякино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46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Кижаны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3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Куницыно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3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Курменёво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5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DC52E0" w:rsidRDefault="00DC52E0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7" o:spid="_x0000_s1026" type="#_x0000_t202" style="position:absolute;margin-left:37.6pt;margin-top:17.05pt;width:263.05pt;height:322.55pt;z-index:125829378;visibility:visible;mso-wrap-style:square;mso-wrap-distance-left:0;mso-wrap-distance-top:17.05pt;mso-wrap-distance-right:9.85pt;mso-wrap-distance-bottom:347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Ind w:w="-15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7"/>
                        <w:gridCol w:w="1704"/>
                        <w:gridCol w:w="1901"/>
                        <w:gridCol w:w="1229"/>
                      </w:tblGrid>
                      <w:tr w:rsidR="00DC52E0">
                        <w:trPr>
                          <w:trHeight w:hRule="exact" w:val="581"/>
                          <w:tblHeader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92D14F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92D14F"/>
                            <w:vAlign w:val="bottom"/>
                          </w:tcPr>
                          <w:p w:rsidR="00DC52E0" w:rsidRDefault="00E34DBA">
                            <w:pPr>
                              <w:pStyle w:val="a7"/>
                              <w:spacing w:line="233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Населённый пункт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92D14F"/>
                            <w:vAlign w:val="bottom"/>
                          </w:tcPr>
                          <w:p w:rsidR="00DC52E0" w:rsidRDefault="00E34DBA">
                            <w:pPr>
                              <w:pStyle w:val="a7"/>
                              <w:spacing w:line="233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Тип населённого пункта</w:t>
                            </w:r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92D14F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Население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32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Аксенцево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73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12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46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Берково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187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32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Близнино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24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Волковойно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552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32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Ворынино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12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BD4B3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BD4B3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46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Второво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BD4B3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село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BD4B3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990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3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Высоково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52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Горки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61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12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Горки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село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322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4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Городок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46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Грезино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3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Давыдово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село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86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12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Жуиха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32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Ивашково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32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Истомино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12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32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Карякино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21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46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Кижаны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32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Куницыно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1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32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Курменёво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54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DC52E0" w:rsidRDefault="00DC52E0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0</wp:posOffset>
                </wp:positionV>
                <wp:extent cx="3343910" cy="201295"/>
                <wp:effectExtent l="0" t="0" r="0" b="0"/>
                <wp:wrapNone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910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9"/>
                            </w:pPr>
                            <w:r>
                              <w:t>Таблица 1 - Состав муниципального образования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" o:spid="_x0000_s1027" type="#_x0000_t202" style="position:absolute;margin-left:47.2pt;margin-top:0;width:263.3pt;height:15.8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" filled="f" stroked="f">
                <v:textbox inset="0,0,0,0">
                  <w:txbxContent>
                    <w:p w:rsidR="00DC52E0" w:rsidRDefault="00E34DBA">
                      <w:pPr>
                        <w:pStyle w:val="a9"/>
                      </w:pPr>
                      <w:r>
                        <w:t>Таблица 1 - Состав 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16535" distB="4605655" distL="0" distR="0" simplePos="0" relativeHeight="125829380" behindDoc="0" locked="0" layoutInCell="1" allowOverlap="1">
                <wp:simplePos x="0" y="0"/>
                <wp:positionH relativeFrom="page">
                  <wp:posOffset>3997960</wp:posOffset>
                </wp:positionH>
                <wp:positionV relativeFrom="paragraph">
                  <wp:posOffset>216535</wp:posOffset>
                </wp:positionV>
                <wp:extent cx="3337560" cy="3901440"/>
                <wp:effectExtent l="0" t="0" r="0" b="0"/>
                <wp:wrapTopAndBottom/>
                <wp:docPr id="41" name="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390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-15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7"/>
                              <w:gridCol w:w="1699"/>
                              <w:gridCol w:w="1901"/>
                              <w:gridCol w:w="1229"/>
                            </w:tblGrid>
                            <w:tr w:rsidR="00DC52E0">
                              <w:trPr>
                                <w:trHeight w:hRule="exact" w:val="581"/>
                                <w:tblHeader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92D14F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92D14F"/>
                                  <w:vAlign w:val="bottom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33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Населённый пункт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92D14F"/>
                                  <w:vAlign w:val="bottom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33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Тип населённого пункта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14F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Население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Лаптево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село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101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Мирный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посёлок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611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Мишнево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Мокеево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Мостцы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село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Нестерково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Новая Быковка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252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Новское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Палашкино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село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Патакино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село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137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Пищихино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Стариково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Суслово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Тереховицы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126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Филяндино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216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Хохлово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Чистуха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село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DC52E0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Юрятино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деревня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DC52E0" w:rsidRDefault="00E34DBA">
                                  <w:pPr>
                                    <w:pStyle w:val="a7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DC52E0" w:rsidRDefault="00DC52E0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1" o:spid="_x0000_s1028" type="#_x0000_t202" style="position:absolute;margin-left:314.8pt;margin-top:17.05pt;width:262.8pt;height:307.2pt;z-index:125829380;visibility:visible;mso-wrap-style:square;mso-wrap-distance-left:0;mso-wrap-distance-top:17.05pt;mso-wrap-distance-right:0;mso-wrap-distance-bottom:362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Ind w:w="-15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7"/>
                        <w:gridCol w:w="1699"/>
                        <w:gridCol w:w="1901"/>
                        <w:gridCol w:w="1229"/>
                      </w:tblGrid>
                      <w:tr w:rsidR="00DC52E0">
                        <w:trPr>
                          <w:trHeight w:hRule="exact" w:val="581"/>
                          <w:tblHeader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92D14F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92D14F"/>
                            <w:vAlign w:val="bottom"/>
                          </w:tcPr>
                          <w:p w:rsidR="00DC52E0" w:rsidRDefault="00E34DBA">
                            <w:pPr>
                              <w:pStyle w:val="a7"/>
                              <w:spacing w:line="233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Населённый пункт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92D14F"/>
                            <w:vAlign w:val="bottom"/>
                          </w:tcPr>
                          <w:p w:rsidR="00DC52E0" w:rsidRDefault="00E34DBA">
                            <w:pPr>
                              <w:pStyle w:val="a7"/>
                              <w:spacing w:line="233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Тип населённого пункта</w:t>
                            </w:r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92D14F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Население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Лаптево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село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101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12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Мирный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посёлок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611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Мишнево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72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Мокеево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33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Мостцы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село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12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24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Нестерково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72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Новая Быковка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252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Новское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44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12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24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Палашкино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село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38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Патакино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село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137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Пищихино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19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Стариково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12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Суслово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24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Тереховицы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126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24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Филяндино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216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12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Хохлово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0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Чистуха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село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</w:tr>
                      <w:tr w:rsidR="00DC52E0">
                        <w:trPr>
                          <w:trHeight w:hRule="exact" w:val="317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Юрятино</w:t>
                            </w:r>
                            <w:proofErr w:type="spellEnd"/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деревня</w:t>
                            </w:r>
                            <w:proofErr w:type="gramEnd"/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DC52E0" w:rsidRDefault="00E34DBA">
                            <w:pPr>
                              <w:pStyle w:val="a7"/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DC52E0" w:rsidRDefault="00DC52E0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4541520" distB="635" distL="0" distR="0" simplePos="0" relativeHeight="125829382" behindDoc="0" locked="0" layoutInCell="1" allowOverlap="1">
            <wp:simplePos x="0" y="0"/>
            <wp:positionH relativeFrom="page">
              <wp:posOffset>1053465</wp:posOffset>
            </wp:positionH>
            <wp:positionV relativeFrom="paragraph">
              <wp:posOffset>4541520</wp:posOffset>
            </wp:positionV>
            <wp:extent cx="5711825" cy="4182110"/>
            <wp:effectExtent l="0" t="0" r="0" b="0"/>
            <wp:wrapTopAndBottom/>
            <wp:docPr id="43" name="Shap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71182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4324985</wp:posOffset>
                </wp:positionV>
                <wp:extent cx="5230495" cy="201295"/>
                <wp:effectExtent l="0" t="0" r="0" b="0"/>
                <wp:wrapNone/>
                <wp:docPr id="45" name="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0495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Границы муниципального образования </w:t>
                            </w:r>
                            <w:proofErr w:type="spellStart"/>
                            <w:r>
                              <w:rPr>
                                <w:b w:val="0"/>
                                <w:bCs w:val="0"/>
                              </w:rPr>
                              <w:t>Второвское</w:t>
                            </w:r>
                            <w:proofErr w:type="spellEnd"/>
                            <w:r>
                              <w:rPr>
                                <w:b w:val="0"/>
                                <w:bCs w:val="0"/>
                              </w:rPr>
                              <w:t xml:space="preserve"> представлены на рисунке 1.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5" o:spid="_x0000_s1029" type="#_x0000_t202" style="position:absolute;margin-left:83.65pt;margin-top:340.55pt;width:411.85pt;height:15.8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</w:pPr>
                      <w:r>
                        <w:rPr>
                          <w:b w:val="0"/>
                          <w:bCs w:val="0"/>
                        </w:rPr>
                        <w:t xml:space="preserve">Границы муниципального образования </w:t>
                      </w:r>
                      <w:proofErr w:type="spellStart"/>
                      <w:r>
                        <w:rPr>
                          <w:b w:val="0"/>
                          <w:bCs w:val="0"/>
                        </w:rPr>
                        <w:t>Второвское</w:t>
                      </w:r>
                      <w:proofErr w:type="spellEnd"/>
                      <w:r>
                        <w:rPr>
                          <w:b w:val="0"/>
                          <w:bCs w:val="0"/>
                        </w:rPr>
                        <w:t xml:space="preserve"> представлены на рисунке 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52E0" w:rsidRDefault="00E34DBA">
      <w:pPr>
        <w:pStyle w:val="1"/>
        <w:ind w:firstLine="0"/>
        <w:jc w:val="center"/>
        <w:sectPr w:rsidR="00DC52E0">
          <w:pgSz w:w="11900" w:h="16840"/>
          <w:pgMar w:top="990" w:right="348" w:bottom="990" w:left="752" w:header="0" w:footer="3" w:gutter="0"/>
          <w:cols w:space="720"/>
          <w:noEndnote/>
          <w:docGrid w:linePitch="360"/>
        </w:sectPr>
      </w:pPr>
      <w:r>
        <w:rPr>
          <w:b/>
          <w:bCs/>
        </w:rPr>
        <w:t xml:space="preserve">Рисунок 1 - Границы муниципального образования </w:t>
      </w:r>
      <w:proofErr w:type="spellStart"/>
      <w:r>
        <w:rPr>
          <w:b/>
          <w:bCs/>
        </w:rPr>
        <w:t>Второвское</w:t>
      </w:r>
      <w:proofErr w:type="spellEnd"/>
      <w:r>
        <w:rPr>
          <w:b/>
          <w:bCs/>
        </w:rPr>
        <w:t xml:space="preserve"> Камешковского района</w:t>
      </w:r>
      <w:r>
        <w:rPr>
          <w:b/>
          <w:bCs/>
        </w:rPr>
        <w:br/>
        <w:t>Владимирской области</w:t>
      </w:r>
    </w:p>
    <w:p w:rsidR="00DC52E0" w:rsidRDefault="00E34DBA">
      <w:pPr>
        <w:pStyle w:val="1"/>
        <w:spacing w:after="120" w:line="266" w:lineRule="auto"/>
        <w:ind w:firstLine="0"/>
        <w:jc w:val="center"/>
      </w:pPr>
      <w:r>
        <w:rPr>
          <w:b/>
          <w:bCs/>
        </w:rPr>
        <w:lastRenderedPageBreak/>
        <w:t>РАЗДЕЛ 1. ТЕХНИКО-ЭКОНОМИЧЕСКОЕ СОСТОЯНИЕ ЦЕНТРАЛИЗОВАННЫХ СИСТЕМ</w:t>
      </w:r>
      <w:r>
        <w:rPr>
          <w:b/>
          <w:bCs/>
        </w:rPr>
        <w:br/>
        <w:t>ВОДОСНАБЖЕНИЯ ПОСЕЛЕНИЙ МУНИЦИПАЛЬНОГО ОБРАЗОВАНИЯ ВТОРОВСКОЕ</w:t>
      </w:r>
    </w:p>
    <w:p w:rsidR="00DC52E0" w:rsidRDefault="00E34DBA">
      <w:pPr>
        <w:pStyle w:val="22"/>
        <w:keepNext/>
        <w:keepLines/>
        <w:numPr>
          <w:ilvl w:val="1"/>
          <w:numId w:val="16"/>
        </w:numPr>
        <w:tabs>
          <w:tab w:val="left" w:pos="717"/>
        </w:tabs>
        <w:spacing w:after="120"/>
        <w:ind w:left="220"/>
        <w:jc w:val="both"/>
      </w:pPr>
      <w:bookmarkStart w:id="4" w:name="bookmark8"/>
      <w:bookmarkStart w:id="5" w:name="bookmark7"/>
      <w:r>
        <w:t xml:space="preserve">Описание системы и структуры водоснабжения поселений Муниципального образования </w:t>
      </w:r>
      <w:proofErr w:type="spellStart"/>
      <w:r>
        <w:t>Второвское</w:t>
      </w:r>
      <w:proofErr w:type="spellEnd"/>
      <w:r>
        <w:t xml:space="preserve"> и деление территории на эксплуатационные зоны</w:t>
      </w:r>
      <w:bookmarkEnd w:id="4"/>
      <w:bookmarkEnd w:id="5"/>
    </w:p>
    <w:p w:rsidR="00DC52E0" w:rsidRDefault="00E34DBA">
      <w:pPr>
        <w:pStyle w:val="1"/>
        <w:spacing w:line="276" w:lineRule="auto"/>
        <w:ind w:left="220" w:firstLine="560"/>
        <w:jc w:val="both"/>
      </w:pPr>
      <w:r>
        <w:t>Системой водоснабжения называют комплекс сооружений и устройств, обеспечивающий снабжение водой всех потребителей в любое время суток в необходимом количестве и с требуемым качеством.</w:t>
      </w:r>
    </w:p>
    <w:p w:rsidR="00DC52E0" w:rsidRDefault="00E34DBA">
      <w:pPr>
        <w:pStyle w:val="1"/>
        <w:spacing w:line="276" w:lineRule="auto"/>
        <w:ind w:firstLine="780"/>
        <w:jc w:val="both"/>
      </w:pPr>
      <w:r>
        <w:t>Задачами систем водоснабжения являются:</w:t>
      </w:r>
    </w:p>
    <w:p w:rsidR="00DC52E0" w:rsidRDefault="00E34DBA">
      <w:pPr>
        <w:pStyle w:val="1"/>
        <w:numPr>
          <w:ilvl w:val="0"/>
          <w:numId w:val="17"/>
        </w:numPr>
        <w:tabs>
          <w:tab w:val="left" w:pos="989"/>
        </w:tabs>
        <w:spacing w:line="276" w:lineRule="auto"/>
        <w:ind w:firstLine="780"/>
        <w:jc w:val="both"/>
      </w:pPr>
      <w:proofErr w:type="gramStart"/>
      <w:r>
        <w:t>добыча</w:t>
      </w:r>
      <w:proofErr w:type="gramEnd"/>
      <w:r>
        <w:t xml:space="preserve"> воды;</w:t>
      </w:r>
    </w:p>
    <w:p w:rsidR="00DC52E0" w:rsidRDefault="00E34DBA">
      <w:pPr>
        <w:pStyle w:val="1"/>
        <w:numPr>
          <w:ilvl w:val="0"/>
          <w:numId w:val="17"/>
        </w:numPr>
        <w:tabs>
          <w:tab w:val="left" w:pos="989"/>
        </w:tabs>
        <w:spacing w:line="276" w:lineRule="auto"/>
        <w:ind w:firstLine="780"/>
        <w:jc w:val="both"/>
      </w:pPr>
      <w:proofErr w:type="gramStart"/>
      <w:r>
        <w:t>при</w:t>
      </w:r>
      <w:proofErr w:type="gramEnd"/>
      <w:r>
        <w:t xml:space="preserve"> необходимости подача ее к местам обработки и очистки;</w:t>
      </w:r>
    </w:p>
    <w:p w:rsidR="00DC52E0" w:rsidRDefault="00E34DBA">
      <w:pPr>
        <w:pStyle w:val="1"/>
        <w:numPr>
          <w:ilvl w:val="0"/>
          <w:numId w:val="17"/>
        </w:numPr>
        <w:tabs>
          <w:tab w:val="left" w:pos="989"/>
        </w:tabs>
        <w:spacing w:line="276" w:lineRule="auto"/>
        <w:ind w:firstLine="780"/>
        <w:jc w:val="both"/>
      </w:pPr>
      <w:proofErr w:type="gramStart"/>
      <w:r>
        <w:t>хранение</w:t>
      </w:r>
      <w:proofErr w:type="gramEnd"/>
      <w:r>
        <w:t xml:space="preserve"> воды в специальных резервуарах;</w:t>
      </w:r>
    </w:p>
    <w:p w:rsidR="00DC52E0" w:rsidRDefault="00E34DBA">
      <w:pPr>
        <w:pStyle w:val="1"/>
        <w:numPr>
          <w:ilvl w:val="0"/>
          <w:numId w:val="17"/>
        </w:numPr>
        <w:tabs>
          <w:tab w:val="left" w:pos="989"/>
        </w:tabs>
        <w:spacing w:line="276" w:lineRule="auto"/>
        <w:ind w:firstLine="780"/>
        <w:jc w:val="both"/>
      </w:pPr>
      <w:proofErr w:type="gramStart"/>
      <w:r>
        <w:t>подача</w:t>
      </w:r>
      <w:proofErr w:type="gramEnd"/>
      <w:r>
        <w:t xml:space="preserve"> воды в водопроводную сеть к потребителям.</w:t>
      </w:r>
    </w:p>
    <w:p w:rsidR="00DC52E0" w:rsidRDefault="00E34DBA">
      <w:pPr>
        <w:pStyle w:val="1"/>
        <w:spacing w:line="276" w:lineRule="auto"/>
        <w:ind w:left="220" w:firstLine="560"/>
        <w:jc w:val="both"/>
      </w:pPr>
      <w:r>
        <w:t xml:space="preserve">Муниципальное образование </w:t>
      </w:r>
      <w:proofErr w:type="spellStart"/>
      <w:r>
        <w:t>Второвское</w:t>
      </w:r>
      <w:proofErr w:type="spellEnd"/>
      <w:r>
        <w:t xml:space="preserve"> находится в юго-западной и центральной частях Камешковского муниципального района Владимирской области. Поселение граничит на севере с МО </w:t>
      </w:r>
      <w:proofErr w:type="spellStart"/>
      <w:r>
        <w:t>Сергеихинское</w:t>
      </w:r>
      <w:proofErr w:type="spellEnd"/>
      <w:r>
        <w:t xml:space="preserve"> сельское поселение, МО Камешково, МО </w:t>
      </w:r>
      <w:proofErr w:type="spellStart"/>
      <w:r>
        <w:t>Брызгаловское</w:t>
      </w:r>
      <w:proofErr w:type="spellEnd"/>
      <w:r>
        <w:t xml:space="preserve"> сельское поселение, на востоке - с Ковровским муниципальным районом, на юго-востоке с МО </w:t>
      </w:r>
      <w:proofErr w:type="spellStart"/>
      <w:r>
        <w:t>Пенкинское</w:t>
      </w:r>
      <w:proofErr w:type="spellEnd"/>
      <w:r>
        <w:t xml:space="preserve"> сельское поселение, на юге - с </w:t>
      </w:r>
      <w:proofErr w:type="spellStart"/>
      <w:r>
        <w:t>Судогодским</w:t>
      </w:r>
      <w:proofErr w:type="spellEnd"/>
      <w:r>
        <w:t xml:space="preserve"> муниципальным районом, на западе с Суздальским муниципальным районом и МО Владимир.</w:t>
      </w:r>
    </w:p>
    <w:p w:rsidR="00DC52E0" w:rsidRDefault="00E34DBA">
      <w:pPr>
        <w:pStyle w:val="1"/>
        <w:spacing w:line="276" w:lineRule="auto"/>
        <w:ind w:left="220" w:firstLine="560"/>
        <w:jc w:val="both"/>
      </w:pPr>
      <w:r>
        <w:t>Климат в сельском поселении - умеренно-континентальный. Погода в течении год и одного сезона может резко изменяться. Зимой, наряду с умеренными и сильными морозами, почти ежегодно наблюдаются оттепели, летом довольно жаркая сухая погода сменяется дождливой и относительно холодной.</w:t>
      </w:r>
    </w:p>
    <w:p w:rsidR="00DC52E0" w:rsidRDefault="00E34DBA">
      <w:pPr>
        <w:pStyle w:val="1"/>
        <w:spacing w:line="276" w:lineRule="auto"/>
        <w:ind w:left="220" w:firstLine="560"/>
        <w:jc w:val="both"/>
      </w:pPr>
      <w:r>
        <w:t>Абсолютный максимум температуры воздуха приходится на июль и составляет +36 - +39</w:t>
      </w:r>
      <w:r>
        <w:rPr>
          <w:vertAlign w:val="superscript"/>
        </w:rPr>
        <w:t>о</w:t>
      </w:r>
      <w:r>
        <w:t>С, абсолютный минимум - на январь и составляет -43 - -46</w:t>
      </w:r>
      <w:r>
        <w:rPr>
          <w:vertAlign w:val="superscript"/>
        </w:rPr>
        <w:t>о</w:t>
      </w:r>
      <w:r>
        <w:t>С. Среднегодовая температура воздуха положительная и составляет +3,7 - +3,8</w:t>
      </w:r>
      <w:r>
        <w:rPr>
          <w:vertAlign w:val="superscript"/>
        </w:rPr>
        <w:t>о</w:t>
      </w:r>
      <w:r>
        <w:t>С.</w:t>
      </w:r>
    </w:p>
    <w:p w:rsidR="00DC52E0" w:rsidRDefault="00E34DBA">
      <w:pPr>
        <w:pStyle w:val="1"/>
        <w:spacing w:line="276" w:lineRule="auto"/>
        <w:ind w:left="220" w:firstLine="560"/>
        <w:jc w:val="both"/>
      </w:pPr>
      <w:r>
        <w:t>Устойчивый снежный покров образуется в конце ноября, начинает разрушаться в первой половине апреля.</w:t>
      </w:r>
    </w:p>
    <w:p w:rsidR="00DC52E0" w:rsidRDefault="00E34DBA">
      <w:pPr>
        <w:pStyle w:val="1"/>
        <w:spacing w:line="276" w:lineRule="auto"/>
        <w:ind w:firstLine="780"/>
        <w:jc w:val="both"/>
      </w:pPr>
      <w:r>
        <w:t>Максимальная высота снежного покрова 40-55см.</w:t>
      </w:r>
    </w:p>
    <w:p w:rsidR="00DC52E0" w:rsidRDefault="00E34DBA">
      <w:pPr>
        <w:pStyle w:val="1"/>
        <w:spacing w:line="276" w:lineRule="auto"/>
        <w:ind w:left="220" w:firstLine="560"/>
        <w:jc w:val="both"/>
      </w:pPr>
      <w:r>
        <w:t>Относительная влажность воздуха в холодный период года (январь) составляет 83%, а тёплый (май) - 48%. Среднемноголетняя относительная влажность воздуха 67-74%.</w:t>
      </w:r>
    </w:p>
    <w:p w:rsidR="00DC52E0" w:rsidRDefault="00E34DBA">
      <w:pPr>
        <w:pStyle w:val="1"/>
        <w:spacing w:line="276" w:lineRule="auto"/>
        <w:ind w:left="220" w:firstLine="560"/>
        <w:jc w:val="both"/>
      </w:pPr>
      <w:r>
        <w:t>Среднегодовое количество осадков составляет 550-662 мм. Основная часть осадков выпадает в летние месяцы, около 30% выпадает в виде снега.</w:t>
      </w:r>
    </w:p>
    <w:p w:rsidR="00DC52E0" w:rsidRDefault="00E34DBA">
      <w:pPr>
        <w:pStyle w:val="1"/>
        <w:spacing w:line="276" w:lineRule="auto"/>
        <w:ind w:left="220" w:firstLine="560"/>
        <w:jc w:val="both"/>
      </w:pPr>
      <w:r>
        <w:t>Преобладающими направлениями ветра в холодный период являются юго-западные и южные, в тёплый - северные, северо-западные и северо-восточные. Среднегодовая скорость ветра на открытых местах 3-4 м\сек. максимальная скорость ветра 20м/сек. Наибольшее число дней с метелями приходится на январь - март (от 8 до 14 дней), общее число их за год составляет 46. Среднее число дней в году с туманами составляет 24, максимальное 44. Наиболее часто туманы повторяются с октября по март. Гололёдные явления связаны с оттепелями, которые приходятся на ноябрь-март. Глубина промерзания грунта в зимний период составляет в среднем 1,6м.</w:t>
      </w:r>
    </w:p>
    <w:p w:rsidR="00DC52E0" w:rsidRDefault="00E34DBA">
      <w:pPr>
        <w:pStyle w:val="1"/>
        <w:spacing w:line="276" w:lineRule="auto"/>
        <w:ind w:firstLine="780"/>
        <w:jc w:val="both"/>
      </w:pPr>
      <w:r>
        <w:t xml:space="preserve">Административный центр МО </w:t>
      </w:r>
      <w:proofErr w:type="spellStart"/>
      <w:r>
        <w:t>Второвское</w:t>
      </w:r>
      <w:proofErr w:type="spellEnd"/>
      <w:r>
        <w:t xml:space="preserve"> - с. </w:t>
      </w:r>
      <w:proofErr w:type="spellStart"/>
      <w:r>
        <w:t>Второво</w:t>
      </w:r>
      <w:proofErr w:type="spellEnd"/>
      <w:r>
        <w:t>.</w:t>
      </w:r>
    </w:p>
    <w:p w:rsidR="00DC52E0" w:rsidRDefault="00E34DBA">
      <w:pPr>
        <w:pStyle w:val="1"/>
        <w:spacing w:after="120" w:line="276" w:lineRule="auto"/>
        <w:ind w:left="220" w:firstLine="560"/>
        <w:jc w:val="both"/>
      </w:pPr>
      <w:r>
        <w:t xml:space="preserve">В состав муниципального образования МО </w:t>
      </w:r>
      <w:proofErr w:type="spellStart"/>
      <w:r>
        <w:t>Второвское</w:t>
      </w:r>
      <w:proofErr w:type="spellEnd"/>
      <w:r>
        <w:t xml:space="preserve"> входят 37 населенных пунктов. В настоящее время на территории МО </w:t>
      </w:r>
      <w:proofErr w:type="spellStart"/>
      <w:r>
        <w:t>Второвское</w:t>
      </w:r>
      <w:proofErr w:type="spellEnd"/>
      <w:r>
        <w:t xml:space="preserve"> только в 13 населенных пунктах имеются слаборазвитые централизованные системы водоснабжения.</w:t>
      </w:r>
      <w:r>
        <w:br w:type="page"/>
      </w:r>
    </w:p>
    <w:tbl>
      <w:tblPr>
        <w:tblOverlap w:val="never"/>
        <w:tblW w:w="0" w:type="auto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4"/>
        <w:gridCol w:w="4944"/>
      </w:tblGrid>
      <w:tr w:rsidR="00DC52E0">
        <w:trPr>
          <w:trHeight w:hRule="exact" w:val="552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Населенные пункты, охваченные централизованной системой водоснабжения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Численность населения на 2017 год, чел</w:t>
            </w:r>
          </w:p>
        </w:tc>
      </w:tr>
      <w:tr w:rsidR="00DC52E0">
        <w:trPr>
          <w:trHeight w:hRule="exact" w:val="278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Второво</w:t>
            </w:r>
            <w:proofErr w:type="spellEnd"/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990</w:t>
            </w:r>
          </w:p>
        </w:tc>
      </w:tr>
      <w:tr w:rsidR="00DC52E0">
        <w:trPr>
          <w:trHeight w:hRule="exact" w:val="278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д.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Аксенцево</w:t>
            </w:r>
            <w:proofErr w:type="spellEnd"/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</w:tr>
      <w:tr w:rsidR="00DC52E0">
        <w:trPr>
          <w:trHeight w:hRule="exact" w:val="278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д.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Волковойно</w:t>
            </w:r>
            <w:proofErr w:type="spellEnd"/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552</w:t>
            </w:r>
          </w:p>
        </w:tc>
      </w:tr>
      <w:tr w:rsidR="00DC52E0">
        <w:trPr>
          <w:trHeight w:hRule="exact" w:val="278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д. Горки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</w:tr>
      <w:tr w:rsidR="00DC52E0">
        <w:trPr>
          <w:trHeight w:hRule="exact" w:val="278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с. Горки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322</w:t>
            </w:r>
          </w:p>
        </w:tc>
      </w:tr>
      <w:tr w:rsidR="00DC52E0">
        <w:trPr>
          <w:trHeight w:hRule="exact" w:val="278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с. Давыдово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</w:tr>
      <w:tr w:rsidR="00DC52E0">
        <w:trPr>
          <w:trHeight w:hRule="exact" w:val="278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д.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Карякино</w:t>
            </w:r>
            <w:proofErr w:type="spellEnd"/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DC52E0">
        <w:trPr>
          <w:trHeight w:hRule="exact" w:val="278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с. Лаптево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</w:tr>
      <w:tr w:rsidR="00DC52E0">
        <w:trPr>
          <w:trHeight w:hRule="exact" w:val="278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п. Мирный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611</w:t>
            </w:r>
          </w:p>
        </w:tc>
      </w:tr>
      <w:tr w:rsidR="00DC52E0">
        <w:trPr>
          <w:trHeight w:hRule="exact" w:val="278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д. Мишнево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</w:tr>
      <w:tr w:rsidR="00DC52E0">
        <w:trPr>
          <w:trHeight w:hRule="exact" w:val="278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д.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Новское</w:t>
            </w:r>
            <w:proofErr w:type="spellEnd"/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</w:tr>
      <w:tr w:rsidR="00DC52E0">
        <w:trPr>
          <w:trHeight w:hRule="exact" w:val="278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Патакино</w:t>
            </w:r>
            <w:proofErr w:type="spellEnd"/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</w:t>
            </w:r>
          </w:p>
        </w:tc>
      </w:tr>
      <w:tr w:rsidR="00DC52E0">
        <w:trPr>
          <w:trHeight w:hRule="exact" w:val="288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д.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</w:rPr>
              <w:t>Филяндино</w:t>
            </w:r>
            <w:proofErr w:type="spellEnd"/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4181" w:hSpace="14" w:vSpace="686" w:wrap="notBeside" w:vAnchor="text" w:hAnchor="text" w:x="222" w:y="169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</w:t>
            </w:r>
          </w:p>
        </w:tc>
      </w:tr>
    </w:tbl>
    <w:p w:rsidR="00DC52E0" w:rsidRDefault="00E34DBA">
      <w:pPr>
        <w:pStyle w:val="a9"/>
        <w:framePr w:w="10406" w:h="1685" w:hSpace="197" w:wrap="notBeside" w:vAnchor="text" w:hAnchor="text" w:x="198" w:y="1"/>
        <w:spacing w:line="269" w:lineRule="auto"/>
        <w:ind w:firstLine="580"/>
      </w:pPr>
      <w:r>
        <w:rPr>
          <w:b w:val="0"/>
          <w:bCs w:val="0"/>
        </w:rPr>
        <w:t>В таблице 1.1 приведен перечень населенных пунктов, в которых имеется централизованное водоснабжение и численность их населения.</w:t>
      </w:r>
    </w:p>
    <w:p w:rsidR="00DC52E0" w:rsidRDefault="00E34DBA">
      <w:pPr>
        <w:pStyle w:val="a9"/>
        <w:framePr w:w="10406" w:h="1685" w:hSpace="197" w:wrap="notBeside" w:vAnchor="text" w:hAnchor="text" w:x="198" w:y="1"/>
        <w:spacing w:line="269" w:lineRule="auto"/>
        <w:ind w:firstLine="580"/>
      </w:pPr>
      <w:r>
        <w:rPr>
          <w:b w:val="0"/>
          <w:bCs w:val="0"/>
        </w:rPr>
        <w:t>Водоснабжение малых населенных пунктов осуществляется из индивидуальных колодцев, организация центрального водоснабжения в этих малых населенных пунктах неперспективна.</w:t>
      </w:r>
    </w:p>
    <w:p w:rsidR="00DC52E0" w:rsidRDefault="00E34DBA">
      <w:pPr>
        <w:pStyle w:val="a9"/>
        <w:framePr w:w="10406" w:h="1685" w:hSpace="197" w:wrap="notBeside" w:vAnchor="text" w:hAnchor="text" w:x="198" w:y="1"/>
        <w:spacing w:line="269" w:lineRule="auto"/>
      </w:pPr>
      <w:r>
        <w:t>Таблица 1.1 - Перечень населенных пунктов с системами централизованного водоснабжения</w:t>
      </w:r>
    </w:p>
    <w:p w:rsidR="00DC52E0" w:rsidRDefault="00E34DBA">
      <w:pPr>
        <w:pStyle w:val="a9"/>
        <w:framePr w:w="2064" w:h="533" w:hSpace="197" w:wrap="notBeside" w:vAnchor="text" w:hAnchor="text" w:x="6352" w:y="6025"/>
        <w:spacing w:line="276" w:lineRule="auto"/>
        <w:jc w:val="right"/>
        <w:rPr>
          <w:sz w:val="18"/>
          <w:szCs w:val="18"/>
        </w:rPr>
      </w:pPr>
      <w:r>
        <w:rPr>
          <w:b w:val="0"/>
          <w:bCs w:val="0"/>
          <w:sz w:val="18"/>
          <w:szCs w:val="18"/>
        </w:rPr>
        <w:t xml:space="preserve">с. </w:t>
      </w:r>
      <w:r>
        <w:rPr>
          <w:b w:val="0"/>
          <w:bCs w:val="0"/>
          <w:sz w:val="18"/>
          <w:szCs w:val="18"/>
          <w:vertAlign w:val="superscript"/>
        </w:rPr>
        <w:t>Давыдово</w:t>
      </w:r>
      <w:r>
        <w:rPr>
          <w:b w:val="0"/>
          <w:bCs w:val="0"/>
          <w:sz w:val="18"/>
          <w:szCs w:val="18"/>
        </w:rPr>
        <w:t xml:space="preserve"> л. </w:t>
      </w:r>
      <w:proofErr w:type="spellStart"/>
      <w:r>
        <w:rPr>
          <w:b w:val="0"/>
          <w:bCs w:val="0"/>
          <w:sz w:val="18"/>
          <w:szCs w:val="18"/>
        </w:rPr>
        <w:t>Карякино</w:t>
      </w:r>
      <w:proofErr w:type="spellEnd"/>
      <w:r>
        <w:rPr>
          <w:b w:val="0"/>
          <w:bCs w:val="0"/>
          <w:sz w:val="18"/>
          <w:szCs w:val="18"/>
        </w:rPr>
        <w:t xml:space="preserve"> 0,64%</w:t>
      </w:r>
    </w:p>
    <w:p w:rsidR="00DC52E0" w:rsidRDefault="00DC52E0">
      <w:pPr>
        <w:spacing w:line="1" w:lineRule="exact"/>
      </w:pPr>
    </w:p>
    <w:p w:rsidR="00DC52E0" w:rsidRDefault="00E34DBA">
      <w:pPr>
        <w:pStyle w:val="1"/>
        <w:spacing w:before="4560"/>
        <w:ind w:left="180" w:firstLine="600"/>
        <w:jc w:val="both"/>
      </w:pPr>
      <w:r>
        <w:rPr>
          <w:noProof/>
          <w:lang w:bidi="ar-SA"/>
        </w:rPr>
        <w:lastRenderedPageBreak/>
        <w:drawing>
          <wp:anchor distT="103505" distB="960120" distL="670560" distR="631190" simplePos="0" relativeHeight="125829383" behindDoc="0" locked="0" layoutInCell="1" allowOverlap="1">
            <wp:simplePos x="0" y="0"/>
            <wp:positionH relativeFrom="page">
              <wp:posOffset>1651000</wp:posOffset>
            </wp:positionH>
            <wp:positionV relativeFrom="margin">
              <wp:posOffset>3874135</wp:posOffset>
            </wp:positionV>
            <wp:extent cx="4822190" cy="2980690"/>
            <wp:effectExtent l="0" t="0" r="0" b="0"/>
            <wp:wrapTight wrapText="bothSides">
              <wp:wrapPolygon edited="0">
                <wp:start x="5629" y="0"/>
                <wp:lineTo x="9085" y="0"/>
                <wp:lineTo x="9085" y="531"/>
                <wp:lineTo x="16231" y="531"/>
                <wp:lineTo x="16231" y="3383"/>
                <wp:lineTo x="19250" y="3383"/>
                <wp:lineTo x="19250" y="3427"/>
                <wp:lineTo x="20999" y="3427"/>
                <wp:lineTo x="20999" y="7008"/>
                <wp:lineTo x="20657" y="7008"/>
                <wp:lineTo x="20657" y="8711"/>
                <wp:lineTo x="21463" y="8711"/>
                <wp:lineTo x="21463" y="9905"/>
                <wp:lineTo x="21600" y="9905"/>
                <wp:lineTo x="21600" y="16913"/>
                <wp:lineTo x="21463" y="16913"/>
                <wp:lineTo x="21463" y="19699"/>
                <wp:lineTo x="18253" y="19699"/>
                <wp:lineTo x="18253" y="21600"/>
                <wp:lineTo x="7624" y="21600"/>
                <wp:lineTo x="7624" y="20826"/>
                <wp:lineTo x="656" y="20826"/>
                <wp:lineTo x="656" y="12845"/>
                <wp:lineTo x="0" y="12845"/>
                <wp:lineTo x="0" y="4090"/>
                <wp:lineTo x="1694" y="4090"/>
                <wp:lineTo x="1694" y="2122"/>
                <wp:lineTo x="5629" y="2122"/>
                <wp:lineTo x="5629" y="0"/>
              </wp:wrapPolygon>
            </wp:wrapTight>
            <wp:docPr id="47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482219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3735705</wp:posOffset>
                </wp:positionH>
                <wp:positionV relativeFrom="margin">
                  <wp:posOffset>3782695</wp:posOffset>
                </wp:positionV>
                <wp:extent cx="411480" cy="152400"/>
                <wp:effectExtent l="0" t="0" r="0" b="0"/>
                <wp:wrapNone/>
                <wp:docPr id="49" name="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с. Горки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" o:spid="_x0000_s1030" type="#_x0000_t202" style="position:absolute;left:0;text-align:left;margin-left:294.15pt;margin-top:297.85pt;width:32.4pt;height:12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с. Горки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5924550</wp:posOffset>
                </wp:positionH>
                <wp:positionV relativeFrom="margin">
                  <wp:posOffset>4236720</wp:posOffset>
                </wp:positionV>
                <wp:extent cx="527050" cy="152400"/>
                <wp:effectExtent l="0" t="0" r="0" b="0"/>
                <wp:wrapNone/>
                <wp:docPr id="51" name="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с. Лаптево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1" o:spid="_x0000_s1031" type="#_x0000_t202" style="position:absolute;left:0;text-align:left;margin-left:466.5pt;margin-top:333.6pt;width:41.5pt;height:12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с. Лаптево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2492375</wp:posOffset>
                </wp:positionH>
                <wp:positionV relativeFrom="margin">
                  <wp:posOffset>5605145</wp:posOffset>
                </wp:positionV>
                <wp:extent cx="533400" cy="152400"/>
                <wp:effectExtent l="0" t="0" r="0" b="0"/>
                <wp:wrapNone/>
                <wp:docPr id="53" name="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с. </w:t>
                            </w:r>
                            <w:proofErr w:type="spellStart"/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Второво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" o:spid="_x0000_s1032" type="#_x0000_t202" style="position:absolute;left:0;text-align:left;margin-left:196.25pt;margin-top:441.35pt;width:42pt;height:12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 xml:space="preserve">с. </w:t>
                      </w:r>
                      <w:proofErr w:type="spellStart"/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Второво</w:t>
                      </w:r>
                      <w:proofErr w:type="spellEnd"/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2470785</wp:posOffset>
                </wp:positionH>
                <wp:positionV relativeFrom="margin">
                  <wp:posOffset>3770630</wp:posOffset>
                </wp:positionV>
                <wp:extent cx="433070" cy="292735"/>
                <wp:effectExtent l="0" t="0" r="0" b="0"/>
                <wp:wrapNone/>
                <wp:docPr id="55" name="Shap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д.Горки</w:t>
                            </w:r>
                            <w:proofErr w:type="spellEnd"/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 1,86%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5" o:spid="_x0000_s1033" type="#_x0000_t202" style="position:absolute;left:0;text-align:left;margin-left:194.55pt;margin-top:296.9pt;width:34.1pt;height:23.0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д.Горки</w:t>
                      </w:r>
                      <w:proofErr w:type="spellEnd"/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 xml:space="preserve"> 1,86%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6430010</wp:posOffset>
                </wp:positionH>
                <wp:positionV relativeFrom="margin">
                  <wp:posOffset>6199505</wp:posOffset>
                </wp:positionV>
                <wp:extent cx="557530" cy="292735"/>
                <wp:effectExtent l="0" t="0" r="0" b="0"/>
                <wp:wrapNone/>
                <wp:docPr id="57" name="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д. </w:t>
                            </w:r>
                            <w:proofErr w:type="spellStart"/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Новское</w:t>
                            </w:r>
                            <w:proofErr w:type="spellEnd"/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 1,34%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7" o:spid="_x0000_s1034" type="#_x0000_t202" style="position:absolute;left:0;text-align:left;margin-left:506.3pt;margin-top:488.15pt;width:43.9pt;height:23.0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 xml:space="preserve">д. </w:t>
                      </w:r>
                      <w:proofErr w:type="spellStart"/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Новское</w:t>
                      </w:r>
                      <w:proofErr w:type="spellEnd"/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 xml:space="preserve"> 1,34%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6475730</wp:posOffset>
                </wp:positionH>
                <wp:positionV relativeFrom="margin">
                  <wp:posOffset>5770245</wp:posOffset>
                </wp:positionV>
                <wp:extent cx="624840" cy="292735"/>
                <wp:effectExtent l="0" t="0" r="0" b="0"/>
                <wp:wrapNone/>
                <wp:docPr id="59" name="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д. Мишнево</w:t>
                            </w:r>
                          </w:p>
                          <w:p w:rsidR="00DC52E0" w:rsidRDefault="00E34DBA">
                            <w:pPr>
                              <w:pStyle w:val="ab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2,19%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9" o:spid="_x0000_s1035" type="#_x0000_t202" style="position:absolute;left:0;text-align:left;margin-left:509.9pt;margin-top:454.35pt;width:49.2pt;height:23.05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д. Мишнево</w:t>
                      </w:r>
                    </w:p>
                    <w:p w:rsidR="00DC52E0" w:rsidRDefault="00E34DBA">
                      <w:pPr>
                        <w:pStyle w:val="ab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2,19%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980440</wp:posOffset>
                </wp:positionH>
                <wp:positionV relativeFrom="margin">
                  <wp:posOffset>4612005</wp:posOffset>
                </wp:positionV>
                <wp:extent cx="667385" cy="292735"/>
                <wp:effectExtent l="0" t="0" r="0" b="0"/>
                <wp:wrapNone/>
                <wp:docPr id="61" name="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д. </w:t>
                            </w:r>
                            <w:proofErr w:type="spellStart"/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Аксенцево</w:t>
                            </w:r>
                            <w:proofErr w:type="spellEnd"/>
                          </w:p>
                          <w:p w:rsidR="00DC52E0" w:rsidRDefault="00E34DBA">
                            <w:pPr>
                              <w:pStyle w:val="ab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2,22%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1" o:spid="_x0000_s1036" type="#_x0000_t202" style="position:absolute;left:0;text-align:left;margin-left:77.2pt;margin-top:363.15pt;width:52.55pt;height:23.05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 xml:space="preserve">д. </w:t>
                      </w:r>
                      <w:proofErr w:type="spellStart"/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Аксенцево</w:t>
                      </w:r>
                      <w:proofErr w:type="spellEnd"/>
                    </w:p>
                    <w:p w:rsidR="00DC52E0" w:rsidRDefault="00E34DBA">
                      <w:pPr>
                        <w:pStyle w:val="ab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2,22%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4686935</wp:posOffset>
                </wp:positionH>
                <wp:positionV relativeFrom="margin">
                  <wp:posOffset>6854825</wp:posOffset>
                </wp:positionV>
                <wp:extent cx="713105" cy="292735"/>
                <wp:effectExtent l="0" t="0" r="0" b="0"/>
                <wp:wrapNone/>
                <wp:docPr id="63" name="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д. </w:t>
                            </w:r>
                            <w:proofErr w:type="spellStart"/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Филяндино</w:t>
                            </w:r>
                            <w:proofErr w:type="spellEnd"/>
                          </w:p>
                          <w:p w:rsidR="00DC52E0" w:rsidRDefault="00E34DBA">
                            <w:pPr>
                              <w:pStyle w:val="ab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6,57%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3" o:spid="_x0000_s1037" type="#_x0000_t202" style="position:absolute;left:0;text-align:left;margin-left:369.05pt;margin-top:539.75pt;width:56.15pt;height:23.0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 xml:space="preserve">д. </w:t>
                      </w:r>
                      <w:proofErr w:type="spellStart"/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Филяндино</w:t>
                      </w:r>
                      <w:proofErr w:type="spellEnd"/>
                    </w:p>
                    <w:p w:rsidR="00DC52E0" w:rsidRDefault="00E34DBA">
                      <w:pPr>
                        <w:pStyle w:val="ab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6,57%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5704840</wp:posOffset>
                </wp:positionH>
                <wp:positionV relativeFrom="margin">
                  <wp:posOffset>6583680</wp:posOffset>
                </wp:positionV>
                <wp:extent cx="484505" cy="292735"/>
                <wp:effectExtent l="0" t="0" r="0" b="0"/>
                <wp:wrapNone/>
                <wp:docPr id="65" name="Sh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Патакино</w:t>
                            </w:r>
                            <w:proofErr w:type="spellEnd"/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 4,17%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5" o:spid="_x0000_s1038" type="#_x0000_t202" style="position:absolute;left:0;text-align:left;margin-left:449.2pt;margin-top:518.4pt;width:38.15pt;height:23.05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Патакино</w:t>
                      </w:r>
                      <w:proofErr w:type="spellEnd"/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 xml:space="preserve"> 4,17%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1108710</wp:posOffset>
                </wp:positionH>
                <wp:positionV relativeFrom="margin">
                  <wp:posOffset>7364095</wp:posOffset>
                </wp:positionV>
                <wp:extent cx="5599430" cy="448310"/>
                <wp:effectExtent l="0" t="0" r="0" b="0"/>
                <wp:wrapNone/>
                <wp:docPr id="67" name="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9430" cy="448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spacing w:line="276" w:lineRule="auto"/>
                            </w:pPr>
                            <w:r>
                              <w:t>Рисунок 1.1 - Структура численности населения по населенным пунктам, имеющие централизованное водоснабжение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7" o:spid="_x0000_s1039" type="#_x0000_t202" style="position:absolute;left:0;text-align:left;margin-left:87.3pt;margin-top:579.85pt;width:440.9pt;height:35.3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spacing w:line="276" w:lineRule="auto"/>
                      </w:pPr>
                      <w:r>
                        <w:t>Рисунок 1.1 - Структура численности населения по населенным пунктам, имеющие централизованное водоснабжение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4" behindDoc="0" locked="0" layoutInCell="1" allowOverlap="1">
                <wp:simplePos x="0" y="0"/>
                <wp:positionH relativeFrom="page">
                  <wp:posOffset>5250815</wp:posOffset>
                </wp:positionH>
                <wp:positionV relativeFrom="margin">
                  <wp:posOffset>4809490</wp:posOffset>
                </wp:positionV>
                <wp:extent cx="554990" cy="292735"/>
                <wp:effectExtent l="0" t="0" r="0" b="0"/>
                <wp:wrapTopAndBottom/>
                <wp:docPr id="69" name="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п. Мирный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>18,59%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9" o:spid="_x0000_s1040" type="#_x0000_t202" style="position:absolute;left:0;text-align:left;margin-left:413.45pt;margin-top:378.7pt;width:43.7pt;height:23.05pt;z-index:125829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  <w:jc w:val="center"/>
                      </w:pPr>
                      <w:r>
                        <w:rPr>
                          <w:color w:val="000000"/>
                        </w:rPr>
                        <w:t>п. Мирный</w:t>
                      </w:r>
                      <w:r>
                        <w:rPr>
                          <w:color w:val="000000"/>
                        </w:rPr>
                        <w:br/>
                        <w:t>18,59%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 xml:space="preserve">Согласно генеральному плану муниципального образования </w:t>
      </w:r>
      <w:proofErr w:type="spellStart"/>
      <w:r>
        <w:t>Второвское</w:t>
      </w:r>
      <w:proofErr w:type="spellEnd"/>
      <w:r>
        <w:t xml:space="preserve"> Камешковского района Владимирской области, значительного прироста численности населения и приростов площадей строительных фондов на территории населенных пунктов </w:t>
      </w:r>
      <w:proofErr w:type="spellStart"/>
      <w:r>
        <w:t>Второвского</w:t>
      </w:r>
      <w:proofErr w:type="spellEnd"/>
      <w:r>
        <w:t xml:space="preserve"> муниципального образования не ожидается.</w:t>
      </w:r>
    </w:p>
    <w:p w:rsidR="00DC52E0" w:rsidRDefault="00E34DBA">
      <w:pPr>
        <w:pStyle w:val="1"/>
        <w:ind w:left="180" w:firstLine="600"/>
        <w:jc w:val="both"/>
      </w:pPr>
      <w:r>
        <w:t xml:space="preserve">В жилом фонде на территории МО </w:t>
      </w:r>
      <w:proofErr w:type="spellStart"/>
      <w:r>
        <w:t>Второвское</w:t>
      </w:r>
      <w:proofErr w:type="spellEnd"/>
      <w:r>
        <w:t xml:space="preserve"> преобладают индивидуальные жилые дома, доля которых составляет около 93%.</w:t>
      </w:r>
    </w:p>
    <w:p w:rsidR="00DC52E0" w:rsidRDefault="00E34DBA">
      <w:pPr>
        <w:pStyle w:val="1"/>
        <w:spacing w:after="40"/>
        <w:ind w:left="180" w:firstLine="600"/>
        <w:jc w:val="both"/>
      </w:pPr>
      <w:r>
        <w:t xml:space="preserve">Основным эксплуатационным водоносным горизонтом в районе является </w:t>
      </w:r>
      <w:proofErr w:type="spellStart"/>
      <w:r>
        <w:t>днепровско</w:t>
      </w:r>
      <w:proofErr w:type="spellEnd"/>
      <w:r>
        <w:t>-окский аллювиально-флювиогляциальный водоносный горизонт. Глубина скважин 40-70 м.</w:t>
      </w:r>
    </w:p>
    <w:p w:rsidR="00DC52E0" w:rsidRDefault="00E34DBA">
      <w:pPr>
        <w:pStyle w:val="1"/>
        <w:spacing w:after="40"/>
        <w:ind w:left="180" w:firstLine="600"/>
        <w:jc w:val="both"/>
      </w:pPr>
      <w:r>
        <w:t>Основными источниками хозяйственно-питьевого и противопожарного водоснабжения на территории муниципального образования в настоящий момент являются подземные артезианские воды. Водопотребление осуществляется из артезианских скважин.</w:t>
      </w:r>
    </w:p>
    <w:p w:rsidR="00DC52E0" w:rsidRDefault="00E34DBA">
      <w:pPr>
        <w:pStyle w:val="1"/>
        <w:ind w:left="180" w:firstLine="600"/>
        <w:jc w:val="both"/>
      </w:pPr>
      <w:r>
        <w:t xml:space="preserve">Системы водоснабжения рассматриваемых населенных пунктов обособлены. Водозаборные узлы (далее - ВЗУ) и водопровод переданы на обслуживание </w:t>
      </w:r>
      <w:r w:rsidR="00645125">
        <w:t>МУП «ИНТЕХ» г. Камешково</w:t>
      </w:r>
      <w:r>
        <w:t>.</w:t>
      </w:r>
    </w:p>
    <w:p w:rsidR="00DC52E0" w:rsidRDefault="00E34DBA">
      <w:pPr>
        <w:pStyle w:val="1"/>
        <w:spacing w:after="40"/>
        <w:ind w:firstLine="780"/>
      </w:pPr>
      <w:r>
        <w:t xml:space="preserve">Общая протяженность водопроводных сетей составляет 27,54 </w:t>
      </w:r>
      <w:proofErr w:type="gramStart"/>
      <w:r>
        <w:t>км.,</w:t>
      </w:r>
      <w:proofErr w:type="gramEnd"/>
      <w:r>
        <w:t xml:space="preserve"> в </w:t>
      </w:r>
      <w:proofErr w:type="spellStart"/>
      <w:r>
        <w:t>т.ч</w:t>
      </w:r>
      <w:proofErr w:type="spellEnd"/>
    </w:p>
    <w:p w:rsidR="00DC52E0" w:rsidRDefault="00E34DBA">
      <w:pPr>
        <w:pStyle w:val="1"/>
        <w:numPr>
          <w:ilvl w:val="0"/>
          <w:numId w:val="18"/>
        </w:numPr>
        <w:tabs>
          <w:tab w:val="left" w:pos="1509"/>
        </w:tabs>
        <w:spacing w:after="40" w:line="216" w:lineRule="auto"/>
        <w:ind w:left="1140" w:firstLine="0"/>
      </w:pPr>
      <w:proofErr w:type="gramStart"/>
      <w:r>
        <w:t>водопроводные</w:t>
      </w:r>
      <w:proofErr w:type="gramEnd"/>
      <w:r>
        <w:t xml:space="preserve"> сети с. </w:t>
      </w:r>
      <w:proofErr w:type="spellStart"/>
      <w:r>
        <w:t>Второво</w:t>
      </w:r>
      <w:proofErr w:type="spellEnd"/>
      <w:r>
        <w:t xml:space="preserve"> протяженностью 5,1 км.;</w:t>
      </w:r>
    </w:p>
    <w:p w:rsidR="00DC52E0" w:rsidRDefault="00E34DBA">
      <w:pPr>
        <w:pStyle w:val="1"/>
        <w:numPr>
          <w:ilvl w:val="0"/>
          <w:numId w:val="18"/>
        </w:numPr>
        <w:tabs>
          <w:tab w:val="left" w:pos="1509"/>
        </w:tabs>
        <w:spacing w:after="40" w:line="216" w:lineRule="auto"/>
        <w:ind w:left="1140" w:firstLine="0"/>
      </w:pPr>
      <w:proofErr w:type="gramStart"/>
      <w:r>
        <w:t>водопроводные</w:t>
      </w:r>
      <w:proofErr w:type="gramEnd"/>
      <w:r>
        <w:t xml:space="preserve"> сети д. </w:t>
      </w:r>
      <w:proofErr w:type="spellStart"/>
      <w:r>
        <w:t>Аксенцево</w:t>
      </w:r>
      <w:proofErr w:type="spellEnd"/>
      <w:r>
        <w:t xml:space="preserve"> протяженностью 1,03 км.;</w:t>
      </w:r>
    </w:p>
    <w:p w:rsidR="00DC52E0" w:rsidRDefault="00E34DBA">
      <w:pPr>
        <w:pStyle w:val="1"/>
        <w:numPr>
          <w:ilvl w:val="0"/>
          <w:numId w:val="18"/>
        </w:numPr>
        <w:tabs>
          <w:tab w:val="left" w:pos="1509"/>
        </w:tabs>
        <w:spacing w:after="40" w:line="216" w:lineRule="auto"/>
        <w:ind w:left="1140" w:firstLine="0"/>
      </w:pPr>
      <w:proofErr w:type="gramStart"/>
      <w:r>
        <w:t>водопроводные</w:t>
      </w:r>
      <w:proofErr w:type="gramEnd"/>
      <w:r>
        <w:t xml:space="preserve"> сети д. </w:t>
      </w:r>
      <w:proofErr w:type="spellStart"/>
      <w:r>
        <w:t>Волковойно</w:t>
      </w:r>
      <w:proofErr w:type="spellEnd"/>
      <w:r>
        <w:t xml:space="preserve"> протяженностью 4,3 км.;</w:t>
      </w:r>
    </w:p>
    <w:p w:rsidR="00DC52E0" w:rsidRDefault="00645125">
      <w:pPr>
        <w:pStyle w:val="1"/>
        <w:numPr>
          <w:ilvl w:val="0"/>
          <w:numId w:val="18"/>
        </w:numPr>
        <w:tabs>
          <w:tab w:val="left" w:pos="1509"/>
          <w:tab w:val="left" w:pos="1514"/>
        </w:tabs>
        <w:spacing w:after="40" w:line="216" w:lineRule="auto"/>
        <w:ind w:left="1140" w:firstLine="0"/>
      </w:pPr>
      <w:proofErr w:type="spellStart"/>
      <w:proofErr w:type="gramStart"/>
      <w:r>
        <w:t>водопроводные</w:t>
      </w:r>
      <w:r w:rsidR="00E34DBA">
        <w:t>сети</w:t>
      </w:r>
      <w:proofErr w:type="spellEnd"/>
      <w:proofErr w:type="gramEnd"/>
      <w:r w:rsidR="00E34DBA">
        <w:t xml:space="preserve"> д. Горки протяженностью 0,55 км.</w:t>
      </w:r>
    </w:p>
    <w:p w:rsidR="00DC52E0" w:rsidRDefault="00E34DBA">
      <w:pPr>
        <w:pStyle w:val="1"/>
        <w:numPr>
          <w:ilvl w:val="0"/>
          <w:numId w:val="18"/>
        </w:numPr>
        <w:tabs>
          <w:tab w:val="left" w:pos="1509"/>
          <w:tab w:val="left" w:pos="1514"/>
        </w:tabs>
        <w:spacing w:after="40" w:line="216" w:lineRule="auto"/>
        <w:ind w:left="1140" w:firstLine="0"/>
      </w:pPr>
      <w:proofErr w:type="gramStart"/>
      <w:r>
        <w:t>водопроводные</w:t>
      </w:r>
      <w:proofErr w:type="gramEnd"/>
      <w:r>
        <w:t xml:space="preserve"> сети с. Горки протяженностью 1,38 км.;</w:t>
      </w:r>
    </w:p>
    <w:p w:rsidR="00DC52E0" w:rsidRDefault="00E34DBA">
      <w:pPr>
        <w:pStyle w:val="1"/>
        <w:numPr>
          <w:ilvl w:val="0"/>
          <w:numId w:val="18"/>
        </w:numPr>
        <w:tabs>
          <w:tab w:val="left" w:pos="1509"/>
        </w:tabs>
        <w:spacing w:after="40" w:line="216" w:lineRule="auto"/>
        <w:ind w:left="1140" w:firstLine="0"/>
      </w:pPr>
      <w:proofErr w:type="gramStart"/>
      <w:r>
        <w:t>водопроводные</w:t>
      </w:r>
      <w:proofErr w:type="gramEnd"/>
      <w:r>
        <w:t xml:space="preserve"> сети с. Давыдово протяженностью 0,6 км.;</w:t>
      </w:r>
    </w:p>
    <w:p w:rsidR="00DC52E0" w:rsidRDefault="00E34DBA">
      <w:pPr>
        <w:pStyle w:val="1"/>
        <w:numPr>
          <w:ilvl w:val="0"/>
          <w:numId w:val="18"/>
        </w:numPr>
        <w:tabs>
          <w:tab w:val="left" w:pos="1509"/>
        </w:tabs>
        <w:spacing w:after="40" w:line="216" w:lineRule="auto"/>
        <w:ind w:left="1140" w:firstLine="0"/>
      </w:pPr>
      <w:proofErr w:type="gramStart"/>
      <w:r>
        <w:t>водопроводные</w:t>
      </w:r>
      <w:proofErr w:type="gramEnd"/>
      <w:r>
        <w:t xml:space="preserve"> сети д. </w:t>
      </w:r>
      <w:proofErr w:type="spellStart"/>
      <w:r>
        <w:t>Карякино</w:t>
      </w:r>
      <w:proofErr w:type="spellEnd"/>
      <w:r>
        <w:t xml:space="preserve"> протяженностью 1,61 км.;</w:t>
      </w:r>
    </w:p>
    <w:p w:rsidR="00DC52E0" w:rsidRDefault="00E34DBA">
      <w:pPr>
        <w:pStyle w:val="1"/>
        <w:numPr>
          <w:ilvl w:val="0"/>
          <w:numId w:val="18"/>
        </w:numPr>
        <w:tabs>
          <w:tab w:val="left" w:pos="1509"/>
        </w:tabs>
        <w:spacing w:after="40" w:line="216" w:lineRule="auto"/>
        <w:ind w:left="1140" w:firstLine="0"/>
      </w:pPr>
      <w:proofErr w:type="gramStart"/>
      <w:r>
        <w:t>водопроводные</w:t>
      </w:r>
      <w:proofErr w:type="gramEnd"/>
      <w:r>
        <w:t xml:space="preserve"> сети с. Лаптево протяженностью 2,9 км.</w:t>
      </w:r>
    </w:p>
    <w:p w:rsidR="00DC52E0" w:rsidRDefault="00E34DBA">
      <w:pPr>
        <w:pStyle w:val="1"/>
        <w:numPr>
          <w:ilvl w:val="0"/>
          <w:numId w:val="18"/>
        </w:numPr>
        <w:tabs>
          <w:tab w:val="left" w:pos="1509"/>
        </w:tabs>
        <w:spacing w:after="40" w:line="216" w:lineRule="auto"/>
        <w:ind w:left="1140" w:firstLine="0"/>
      </w:pPr>
      <w:proofErr w:type="gramStart"/>
      <w:r>
        <w:t>водопроводные</w:t>
      </w:r>
      <w:proofErr w:type="gramEnd"/>
      <w:r>
        <w:t xml:space="preserve"> сети п. Мирный протяженностью 2,9 км.;</w:t>
      </w:r>
    </w:p>
    <w:p w:rsidR="00DC52E0" w:rsidRDefault="00E34DBA">
      <w:pPr>
        <w:pStyle w:val="1"/>
        <w:numPr>
          <w:ilvl w:val="0"/>
          <w:numId w:val="18"/>
        </w:numPr>
        <w:tabs>
          <w:tab w:val="left" w:pos="1509"/>
        </w:tabs>
        <w:spacing w:after="40" w:line="216" w:lineRule="auto"/>
        <w:ind w:left="1140" w:firstLine="0"/>
      </w:pPr>
      <w:proofErr w:type="gramStart"/>
      <w:r>
        <w:lastRenderedPageBreak/>
        <w:t>водопроводные</w:t>
      </w:r>
      <w:proofErr w:type="gramEnd"/>
      <w:r>
        <w:t xml:space="preserve"> сети д. Мишнево протяженностью 0,28 км.;</w:t>
      </w:r>
    </w:p>
    <w:p w:rsidR="00DC52E0" w:rsidRDefault="00E34DBA">
      <w:pPr>
        <w:pStyle w:val="1"/>
        <w:numPr>
          <w:ilvl w:val="0"/>
          <w:numId w:val="18"/>
        </w:numPr>
        <w:tabs>
          <w:tab w:val="left" w:pos="1509"/>
        </w:tabs>
        <w:spacing w:after="40" w:line="216" w:lineRule="auto"/>
        <w:ind w:left="1140" w:firstLine="0"/>
      </w:pPr>
      <w:proofErr w:type="gramStart"/>
      <w:r>
        <w:t>водопроводные</w:t>
      </w:r>
      <w:proofErr w:type="gramEnd"/>
      <w:r>
        <w:t xml:space="preserve"> сети д. </w:t>
      </w:r>
      <w:proofErr w:type="spellStart"/>
      <w:r>
        <w:t>Новское</w:t>
      </w:r>
      <w:proofErr w:type="spellEnd"/>
      <w:r>
        <w:t xml:space="preserve"> протяженностью 1,64 км.;</w:t>
      </w:r>
    </w:p>
    <w:p w:rsidR="00DC52E0" w:rsidRDefault="00E34DBA">
      <w:pPr>
        <w:pStyle w:val="1"/>
        <w:numPr>
          <w:ilvl w:val="0"/>
          <w:numId w:val="18"/>
        </w:numPr>
        <w:tabs>
          <w:tab w:val="left" w:pos="1509"/>
        </w:tabs>
        <w:spacing w:after="40" w:line="216" w:lineRule="auto"/>
        <w:ind w:left="1140" w:firstLine="0"/>
      </w:pPr>
      <w:proofErr w:type="gramStart"/>
      <w:r>
        <w:t>водопроводные</w:t>
      </w:r>
      <w:proofErr w:type="gramEnd"/>
      <w:r>
        <w:t xml:space="preserve"> сети с. </w:t>
      </w:r>
      <w:proofErr w:type="spellStart"/>
      <w:r>
        <w:t>Патакино</w:t>
      </w:r>
      <w:proofErr w:type="spellEnd"/>
      <w:r>
        <w:t xml:space="preserve"> протяженностью 2,65 км.</w:t>
      </w:r>
    </w:p>
    <w:p w:rsidR="00DC52E0" w:rsidRDefault="00E34DBA">
      <w:pPr>
        <w:pStyle w:val="1"/>
        <w:numPr>
          <w:ilvl w:val="0"/>
          <w:numId w:val="18"/>
        </w:numPr>
        <w:tabs>
          <w:tab w:val="left" w:pos="1509"/>
        </w:tabs>
        <w:spacing w:after="480" w:line="216" w:lineRule="auto"/>
        <w:ind w:left="1140" w:firstLine="0"/>
      </w:pPr>
      <w:proofErr w:type="gramStart"/>
      <w:r>
        <w:t>водопроводные</w:t>
      </w:r>
      <w:proofErr w:type="gramEnd"/>
      <w:r>
        <w:t xml:space="preserve"> сети д. </w:t>
      </w:r>
      <w:proofErr w:type="spellStart"/>
      <w:r>
        <w:t>Филяндино</w:t>
      </w:r>
      <w:proofErr w:type="spellEnd"/>
      <w:r>
        <w:t xml:space="preserve"> протяженностью 2,6 км.</w:t>
      </w:r>
    </w:p>
    <w:p w:rsidR="00DC52E0" w:rsidRDefault="00E34DBA">
      <w:pPr>
        <w:pStyle w:val="22"/>
        <w:keepNext/>
        <w:keepLines/>
        <w:spacing w:after="100" w:line="276" w:lineRule="auto"/>
        <w:ind w:left="180" w:firstLine="20"/>
        <w:jc w:val="both"/>
      </w:pPr>
      <w:bookmarkStart w:id="6" w:name="bookmark11"/>
      <w:bookmarkStart w:id="7" w:name="bookmark10"/>
      <w:r>
        <w:t xml:space="preserve">1.2. Описание территорий населенных пунктах муниципального образования </w:t>
      </w:r>
      <w:proofErr w:type="spellStart"/>
      <w:r>
        <w:t>Второвское</w:t>
      </w:r>
      <w:proofErr w:type="spellEnd"/>
      <w:r>
        <w:t xml:space="preserve"> не охваченных централизованными системами водоснабжения</w:t>
      </w:r>
      <w:bookmarkEnd w:id="6"/>
      <w:bookmarkEnd w:id="7"/>
    </w:p>
    <w:p w:rsidR="00DC52E0" w:rsidRDefault="00E34DBA">
      <w:pPr>
        <w:pStyle w:val="1"/>
        <w:ind w:left="180" w:firstLine="600"/>
        <w:jc w:val="both"/>
      </w:pPr>
      <w:r>
        <w:t xml:space="preserve">В 2018 году системы централизованного водоснабжения отсутствуют в 24 населенных пунктах муниципального образования </w:t>
      </w:r>
      <w:proofErr w:type="spellStart"/>
      <w:r>
        <w:t>Второвское</w:t>
      </w:r>
      <w:proofErr w:type="spellEnd"/>
      <w:r>
        <w:t>. Водоснабжение в этих населенных пунктах осуществляется от шахтных колодцев и одиночных скважин мелкого заложения.</w:t>
      </w:r>
    </w:p>
    <w:p w:rsidR="00DC52E0" w:rsidRDefault="00E34DBA">
      <w:pPr>
        <w:pStyle w:val="1"/>
        <w:tabs>
          <w:tab w:val="left" w:pos="2175"/>
          <w:tab w:val="left" w:pos="5254"/>
          <w:tab w:val="left" w:pos="8162"/>
        </w:tabs>
        <w:ind w:left="180" w:firstLine="600"/>
        <w:jc w:val="both"/>
      </w:pPr>
      <w:r>
        <w:t>В таблице</w:t>
      </w:r>
      <w:r>
        <w:tab/>
        <w:t>1.2 приведен перечень</w:t>
      </w:r>
      <w:r>
        <w:tab/>
        <w:t>населённых пунктов с</w:t>
      </w:r>
      <w:r>
        <w:tab/>
        <w:t>централизованным и</w:t>
      </w:r>
    </w:p>
    <w:p w:rsidR="00DC52E0" w:rsidRDefault="00E34DBA">
      <w:pPr>
        <w:pStyle w:val="1"/>
        <w:spacing w:after="40"/>
        <w:ind w:firstLine="180"/>
      </w:pPr>
      <w:proofErr w:type="gramStart"/>
      <w:r>
        <w:t>нецентрализованными</w:t>
      </w:r>
      <w:proofErr w:type="gramEnd"/>
      <w:r>
        <w:t xml:space="preserve"> системами водоснабжения.</w:t>
      </w:r>
    </w:p>
    <w:p w:rsidR="00DC52E0" w:rsidRDefault="00E34DBA">
      <w:pPr>
        <w:pStyle w:val="a9"/>
        <w:tabs>
          <w:tab w:val="left" w:pos="1142"/>
          <w:tab w:val="left" w:pos="1742"/>
        </w:tabs>
      </w:pPr>
      <w:r>
        <w:t>Таблица</w:t>
      </w:r>
      <w:r>
        <w:tab/>
        <w:t>1.2</w:t>
      </w:r>
      <w:r>
        <w:tab/>
        <w:t>- Перечень населенных пунктов с системами централизованного и</w:t>
      </w:r>
    </w:p>
    <w:p w:rsidR="00DC52E0" w:rsidRDefault="00E34DBA">
      <w:pPr>
        <w:pStyle w:val="a9"/>
      </w:pPr>
      <w:proofErr w:type="gramStart"/>
      <w:r>
        <w:t>нецентрализованными</w:t>
      </w:r>
      <w:proofErr w:type="gramEnd"/>
      <w:r>
        <w:t xml:space="preserve"> системами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1"/>
        <w:gridCol w:w="5227"/>
      </w:tblGrid>
      <w:tr w:rsidR="00DC52E0">
        <w:trPr>
          <w:trHeight w:hRule="exact" w:val="600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Населенные пункты, охваченные централизованной системой водоснабжения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Населенные пункты, не охваченные централизованной системой водоснабжения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с. </w:t>
            </w:r>
            <w:proofErr w:type="spellStart"/>
            <w:r>
              <w:t>Второво</w:t>
            </w:r>
            <w:proofErr w:type="spellEnd"/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Берково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Аксенцево</w:t>
            </w:r>
            <w:proofErr w:type="spellEnd"/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Близнино</w:t>
            </w:r>
            <w:proofErr w:type="spellEnd"/>
          </w:p>
        </w:tc>
      </w:tr>
      <w:tr w:rsidR="00DC52E0">
        <w:trPr>
          <w:trHeight w:hRule="exact" w:val="307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Волковойно</w:t>
            </w:r>
            <w:proofErr w:type="spellEnd"/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Ворынино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д. Горки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д. Высоково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с. Горки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д. Городок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с. Давыдово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Грезино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Карякино</w:t>
            </w:r>
            <w:proofErr w:type="spellEnd"/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r>
              <w:t>д.Жуиха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с. Лаптево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Ивашково</w:t>
            </w:r>
            <w:proofErr w:type="spellEnd"/>
          </w:p>
        </w:tc>
      </w:tr>
      <w:tr w:rsidR="00DC52E0">
        <w:trPr>
          <w:trHeight w:hRule="exact" w:val="312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п. Мирный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Истомино</w:t>
            </w:r>
            <w:proofErr w:type="spellEnd"/>
          </w:p>
        </w:tc>
      </w:tr>
    </w:tbl>
    <w:p w:rsidR="00DC52E0" w:rsidRDefault="00E34DBA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1"/>
        <w:gridCol w:w="5227"/>
      </w:tblGrid>
      <w:tr w:rsidR="00DC52E0">
        <w:trPr>
          <w:trHeight w:hRule="exact" w:val="600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lastRenderedPageBreak/>
              <w:t>Населенные пункты, охваченные централизованной системой водоснабжения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Населенные пункты, не охваченные централизованной системой водоснабжения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д. Мишнево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Кижаны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Новское</w:t>
            </w:r>
            <w:proofErr w:type="spellEnd"/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Куницыно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с. </w:t>
            </w:r>
            <w:proofErr w:type="spellStart"/>
            <w:r>
              <w:t>Патакино</w:t>
            </w:r>
            <w:proofErr w:type="spellEnd"/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Курменево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Филяндино</w:t>
            </w:r>
            <w:proofErr w:type="spellEnd"/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Мокеево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с. </w:t>
            </w:r>
            <w:proofErr w:type="spellStart"/>
            <w:r>
              <w:t>Мостцы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C52E0" w:rsidRDefault="00DC52E0"/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Нестерково</w:t>
            </w:r>
            <w:proofErr w:type="spellEnd"/>
          </w:p>
        </w:tc>
      </w:tr>
      <w:tr w:rsidR="00DC52E0">
        <w:trPr>
          <w:trHeight w:hRule="exact" w:val="307"/>
          <w:jc w:val="center"/>
        </w:trPr>
        <w:tc>
          <w:tcPr>
            <w:tcW w:w="51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C52E0" w:rsidRDefault="00DC52E0"/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д. Новая Быковка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C52E0" w:rsidRDefault="00DC52E0"/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с. </w:t>
            </w:r>
            <w:proofErr w:type="spellStart"/>
            <w:r>
              <w:t>Палашкино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C52E0" w:rsidRDefault="00DC52E0"/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Пищихино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C52E0" w:rsidRDefault="00DC52E0"/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д. Стариково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C52E0" w:rsidRDefault="00DC52E0"/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Суслово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C52E0" w:rsidRDefault="00DC52E0"/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Тереховицы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C52E0" w:rsidRDefault="00DC52E0"/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r>
              <w:t>д.Хохлово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514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C52E0" w:rsidRDefault="00DC52E0"/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с. </w:t>
            </w:r>
            <w:proofErr w:type="spellStart"/>
            <w:r>
              <w:t>Чистуха</w:t>
            </w:r>
            <w:proofErr w:type="spellEnd"/>
          </w:p>
        </w:tc>
      </w:tr>
      <w:tr w:rsidR="00DC52E0">
        <w:trPr>
          <w:trHeight w:hRule="exact" w:val="317"/>
          <w:jc w:val="center"/>
        </w:trPr>
        <w:tc>
          <w:tcPr>
            <w:tcW w:w="514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52E0" w:rsidRDefault="00DC52E0"/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Юрятино</w:t>
            </w:r>
            <w:proofErr w:type="spellEnd"/>
          </w:p>
        </w:tc>
      </w:tr>
    </w:tbl>
    <w:p w:rsidR="00DC52E0" w:rsidRDefault="00DC52E0">
      <w:pPr>
        <w:spacing w:after="319" w:line="1" w:lineRule="exact"/>
      </w:pPr>
    </w:p>
    <w:p w:rsidR="00DC52E0" w:rsidRDefault="00E34DBA">
      <w:pPr>
        <w:pStyle w:val="1"/>
        <w:ind w:left="200" w:firstLine="580"/>
        <w:jc w:val="both"/>
      </w:pPr>
      <w:r>
        <w:t>Степень охвата территорий данных населенных пунктов системами водоснабжения различна Доля потребителей, охваченных системой централизованного водоснабжения представлена на рисунке 1.2.</w:t>
      </w:r>
    </w:p>
    <w:p w:rsidR="00DC52E0" w:rsidRDefault="00E34DBA">
      <w:pPr>
        <w:pStyle w:val="1"/>
        <w:spacing w:after="1520"/>
        <w:ind w:left="200" w:firstLine="580"/>
        <w:jc w:val="both"/>
      </w:pPr>
      <w:r>
        <w:rPr>
          <w:noProof/>
          <w:lang w:bidi="ar-SA"/>
        </w:rPr>
        <w:drawing>
          <wp:anchor distT="0" distB="0" distL="114300" distR="114300" simplePos="0" relativeHeight="125829386" behindDoc="0" locked="0" layoutInCell="1" allowOverlap="1">
            <wp:simplePos x="0" y="0"/>
            <wp:positionH relativeFrom="page">
              <wp:posOffset>1657350</wp:posOffset>
            </wp:positionH>
            <wp:positionV relativeFrom="paragraph">
              <wp:posOffset>1181100</wp:posOffset>
            </wp:positionV>
            <wp:extent cx="2816225" cy="2225040"/>
            <wp:effectExtent l="0" t="0" r="0" b="0"/>
            <wp:wrapSquare wrapText="right"/>
            <wp:docPr id="71" name="Shap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281622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Исходя из анализа рисунка 1.2 можно сделать вывод, что почти 78% потребителей охвачены системой централизованного водоснабжения. Данное обстоятельство обусловлено тем что большая часть населения сконцентрирована именно в тех населенных пунктах, где имеется действующая система централизованного водоснабжения.</w:t>
      </w:r>
    </w:p>
    <w:p w:rsidR="00DC52E0" w:rsidRDefault="00E34DBA">
      <w:pPr>
        <w:pStyle w:val="24"/>
        <w:numPr>
          <w:ilvl w:val="0"/>
          <w:numId w:val="19"/>
        </w:numPr>
        <w:tabs>
          <w:tab w:val="left" w:pos="678"/>
        </w:tabs>
        <w:jc w:val="both"/>
      </w:pPr>
      <w:r>
        <w:t>Потребители не охваченные централизованной системой водоснабжения</w:t>
      </w:r>
    </w:p>
    <w:p w:rsidR="00DC52E0" w:rsidRDefault="00E34DBA">
      <w:pPr>
        <w:pStyle w:val="24"/>
        <w:numPr>
          <w:ilvl w:val="0"/>
          <w:numId w:val="19"/>
        </w:numPr>
        <w:tabs>
          <w:tab w:val="left" w:pos="678"/>
        </w:tabs>
        <w:spacing w:after="1560"/>
        <w:jc w:val="both"/>
      </w:pPr>
      <w:r>
        <w:t>Потребители охваченные централизованной системой водоснабжения</w:t>
      </w:r>
    </w:p>
    <w:p w:rsidR="00DC52E0" w:rsidRDefault="00E34DBA">
      <w:pPr>
        <w:pStyle w:val="1"/>
        <w:spacing w:after="480" w:line="240" w:lineRule="auto"/>
        <w:ind w:firstLine="0"/>
        <w:jc w:val="center"/>
      </w:pPr>
      <w:r>
        <w:rPr>
          <w:b/>
          <w:bCs/>
        </w:rPr>
        <w:t>Рисунок 1.2 - Доля потребителей с централизованной системой водоснабжений</w:t>
      </w:r>
    </w:p>
    <w:p w:rsidR="00DC52E0" w:rsidRDefault="00E34DBA">
      <w:pPr>
        <w:pStyle w:val="22"/>
        <w:keepNext/>
        <w:keepLines/>
        <w:numPr>
          <w:ilvl w:val="1"/>
          <w:numId w:val="20"/>
        </w:numPr>
        <w:tabs>
          <w:tab w:val="left" w:pos="2199"/>
        </w:tabs>
        <w:spacing w:after="100"/>
        <w:ind w:left="480" w:firstLine="1240"/>
      </w:pPr>
      <w:bookmarkStart w:id="8" w:name="bookmark14"/>
      <w:bookmarkStart w:id="9" w:name="bookmark13"/>
      <w:r>
        <w:t>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</w:r>
      <w:bookmarkEnd w:id="8"/>
      <w:bookmarkEnd w:id="9"/>
    </w:p>
    <w:p w:rsidR="00DC52E0" w:rsidRDefault="00E34DBA">
      <w:pPr>
        <w:pStyle w:val="1"/>
        <w:spacing w:line="276" w:lineRule="auto"/>
        <w:ind w:left="200" w:firstLine="580"/>
        <w:jc w:val="both"/>
      </w:pPr>
      <w:r>
        <w:t xml:space="preserve">Федеральный закон от 7 декабря 2011 г. № 416-ФЗ «О водоснабжении и водоотведении» и постановление правительства РФ от 05.09.2013 года № 782 «О схемах водоснабжения и водоотведения» (вместе с «Правилами разработки и </w:t>
      </w:r>
      <w:proofErr w:type="gramStart"/>
      <w:r>
        <w:t>утверждения схем водоснабжения</w:t>
      </w:r>
      <w:proofErr w:type="gramEnd"/>
      <w:r>
        <w:t xml:space="preserve"> и водоотведения», «Требованиями к содержанию схем водоснабжения и водоотведения») вводят новые </w:t>
      </w:r>
      <w:r>
        <w:lastRenderedPageBreak/>
        <w:t>понятия в сфере водоснабжения и водоотведения:</w:t>
      </w:r>
    </w:p>
    <w:p w:rsidR="00DC52E0" w:rsidRDefault="00E34DBA">
      <w:pPr>
        <w:pStyle w:val="1"/>
        <w:ind w:left="220" w:firstLine="560"/>
        <w:jc w:val="both"/>
      </w:pPr>
      <w:r>
        <w:t>«</w:t>
      </w:r>
      <w:proofErr w:type="gramStart"/>
      <w:r>
        <w:t>технологическая</w:t>
      </w:r>
      <w:proofErr w:type="gramEnd"/>
      <w:r>
        <w:t xml:space="preserve"> зона водоснабжения»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воды;</w:t>
      </w:r>
    </w:p>
    <w:p w:rsidR="00DC52E0" w:rsidRDefault="00E34DBA">
      <w:pPr>
        <w:pStyle w:val="1"/>
        <w:ind w:left="220" w:firstLine="560"/>
        <w:jc w:val="both"/>
      </w:pPr>
      <w:r>
        <w:t>«</w:t>
      </w:r>
      <w:proofErr w:type="gramStart"/>
      <w:r>
        <w:t>централизованная</w:t>
      </w:r>
      <w:proofErr w:type="gramEnd"/>
      <w:r>
        <w:t xml:space="preserve"> система холодного водоснабжения» -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абонентам;</w:t>
      </w:r>
    </w:p>
    <w:p w:rsidR="00DC52E0" w:rsidRDefault="00E34DBA">
      <w:pPr>
        <w:pStyle w:val="1"/>
        <w:ind w:left="220" w:firstLine="560"/>
        <w:jc w:val="both"/>
      </w:pPr>
      <w:r>
        <w:t>«</w:t>
      </w:r>
      <w:proofErr w:type="gramStart"/>
      <w:r>
        <w:t>нецентрализованная</w:t>
      </w:r>
      <w:proofErr w:type="gramEnd"/>
      <w:r>
        <w:t xml:space="preserve"> система холодного водоснабжения»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лиц.</w:t>
      </w:r>
    </w:p>
    <w:p w:rsidR="00DC52E0" w:rsidRDefault="00E34DBA">
      <w:pPr>
        <w:pStyle w:val="1"/>
        <w:ind w:left="220" w:firstLine="560"/>
        <w:jc w:val="both"/>
      </w:pPr>
      <w:r>
        <w:t xml:space="preserve">Исходя из определения централизованной системы холодного водоснабжения на территории муниципального образования </w:t>
      </w:r>
      <w:proofErr w:type="spellStart"/>
      <w:r>
        <w:t>Второвское</w:t>
      </w:r>
      <w:proofErr w:type="spellEnd"/>
      <w:r>
        <w:t>, можно выделить следующие системы:</w:t>
      </w:r>
    </w:p>
    <w:p w:rsidR="00DC52E0" w:rsidRDefault="00E34DBA">
      <w:pPr>
        <w:pStyle w:val="1"/>
        <w:numPr>
          <w:ilvl w:val="0"/>
          <w:numId w:val="21"/>
        </w:numPr>
        <w:tabs>
          <w:tab w:val="left" w:pos="1438"/>
        </w:tabs>
        <w:ind w:left="1180" w:firstLine="0"/>
      </w:pPr>
      <w:proofErr w:type="gramStart"/>
      <w:r>
        <w:t>система</w:t>
      </w:r>
      <w:proofErr w:type="gramEnd"/>
      <w:r>
        <w:t xml:space="preserve"> централизованного водоснабжения с. </w:t>
      </w:r>
      <w:proofErr w:type="spellStart"/>
      <w:r>
        <w:t>Второво</w:t>
      </w:r>
      <w:proofErr w:type="spellEnd"/>
      <w:r>
        <w:t xml:space="preserve"> и п. Мирный;</w:t>
      </w:r>
    </w:p>
    <w:p w:rsidR="00DC52E0" w:rsidRDefault="00E34DBA">
      <w:pPr>
        <w:pStyle w:val="1"/>
        <w:numPr>
          <w:ilvl w:val="0"/>
          <w:numId w:val="21"/>
        </w:numPr>
        <w:tabs>
          <w:tab w:val="left" w:pos="1438"/>
        </w:tabs>
        <w:ind w:left="1180" w:firstLine="0"/>
      </w:pPr>
      <w:proofErr w:type="gramStart"/>
      <w:r>
        <w:t>система</w:t>
      </w:r>
      <w:proofErr w:type="gramEnd"/>
      <w:r>
        <w:t xml:space="preserve"> централизованного водоснабжения д. </w:t>
      </w:r>
      <w:proofErr w:type="spellStart"/>
      <w:r>
        <w:t>Волковойно</w:t>
      </w:r>
      <w:proofErr w:type="spellEnd"/>
      <w:r>
        <w:t>;</w:t>
      </w:r>
    </w:p>
    <w:p w:rsidR="00DC52E0" w:rsidRDefault="00E34DBA">
      <w:pPr>
        <w:pStyle w:val="1"/>
        <w:numPr>
          <w:ilvl w:val="0"/>
          <w:numId w:val="21"/>
        </w:numPr>
        <w:tabs>
          <w:tab w:val="left" w:pos="1438"/>
        </w:tabs>
        <w:ind w:left="1180" w:firstLine="0"/>
      </w:pPr>
      <w:proofErr w:type="gramStart"/>
      <w:r>
        <w:t>система</w:t>
      </w:r>
      <w:proofErr w:type="gramEnd"/>
      <w:r>
        <w:t xml:space="preserve"> централизованного водоснабжения д. Горки;</w:t>
      </w:r>
    </w:p>
    <w:p w:rsidR="00DC52E0" w:rsidRDefault="00E34DBA">
      <w:pPr>
        <w:pStyle w:val="1"/>
        <w:numPr>
          <w:ilvl w:val="0"/>
          <w:numId w:val="21"/>
        </w:numPr>
        <w:tabs>
          <w:tab w:val="left" w:pos="1438"/>
        </w:tabs>
        <w:ind w:left="1180" w:firstLine="0"/>
      </w:pPr>
      <w:proofErr w:type="gramStart"/>
      <w:r>
        <w:t>система</w:t>
      </w:r>
      <w:proofErr w:type="gramEnd"/>
      <w:r>
        <w:t xml:space="preserve"> централизованного водоснабжения с. Горки;</w:t>
      </w:r>
    </w:p>
    <w:p w:rsidR="00DC52E0" w:rsidRDefault="00E34DBA">
      <w:pPr>
        <w:pStyle w:val="1"/>
        <w:numPr>
          <w:ilvl w:val="0"/>
          <w:numId w:val="21"/>
        </w:numPr>
        <w:tabs>
          <w:tab w:val="left" w:pos="1438"/>
        </w:tabs>
        <w:ind w:left="1180" w:firstLine="0"/>
      </w:pPr>
      <w:proofErr w:type="gramStart"/>
      <w:r>
        <w:t>система</w:t>
      </w:r>
      <w:proofErr w:type="gramEnd"/>
      <w:r>
        <w:t xml:space="preserve"> централизованного водоснабжения д. </w:t>
      </w:r>
      <w:proofErr w:type="spellStart"/>
      <w:r>
        <w:t>Карякино</w:t>
      </w:r>
      <w:proofErr w:type="spellEnd"/>
      <w:r>
        <w:t>;</w:t>
      </w:r>
    </w:p>
    <w:p w:rsidR="00DC52E0" w:rsidRDefault="00E34DBA">
      <w:pPr>
        <w:pStyle w:val="1"/>
        <w:numPr>
          <w:ilvl w:val="0"/>
          <w:numId w:val="21"/>
        </w:numPr>
        <w:tabs>
          <w:tab w:val="left" w:pos="1438"/>
        </w:tabs>
        <w:ind w:left="1180" w:firstLine="0"/>
      </w:pPr>
      <w:proofErr w:type="gramStart"/>
      <w:r>
        <w:t>система</w:t>
      </w:r>
      <w:proofErr w:type="gramEnd"/>
      <w:r>
        <w:t xml:space="preserve"> централизованного водоснабжения с. Лаптево;</w:t>
      </w:r>
    </w:p>
    <w:p w:rsidR="00DC52E0" w:rsidRDefault="00E34DBA">
      <w:pPr>
        <w:pStyle w:val="1"/>
        <w:numPr>
          <w:ilvl w:val="0"/>
          <w:numId w:val="21"/>
        </w:numPr>
        <w:tabs>
          <w:tab w:val="left" w:pos="1438"/>
        </w:tabs>
        <w:ind w:left="1180" w:firstLine="0"/>
      </w:pPr>
      <w:proofErr w:type="gramStart"/>
      <w:r>
        <w:t>система</w:t>
      </w:r>
      <w:proofErr w:type="gramEnd"/>
      <w:r>
        <w:t xml:space="preserve"> централизованного водоснабжения д. Мишнево;</w:t>
      </w:r>
    </w:p>
    <w:p w:rsidR="00DC52E0" w:rsidRDefault="00E34DBA">
      <w:pPr>
        <w:pStyle w:val="1"/>
        <w:numPr>
          <w:ilvl w:val="0"/>
          <w:numId w:val="21"/>
        </w:numPr>
        <w:tabs>
          <w:tab w:val="left" w:pos="1438"/>
        </w:tabs>
        <w:ind w:left="1180" w:firstLine="0"/>
      </w:pPr>
      <w:proofErr w:type="gramStart"/>
      <w:r>
        <w:t>система</w:t>
      </w:r>
      <w:proofErr w:type="gramEnd"/>
      <w:r>
        <w:t xml:space="preserve"> централизованного водоснабжения д. </w:t>
      </w:r>
      <w:proofErr w:type="spellStart"/>
      <w:r>
        <w:t>Новское</w:t>
      </w:r>
      <w:proofErr w:type="spellEnd"/>
      <w:r>
        <w:t xml:space="preserve"> и д. </w:t>
      </w:r>
      <w:proofErr w:type="spellStart"/>
      <w:r>
        <w:t>Аксенцево</w:t>
      </w:r>
      <w:proofErr w:type="spellEnd"/>
      <w:r>
        <w:t>;</w:t>
      </w:r>
    </w:p>
    <w:p w:rsidR="00DC52E0" w:rsidRDefault="00E34DBA">
      <w:pPr>
        <w:pStyle w:val="1"/>
        <w:numPr>
          <w:ilvl w:val="0"/>
          <w:numId w:val="21"/>
        </w:numPr>
        <w:tabs>
          <w:tab w:val="left" w:pos="1438"/>
        </w:tabs>
        <w:ind w:left="1180" w:firstLine="0"/>
      </w:pPr>
      <w:proofErr w:type="gramStart"/>
      <w:r>
        <w:t>система</w:t>
      </w:r>
      <w:proofErr w:type="gramEnd"/>
      <w:r>
        <w:t xml:space="preserve"> централизованного водоснабжения с. </w:t>
      </w:r>
      <w:proofErr w:type="spellStart"/>
      <w:r>
        <w:t>Патакино</w:t>
      </w:r>
      <w:proofErr w:type="spellEnd"/>
      <w:r>
        <w:t>;</w:t>
      </w:r>
    </w:p>
    <w:p w:rsidR="00DC52E0" w:rsidRDefault="00E34DBA">
      <w:pPr>
        <w:pStyle w:val="1"/>
        <w:numPr>
          <w:ilvl w:val="0"/>
          <w:numId w:val="21"/>
        </w:numPr>
        <w:tabs>
          <w:tab w:val="left" w:pos="1438"/>
        </w:tabs>
        <w:ind w:left="1180" w:firstLine="0"/>
      </w:pPr>
      <w:proofErr w:type="gramStart"/>
      <w:r>
        <w:t>система</w:t>
      </w:r>
      <w:proofErr w:type="gramEnd"/>
      <w:r>
        <w:t xml:space="preserve"> централизованного водоснабжения д. </w:t>
      </w:r>
      <w:proofErr w:type="spellStart"/>
      <w:r>
        <w:t>Филяндино</w:t>
      </w:r>
      <w:proofErr w:type="spellEnd"/>
      <w:r>
        <w:t xml:space="preserve"> и с. Давыдово</w:t>
      </w:r>
    </w:p>
    <w:p w:rsidR="00DC52E0" w:rsidRDefault="00E34DBA">
      <w:pPr>
        <w:pStyle w:val="1"/>
        <w:ind w:left="220" w:firstLine="560"/>
        <w:jc w:val="both"/>
      </w:pPr>
      <w:r>
        <w:t>Основным источником водоснабжения являются подземные воды четвертичного водоносного комплекса.</w:t>
      </w:r>
    </w:p>
    <w:p w:rsidR="00DC52E0" w:rsidRDefault="00E34DBA">
      <w:pPr>
        <w:pStyle w:val="1"/>
        <w:spacing w:after="320"/>
        <w:ind w:left="220" w:firstLine="560"/>
        <w:jc w:val="both"/>
      </w:pPr>
      <w:bookmarkStart w:id="10" w:name="bookmark16"/>
      <w:r>
        <w:t xml:space="preserve">Водоносный горизонт </w:t>
      </w:r>
      <w:proofErr w:type="spellStart"/>
      <w:r>
        <w:t>слабонапорный</w:t>
      </w:r>
      <w:proofErr w:type="spellEnd"/>
      <w:r>
        <w:t>, и относится к недостаточно защищенным, ввиду отсутствия водоупорной кровли.</w:t>
      </w:r>
      <w:bookmarkEnd w:id="10"/>
    </w:p>
    <w:p w:rsidR="00DC52E0" w:rsidRDefault="00E34DBA">
      <w:pPr>
        <w:pStyle w:val="1"/>
        <w:numPr>
          <w:ilvl w:val="1"/>
          <w:numId w:val="20"/>
        </w:numPr>
        <w:tabs>
          <w:tab w:val="left" w:pos="1733"/>
        </w:tabs>
        <w:spacing w:line="276" w:lineRule="auto"/>
        <w:ind w:firstLine="0"/>
        <w:jc w:val="center"/>
      </w:pPr>
      <w:r>
        <w:rPr>
          <w:b/>
          <w:bCs/>
        </w:rPr>
        <w:t>Описание результатов технического обследования централизованных систем</w:t>
      </w:r>
      <w:r>
        <w:rPr>
          <w:b/>
          <w:bCs/>
        </w:rPr>
        <w:br/>
        <w:t>водоснабжения</w:t>
      </w:r>
    </w:p>
    <w:p w:rsidR="00DC52E0" w:rsidRDefault="00E34DBA">
      <w:pPr>
        <w:pStyle w:val="1"/>
        <w:numPr>
          <w:ilvl w:val="2"/>
          <w:numId w:val="20"/>
        </w:numPr>
        <w:tabs>
          <w:tab w:val="left" w:pos="1928"/>
        </w:tabs>
        <w:spacing w:line="276" w:lineRule="auto"/>
        <w:ind w:left="4740" w:hanging="3540"/>
        <w:jc w:val="both"/>
      </w:pPr>
      <w:bookmarkStart w:id="11" w:name="bookmark17"/>
      <w:r>
        <w:rPr>
          <w:b/>
          <w:bCs/>
        </w:rPr>
        <w:t>Описание состояния существующих источников водоснабжения и водоразборных сооружений</w:t>
      </w:r>
      <w:bookmarkEnd w:id="11"/>
    </w:p>
    <w:p w:rsidR="00DC52E0" w:rsidRDefault="00E34DBA">
      <w:pPr>
        <w:pStyle w:val="1"/>
        <w:spacing w:line="276" w:lineRule="auto"/>
        <w:ind w:left="220" w:firstLine="700"/>
        <w:jc w:val="both"/>
      </w:pPr>
      <w:r>
        <w:t xml:space="preserve">Централизованная система водоснабжения по степени обеспеченности водой относится к </w:t>
      </w:r>
      <w:r>
        <w:rPr>
          <w:lang w:val="en-US" w:eastAsia="en-US" w:bidi="en-US"/>
        </w:rPr>
        <w:t>II</w:t>
      </w:r>
      <w:r w:rsidRPr="00645125">
        <w:rPr>
          <w:lang w:eastAsia="en-US" w:bidi="en-US"/>
        </w:rPr>
        <w:t xml:space="preserve"> </w:t>
      </w:r>
      <w:r>
        <w:t>категории.</w:t>
      </w:r>
    </w:p>
    <w:p w:rsidR="00DC52E0" w:rsidRDefault="00E34DBA">
      <w:pPr>
        <w:pStyle w:val="1"/>
        <w:spacing w:line="276" w:lineRule="auto"/>
        <w:ind w:left="220" w:firstLine="700"/>
        <w:jc w:val="both"/>
      </w:pPr>
      <w:r>
        <w:t>Система водоснабжения в населенных пунктах муниципального образования принята объединенная хозяйственно—питьевая, производственная, противопожарная.</w:t>
      </w:r>
    </w:p>
    <w:p w:rsidR="00DC52E0" w:rsidRDefault="00E34DBA">
      <w:pPr>
        <w:pStyle w:val="1"/>
        <w:spacing w:line="276" w:lineRule="auto"/>
        <w:ind w:firstLine="920"/>
        <w:jc w:val="both"/>
      </w:pPr>
      <w:r>
        <w:t>Централизованная система водоснабжения обеспечивает:</w:t>
      </w:r>
    </w:p>
    <w:p w:rsidR="00DC52E0" w:rsidRDefault="00E34DBA">
      <w:pPr>
        <w:pStyle w:val="1"/>
        <w:numPr>
          <w:ilvl w:val="0"/>
          <w:numId w:val="22"/>
        </w:numPr>
        <w:tabs>
          <w:tab w:val="left" w:pos="1278"/>
        </w:tabs>
        <w:spacing w:line="276" w:lineRule="auto"/>
        <w:ind w:firstLine="920"/>
        <w:jc w:val="both"/>
      </w:pPr>
      <w:proofErr w:type="gramStart"/>
      <w:r>
        <w:t>хозяйственно</w:t>
      </w:r>
      <w:proofErr w:type="gramEnd"/>
      <w:r>
        <w:t>-питьевые нужды жилых, коммунальных и общественных зданий;</w:t>
      </w:r>
    </w:p>
    <w:p w:rsidR="00DC52E0" w:rsidRDefault="00E34DBA">
      <w:pPr>
        <w:pStyle w:val="1"/>
        <w:numPr>
          <w:ilvl w:val="0"/>
          <w:numId w:val="22"/>
        </w:numPr>
        <w:tabs>
          <w:tab w:val="left" w:pos="1302"/>
        </w:tabs>
        <w:spacing w:line="276" w:lineRule="auto"/>
        <w:ind w:firstLine="920"/>
        <w:jc w:val="both"/>
      </w:pPr>
      <w:proofErr w:type="gramStart"/>
      <w:r>
        <w:t>хозяйственно</w:t>
      </w:r>
      <w:proofErr w:type="gramEnd"/>
      <w:r>
        <w:t>-питьевые нужды предприятий местной промышленности, объектов;</w:t>
      </w:r>
    </w:p>
    <w:p w:rsidR="00DC52E0" w:rsidRDefault="00E34DBA">
      <w:pPr>
        <w:pStyle w:val="1"/>
        <w:numPr>
          <w:ilvl w:val="0"/>
          <w:numId w:val="22"/>
        </w:numPr>
        <w:tabs>
          <w:tab w:val="left" w:pos="1274"/>
        </w:tabs>
        <w:spacing w:line="276" w:lineRule="auto"/>
        <w:ind w:firstLine="920"/>
        <w:jc w:val="both"/>
      </w:pPr>
      <w:proofErr w:type="gramStart"/>
      <w:r>
        <w:t>технологические</w:t>
      </w:r>
      <w:proofErr w:type="gramEnd"/>
      <w:r>
        <w:t xml:space="preserve"> нужды предприятий местной промышленности, объектов туризма;</w:t>
      </w:r>
    </w:p>
    <w:p w:rsidR="00DC52E0" w:rsidRDefault="00E34DBA">
      <w:pPr>
        <w:pStyle w:val="1"/>
        <w:numPr>
          <w:ilvl w:val="0"/>
          <w:numId w:val="22"/>
        </w:numPr>
        <w:tabs>
          <w:tab w:val="left" w:pos="1265"/>
        </w:tabs>
        <w:spacing w:line="276" w:lineRule="auto"/>
        <w:ind w:firstLine="920"/>
        <w:jc w:val="both"/>
      </w:pPr>
      <w:proofErr w:type="gramStart"/>
      <w:r>
        <w:t>противопожарные</w:t>
      </w:r>
      <w:proofErr w:type="gramEnd"/>
      <w:r>
        <w:t xml:space="preserve"> нужды.</w:t>
      </w:r>
      <w:r>
        <w:br w:type="page"/>
      </w:r>
    </w:p>
    <w:p w:rsidR="00DC52E0" w:rsidRDefault="00E34DBA">
      <w:pPr>
        <w:pStyle w:val="1"/>
        <w:spacing w:line="266" w:lineRule="auto"/>
        <w:ind w:right="320" w:firstLine="0"/>
        <w:jc w:val="right"/>
      </w:pPr>
      <w:r>
        <w:lastRenderedPageBreak/>
        <w:t xml:space="preserve">В таблице 1.2 представлены характеристики артезианских скважин, находящихся на территории муниципального образования </w:t>
      </w:r>
      <w:proofErr w:type="spellStart"/>
      <w:r>
        <w:t>Второвское</w:t>
      </w:r>
      <w:proofErr w:type="spellEnd"/>
      <w:r>
        <w:t xml:space="preserve">, обслуживаемые </w:t>
      </w:r>
      <w:r w:rsidR="00645125">
        <w:t>МУП «ИНТЕХ» г. Камешково</w:t>
      </w:r>
      <w:r>
        <w:t>. Дебет</w:t>
      </w:r>
    </w:p>
    <w:p w:rsidR="00DC52E0" w:rsidRDefault="00E34DBA">
      <w:pPr>
        <w:pStyle w:val="a9"/>
      </w:pPr>
      <w:proofErr w:type="gramStart"/>
      <w:r>
        <w:rPr>
          <w:b w:val="0"/>
          <w:bCs w:val="0"/>
        </w:rPr>
        <w:t>скважин</w:t>
      </w:r>
      <w:proofErr w:type="gramEnd"/>
      <w:r>
        <w:rPr>
          <w:b w:val="0"/>
          <w:bCs w:val="0"/>
        </w:rPr>
        <w:t xml:space="preserve"> принимался по производительности погружных насосов, установленных на скважинах.</w:t>
      </w:r>
    </w:p>
    <w:p w:rsidR="00DC52E0" w:rsidRDefault="00E34DBA">
      <w:pPr>
        <w:pStyle w:val="a9"/>
      </w:pPr>
      <w:r>
        <w:t>Таблица 1.2 - Характеристика артезианских скважин на водозаборах муниципального образования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107"/>
        <w:gridCol w:w="1445"/>
        <w:gridCol w:w="859"/>
        <w:gridCol w:w="1181"/>
        <w:gridCol w:w="1123"/>
        <w:gridCol w:w="1709"/>
        <w:gridCol w:w="1358"/>
      </w:tblGrid>
      <w:tr w:rsidR="00DC52E0">
        <w:trPr>
          <w:trHeight w:hRule="exact" w:val="119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Местоположение скважины и адрес скважины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 скважины по паспорту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 xml:space="preserve">Год ввода в </w:t>
            </w:r>
            <w:proofErr w:type="spellStart"/>
            <w:r>
              <w:rPr>
                <w:b/>
                <w:bCs/>
              </w:rPr>
              <w:t>экспл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Глубина загрузки, м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left="200" w:firstLine="20"/>
              <w:jc w:val="both"/>
            </w:pPr>
            <w:r>
              <w:rPr>
                <w:b/>
                <w:bCs/>
              </w:rPr>
              <w:t>Марка насоса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Наличие резерв</w:t>
            </w:r>
            <w:proofErr w:type="gramStart"/>
            <w:r>
              <w:rPr>
                <w:b/>
                <w:bCs/>
              </w:rPr>
              <w:t>. эл</w:t>
            </w:r>
            <w:proofErr w:type="gramEnd"/>
            <w:r>
              <w:rPr>
                <w:b/>
                <w:bCs/>
              </w:rPr>
              <w:t>/снабжения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Дебет скважины, м3/ч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с. </w:t>
            </w:r>
            <w:proofErr w:type="spellStart"/>
            <w:r>
              <w:t>Второво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б</w:t>
            </w:r>
            <w:proofErr w:type="gramEnd"/>
            <w:r>
              <w:t>/н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1967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ЭЦВ-6- 10-80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нет</w:t>
            </w:r>
            <w:proofErr w:type="gramEnd"/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5,7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Волковойно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4050/274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1984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left="200" w:firstLine="20"/>
              <w:jc w:val="both"/>
            </w:pPr>
            <w:r>
              <w:t>ЭЦВ-6- 6,5-85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нет</w:t>
            </w:r>
            <w:proofErr w:type="gramEnd"/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14,4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д. Горки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1063/46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1965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r>
              <w:t>Беламос</w:t>
            </w:r>
            <w:proofErr w:type="spellEnd"/>
            <w:r>
              <w:t xml:space="preserve"> </w:t>
            </w:r>
            <w:r>
              <w:rPr>
                <w:lang w:val="en-US" w:eastAsia="en-US" w:bidi="en-US"/>
              </w:rPr>
              <w:t xml:space="preserve">TF </w:t>
            </w:r>
            <w:r>
              <w:t>3-80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нет</w:t>
            </w:r>
            <w:proofErr w:type="gramEnd"/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9,6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с. Горки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2538/123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1984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left="200" w:firstLine="20"/>
              <w:jc w:val="both"/>
            </w:pPr>
            <w:r>
              <w:t xml:space="preserve">ЭЦВ </w:t>
            </w:r>
            <w:r>
              <w:rPr>
                <w:lang w:val="en-US" w:eastAsia="en-US" w:bidi="en-US"/>
              </w:rPr>
              <w:t>6</w:t>
            </w:r>
            <w:r>
              <w:rPr>
                <w:lang w:val="en-US" w:eastAsia="en-US" w:bidi="en-US"/>
              </w:rPr>
              <w:softHyphen/>
              <w:t>6,5-85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нет</w:t>
            </w:r>
            <w:proofErr w:type="gramEnd"/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14,4</w:t>
            </w:r>
          </w:p>
        </w:tc>
      </w:tr>
      <w:tr w:rsidR="00DC52E0">
        <w:trPr>
          <w:trHeight w:hRule="exact" w:val="88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с. Лаптево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55439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1983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Водомет </w:t>
            </w:r>
            <w:proofErr w:type="spellStart"/>
            <w:r>
              <w:t>Джилекс</w:t>
            </w:r>
            <w:proofErr w:type="spellEnd"/>
            <w:r>
              <w:t xml:space="preserve"> 55/50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нет</w:t>
            </w:r>
            <w:proofErr w:type="gramEnd"/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3,4</w:t>
            </w:r>
          </w:p>
        </w:tc>
      </w:tr>
      <w:tr w:rsidR="00DC52E0">
        <w:trPr>
          <w:trHeight w:hRule="exact" w:val="89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д. Мишнево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3282/154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1983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Водомет </w:t>
            </w:r>
            <w:proofErr w:type="spellStart"/>
            <w:r>
              <w:t>Джилекс</w:t>
            </w:r>
            <w:proofErr w:type="spellEnd"/>
            <w:r>
              <w:t xml:space="preserve"> 55/50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нет</w:t>
            </w:r>
            <w:proofErr w:type="gramEnd"/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Новское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1547/73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1968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r>
              <w:t>Беламос</w:t>
            </w:r>
            <w:proofErr w:type="spellEnd"/>
            <w:r>
              <w:t xml:space="preserve"> </w:t>
            </w:r>
            <w:r>
              <w:rPr>
                <w:lang w:val="en-US" w:eastAsia="en-US" w:bidi="en-US"/>
              </w:rPr>
              <w:t xml:space="preserve">TF </w:t>
            </w:r>
            <w:r>
              <w:t>3-80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нет</w:t>
            </w:r>
            <w:proofErr w:type="gramEnd"/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7,2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с. </w:t>
            </w:r>
            <w:proofErr w:type="spellStart"/>
            <w:r>
              <w:t>Патакино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3877/201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1982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left="200" w:firstLine="20"/>
              <w:jc w:val="both"/>
            </w:pPr>
            <w:r>
              <w:t xml:space="preserve">ЭЦВ </w:t>
            </w:r>
            <w:r>
              <w:rPr>
                <w:lang w:val="en-US" w:eastAsia="en-US" w:bidi="en-US"/>
              </w:rPr>
              <w:t>6</w:t>
            </w:r>
            <w:r>
              <w:rPr>
                <w:lang w:val="en-US" w:eastAsia="en-US" w:bidi="en-US"/>
              </w:rPr>
              <w:softHyphen/>
              <w:t>10-110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нет</w:t>
            </w:r>
            <w:proofErr w:type="gramEnd"/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14</w:t>
            </w:r>
          </w:p>
        </w:tc>
      </w:tr>
      <w:tr w:rsidR="00DC52E0">
        <w:trPr>
          <w:trHeight w:hRule="exact" w:val="88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r>
              <w:t>д.Филяндино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10/95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1995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Водомет </w:t>
            </w:r>
            <w:proofErr w:type="spellStart"/>
            <w:r>
              <w:t>Джилекс</w:t>
            </w:r>
            <w:proofErr w:type="spellEnd"/>
            <w:r>
              <w:t xml:space="preserve"> 55/50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нет</w:t>
            </w:r>
            <w:proofErr w:type="gramEnd"/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9,5</w:t>
            </w:r>
          </w:p>
        </w:tc>
      </w:tr>
      <w:tr w:rsidR="00DC52E0">
        <w:trPr>
          <w:trHeight w:hRule="exact" w:val="60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r>
              <w:t>д.Карякино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3545/172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1986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left="200" w:firstLine="20"/>
              <w:jc w:val="both"/>
            </w:pPr>
            <w:r>
              <w:t xml:space="preserve">ЭЦВ </w:t>
            </w:r>
            <w:r>
              <w:rPr>
                <w:lang w:val="en-US" w:eastAsia="en-US" w:bidi="en-US"/>
              </w:rPr>
              <w:t>6</w:t>
            </w:r>
            <w:r>
              <w:rPr>
                <w:lang w:val="en-US" w:eastAsia="en-US" w:bidi="en-US"/>
              </w:rPr>
              <w:softHyphen/>
              <w:t>6,5-85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нет</w:t>
            </w:r>
            <w:proofErr w:type="gramEnd"/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</w:tr>
    </w:tbl>
    <w:p w:rsidR="00DC52E0" w:rsidRDefault="00E34DBA">
      <w:pPr>
        <w:pStyle w:val="a9"/>
        <w:ind w:left="562"/>
      </w:pPr>
      <w:r>
        <w:rPr>
          <w:b w:val="0"/>
          <w:bCs w:val="0"/>
        </w:rPr>
        <w:t xml:space="preserve">В таблице 1.3 представлены объекты, обслуживаемые </w:t>
      </w:r>
      <w:r w:rsidR="00645125">
        <w:rPr>
          <w:b w:val="0"/>
          <w:bCs w:val="0"/>
        </w:rPr>
        <w:t>МУП «ИНТЕХ» г. Камешково</w:t>
      </w:r>
      <w:r>
        <w:rPr>
          <w:b w:val="0"/>
          <w:bCs w:val="0"/>
        </w:rPr>
        <w:t xml:space="preserve"> на территории</w:t>
      </w:r>
    </w:p>
    <w:p w:rsidR="00DC52E0" w:rsidRDefault="00DC52E0">
      <w:pPr>
        <w:spacing w:line="1" w:lineRule="exact"/>
      </w:pPr>
    </w:p>
    <w:p w:rsidR="00DC52E0" w:rsidRDefault="00E34DBA">
      <w:pPr>
        <w:pStyle w:val="a9"/>
      </w:pPr>
      <w:proofErr w:type="gramStart"/>
      <w:r>
        <w:rPr>
          <w:b w:val="0"/>
          <w:bCs w:val="0"/>
        </w:rPr>
        <w:t>муниципального</w:t>
      </w:r>
      <w:proofErr w:type="gramEnd"/>
      <w:r>
        <w:rPr>
          <w:b w:val="0"/>
          <w:bCs w:val="0"/>
        </w:rPr>
        <w:t xml:space="preserve"> образования </w:t>
      </w:r>
      <w:proofErr w:type="spellStart"/>
      <w:r>
        <w:rPr>
          <w:b w:val="0"/>
          <w:bCs w:val="0"/>
        </w:rPr>
        <w:t>Второвское</w:t>
      </w:r>
      <w:proofErr w:type="spellEnd"/>
      <w:r>
        <w:rPr>
          <w:b w:val="0"/>
          <w:bCs w:val="0"/>
        </w:rPr>
        <w:t>.</w:t>
      </w:r>
    </w:p>
    <w:p w:rsidR="00DC52E0" w:rsidRDefault="00E34DBA">
      <w:pPr>
        <w:pStyle w:val="a9"/>
      </w:pPr>
      <w:r>
        <w:t xml:space="preserve">Таблица 1.3 - Обслуживаемые объекты </w:t>
      </w:r>
      <w:r w:rsidR="00645125">
        <w:t>МУП «ИНТЕХ» г. Камешково</w:t>
      </w:r>
      <w:r>
        <w:t xml:space="preserve"> муниципальное образование </w:t>
      </w:r>
      <w:proofErr w:type="spellStart"/>
      <w:r>
        <w:t>Второвское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3"/>
        <w:gridCol w:w="1699"/>
        <w:gridCol w:w="1704"/>
        <w:gridCol w:w="1699"/>
        <w:gridCol w:w="1834"/>
        <w:gridCol w:w="1709"/>
      </w:tblGrid>
      <w:tr w:rsidR="00DC52E0">
        <w:trPr>
          <w:trHeight w:hRule="exact" w:val="326"/>
          <w:jc w:val="center"/>
        </w:trPr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86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Обслуживаемые объекты</w:t>
            </w:r>
          </w:p>
        </w:tc>
      </w:tr>
      <w:tr w:rsidR="00DC52E0">
        <w:trPr>
          <w:trHeight w:hRule="exact" w:val="1243"/>
          <w:jc w:val="center"/>
        </w:trPr>
        <w:tc>
          <w:tcPr>
            <w:tcW w:w="1723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Обслуживание домов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Обслуживание населения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Обслуживание др. объектов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Обслуживание промышленных объектов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Обслуживание </w:t>
            </w:r>
            <w:proofErr w:type="spellStart"/>
            <w:r>
              <w:rPr>
                <w:b/>
                <w:bCs/>
                <w:sz w:val="22"/>
                <w:szCs w:val="22"/>
              </w:rPr>
              <w:t>социально</w:t>
            </w:r>
            <w:r>
              <w:rPr>
                <w:b/>
                <w:bCs/>
                <w:sz w:val="22"/>
                <w:szCs w:val="22"/>
              </w:rPr>
              <w:softHyphen/>
              <w:t>важных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объектов</w:t>
            </w:r>
          </w:p>
        </w:tc>
      </w:tr>
      <w:tr w:rsidR="00DC52E0">
        <w:trPr>
          <w:trHeight w:hRule="exact" w:val="34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с. </w:t>
            </w:r>
            <w:proofErr w:type="spellStart"/>
            <w:r>
              <w:t>Второво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DC52E0">
        <w:trPr>
          <w:trHeight w:hRule="exact" w:val="350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Волковойно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DC52E0">
        <w:trPr>
          <w:trHeight w:hRule="exact" w:val="34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д. Горки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C52E0">
        <w:trPr>
          <w:trHeight w:hRule="exact" w:val="34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с. Горки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C52E0">
        <w:trPr>
          <w:trHeight w:hRule="exact" w:val="34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с. Лаптево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C52E0">
        <w:trPr>
          <w:trHeight w:hRule="exact" w:val="350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д. Мишнево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C52E0">
        <w:trPr>
          <w:trHeight w:hRule="exact" w:val="35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Новское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DC52E0" w:rsidRDefault="00E34DBA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3"/>
        <w:gridCol w:w="1699"/>
        <w:gridCol w:w="1704"/>
        <w:gridCol w:w="1699"/>
        <w:gridCol w:w="1834"/>
        <w:gridCol w:w="1709"/>
      </w:tblGrid>
      <w:tr w:rsidR="00DC52E0">
        <w:trPr>
          <w:trHeight w:hRule="exact" w:val="322"/>
          <w:jc w:val="center"/>
        </w:trPr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Наименование населенного пункта</w:t>
            </w:r>
          </w:p>
        </w:tc>
        <w:tc>
          <w:tcPr>
            <w:tcW w:w="86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Обслуживаемые объекты</w:t>
            </w:r>
          </w:p>
        </w:tc>
      </w:tr>
      <w:tr w:rsidR="00DC52E0">
        <w:trPr>
          <w:trHeight w:hRule="exact" w:val="1243"/>
          <w:jc w:val="center"/>
        </w:trPr>
        <w:tc>
          <w:tcPr>
            <w:tcW w:w="1723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Обслуживание домов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Обслуживание населения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Обслуживание др. объектов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Обслуживание промышленных объектов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Обслуживание </w:t>
            </w:r>
            <w:proofErr w:type="spellStart"/>
            <w:r>
              <w:rPr>
                <w:b/>
                <w:bCs/>
                <w:sz w:val="22"/>
                <w:szCs w:val="22"/>
              </w:rPr>
              <w:t>социально</w:t>
            </w:r>
            <w:r>
              <w:rPr>
                <w:b/>
                <w:bCs/>
                <w:sz w:val="22"/>
                <w:szCs w:val="22"/>
              </w:rPr>
              <w:softHyphen/>
              <w:t>важных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объектов</w:t>
            </w:r>
          </w:p>
        </w:tc>
      </w:tr>
      <w:tr w:rsidR="00DC52E0">
        <w:trPr>
          <w:trHeight w:hRule="exact" w:val="350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с. </w:t>
            </w:r>
            <w:proofErr w:type="spellStart"/>
            <w:r>
              <w:t>Патакино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DC52E0">
        <w:trPr>
          <w:trHeight w:hRule="exact" w:val="34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r>
              <w:t>д.Филяндино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DC52E0">
        <w:trPr>
          <w:trHeight w:hRule="exact" w:val="35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bookmarkStart w:id="12" w:name="bookmark18"/>
            <w:r>
              <w:t xml:space="preserve">д. </w:t>
            </w:r>
            <w:proofErr w:type="spellStart"/>
            <w:r>
              <w:t>Карякино</w:t>
            </w:r>
            <w:bookmarkEnd w:id="12"/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DC52E0" w:rsidRDefault="00DC52E0">
      <w:pPr>
        <w:spacing w:after="279" w:line="1" w:lineRule="exact"/>
      </w:pPr>
    </w:p>
    <w:p w:rsidR="00DC52E0" w:rsidRDefault="00E34DBA">
      <w:pPr>
        <w:pStyle w:val="22"/>
        <w:keepNext/>
        <w:keepLines/>
        <w:numPr>
          <w:ilvl w:val="2"/>
          <w:numId w:val="20"/>
        </w:numPr>
        <w:tabs>
          <w:tab w:val="left" w:pos="663"/>
        </w:tabs>
        <w:jc w:val="center"/>
      </w:pPr>
      <w:bookmarkStart w:id="13" w:name="bookmark19"/>
      <w:r>
        <w:t>Описание существующих сооружений очистки и подготовки воды</w:t>
      </w:r>
      <w:bookmarkEnd w:id="13"/>
    </w:p>
    <w:p w:rsidR="00DC52E0" w:rsidRDefault="00E34DBA">
      <w:pPr>
        <w:pStyle w:val="1"/>
        <w:ind w:left="180" w:firstLine="600"/>
        <w:jc w:val="both"/>
      </w:pPr>
      <w:r>
        <w:t xml:space="preserve">Предварительная обработка воды перед подачей в сеть централизованного водоснабжения не производится. </w:t>
      </w:r>
      <w:r w:rsidR="00645125">
        <w:t>МУП «ИНТЕХ» г. Камешково</w:t>
      </w:r>
      <w:r>
        <w:t xml:space="preserve"> предоставил протоколы лабораторных исследований воды подземных источников централ</w:t>
      </w:r>
      <w:r w:rsidR="00645125">
        <w:t xml:space="preserve">изованного водоснабжения за 2022 </w:t>
      </w:r>
      <w:r>
        <w:t>г. в соответствии, с которыми вода в системе водоснабжения по органолептическим, физико-химическим и микробиологическим показателям не соответствует требованиям СанПиН 2.1.4.1074-1 «Питьевая вода. Гигиенические требования к качеству воды централизованных систем питьевого водоснабжения. Контроль качества». Исследования проводило филиал «ЦЛАТИ по Владимирской области» ФГБУ «ЦЛАТИ по ЦФО».</w:t>
      </w:r>
    </w:p>
    <w:p w:rsidR="00DC52E0" w:rsidRDefault="00E34DBA">
      <w:pPr>
        <w:pStyle w:val="1"/>
        <w:ind w:left="180" w:firstLine="600"/>
        <w:jc w:val="both"/>
      </w:pPr>
      <w:r>
        <w:t xml:space="preserve">Вся подаваемая потребителям вода из артезианских скважин проходит постоянный контроль качества. Собственной аккредитованной лабораторий </w:t>
      </w:r>
      <w:r w:rsidR="00645125">
        <w:t>МУП «ИНТЕХ» г. Камешково</w:t>
      </w:r>
      <w:r>
        <w:t xml:space="preserve"> не располагает.</w:t>
      </w:r>
    </w:p>
    <w:p w:rsidR="00DC52E0" w:rsidRDefault="00E34DBA">
      <w:pPr>
        <w:pStyle w:val="1"/>
        <w:ind w:firstLine="780"/>
        <w:jc w:val="both"/>
      </w:pPr>
      <w:r>
        <w:rPr>
          <w:b/>
          <w:bCs/>
        </w:rPr>
        <w:t xml:space="preserve">Водозабор с. </w:t>
      </w:r>
      <w:proofErr w:type="spellStart"/>
      <w:r>
        <w:rPr>
          <w:b/>
          <w:bCs/>
        </w:rPr>
        <w:t>Второво</w:t>
      </w:r>
      <w:proofErr w:type="spellEnd"/>
    </w:p>
    <w:p w:rsidR="00DC52E0" w:rsidRDefault="00E34DBA">
      <w:pPr>
        <w:pStyle w:val="1"/>
        <w:ind w:firstLine="780"/>
        <w:jc w:val="both"/>
      </w:pPr>
      <w:r>
        <w:t xml:space="preserve">В таблице 1.4 представлены показатели анализов проб из артезианских скважин с. </w:t>
      </w:r>
      <w:proofErr w:type="spellStart"/>
      <w:r>
        <w:t>Второво</w:t>
      </w:r>
      <w:proofErr w:type="spellEnd"/>
    </w:p>
    <w:p w:rsidR="00DC52E0" w:rsidRDefault="00E34DBA">
      <w:pPr>
        <w:pStyle w:val="a9"/>
      </w:pPr>
      <w:r>
        <w:t xml:space="preserve">Таблица 1.4 - Данные анализа воды из артезианских скважин в с. </w:t>
      </w:r>
      <w:proofErr w:type="spellStart"/>
      <w:r>
        <w:t>Второво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4200"/>
        <w:gridCol w:w="1742"/>
        <w:gridCol w:w="1646"/>
        <w:gridCol w:w="1656"/>
      </w:tblGrid>
      <w:tr w:rsidR="00DC52E0">
        <w:trPr>
          <w:trHeight w:hRule="exact" w:val="307"/>
          <w:jc w:val="center"/>
        </w:trPr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ПДК, мг/дм</w:t>
            </w:r>
            <w:r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 xml:space="preserve">с. </w:t>
            </w:r>
            <w:proofErr w:type="spellStart"/>
            <w:r>
              <w:rPr>
                <w:b/>
                <w:bCs/>
              </w:rPr>
              <w:t>Второво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4200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1742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№б/н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№б/н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500"/>
            </w:pPr>
            <w: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Водородный показатель, </w:t>
            </w:r>
            <w:proofErr w:type="spellStart"/>
            <w:r>
              <w:t>ед</w:t>
            </w:r>
            <w:proofErr w:type="spellEnd"/>
            <w:r>
              <w:t xml:space="preserve"> </w:t>
            </w:r>
            <w:proofErr w:type="spellStart"/>
            <w:r>
              <w:t>Рн</w:t>
            </w:r>
            <w:proofErr w:type="spellEnd"/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6-9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7,31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7,51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500"/>
            </w:pPr>
            <w:r>
              <w:t>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Привкус, баллы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DC52E0">
        <w:trPr>
          <w:trHeight w:hRule="exact" w:val="610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500"/>
            </w:pPr>
            <w:r>
              <w:t>3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Запах, баллы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20°-0; 60° -0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20°-1; 60°-2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500"/>
            </w:pPr>
            <w:r>
              <w:t>4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Мутность (по </w:t>
            </w:r>
            <w:proofErr w:type="spellStart"/>
            <w:r>
              <w:t>коалину</w:t>
            </w:r>
            <w:proofErr w:type="spellEnd"/>
            <w:r>
              <w:t>),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&gt; 5,0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500"/>
            </w:pPr>
            <w:r>
              <w:t>5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Цветность, градусы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9,4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8,24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500"/>
            </w:pPr>
            <w:r>
              <w:t>6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Железо общее,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2,92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500"/>
            </w:pPr>
            <w:r>
              <w:t>7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Хлорид-ион,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&lt;10,0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&lt;10,0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500"/>
            </w:pPr>
            <w:r>
              <w:t>8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Жесткость общая, мг-</w:t>
            </w:r>
            <w:proofErr w:type="spellStart"/>
            <w:r>
              <w:t>экв</w:t>
            </w:r>
            <w:proofErr w:type="spellEnd"/>
            <w:r>
              <w:t>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29,5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7,25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500"/>
            </w:pPr>
            <w:r>
              <w:t>9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Аммоний-ион,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0,4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440"/>
            </w:pPr>
            <w:r>
              <w:t>10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Нитрит-ион,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0,042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440"/>
            </w:pPr>
            <w:r>
              <w:t>11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0,55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0,47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440"/>
            </w:pPr>
            <w:r>
              <w:t>12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Сульфат-ион,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1379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63,0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440"/>
            </w:pPr>
            <w:r>
              <w:t>13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Сухой остаток,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2303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350,4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440"/>
            </w:pPr>
            <w:r>
              <w:t>14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Фторид-ион,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2,05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0,45</w:t>
            </w:r>
          </w:p>
        </w:tc>
      </w:tr>
      <w:tr w:rsidR="00DC52E0">
        <w:trPr>
          <w:trHeight w:hRule="exact" w:val="312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440"/>
            </w:pPr>
            <w:r>
              <w:t>15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Марганец,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0,061</w:t>
            </w:r>
          </w:p>
        </w:tc>
      </w:tr>
    </w:tbl>
    <w:p w:rsidR="00DC52E0" w:rsidRDefault="00DC52E0">
      <w:pPr>
        <w:spacing w:after="319" w:line="1" w:lineRule="exact"/>
      </w:pPr>
    </w:p>
    <w:p w:rsidR="00DC52E0" w:rsidRDefault="00E34DBA">
      <w:pPr>
        <w:pStyle w:val="1"/>
        <w:spacing w:after="140" w:line="276" w:lineRule="auto"/>
        <w:ind w:left="180" w:firstLine="600"/>
        <w:jc w:val="both"/>
      </w:pPr>
      <w:r>
        <w:t xml:space="preserve">По результатам анализов проб артезианских скважин с. </w:t>
      </w:r>
      <w:proofErr w:type="spellStart"/>
      <w:r>
        <w:t>Второво</w:t>
      </w:r>
      <w:proofErr w:type="spellEnd"/>
      <w:r>
        <w:t xml:space="preserve"> выявлено превышение ПДК по мутности, жесткости общей, железу общему, сульфат иону, сухому остатку и фторид-иону (СанПиН 2.1.4.1074-1 «Питьевая вода. Гигиенические требования к качеству воды централизованных систем питьевого водоснабжения. Контроль качества».)</w:t>
      </w:r>
      <w:r>
        <w:br w:type="page"/>
      </w:r>
    </w:p>
    <w:p w:rsidR="00DC52E0" w:rsidRDefault="00E34DBA">
      <w:pPr>
        <w:pStyle w:val="22"/>
        <w:keepNext/>
        <w:keepLines/>
        <w:spacing w:after="40" w:line="216" w:lineRule="auto"/>
        <w:ind w:firstLine="780"/>
        <w:jc w:val="both"/>
      </w:pPr>
      <w:bookmarkStart w:id="14" w:name="bookmark21"/>
      <w:r>
        <w:lastRenderedPageBreak/>
        <w:t xml:space="preserve">Водозабор д. </w:t>
      </w:r>
      <w:proofErr w:type="spellStart"/>
      <w:r>
        <w:t>Волковойно</w:t>
      </w:r>
      <w:bookmarkEnd w:id="14"/>
      <w:proofErr w:type="spellEnd"/>
    </w:p>
    <w:p w:rsidR="00DC52E0" w:rsidRDefault="00E34DBA">
      <w:pPr>
        <w:pStyle w:val="1"/>
        <w:spacing w:after="40" w:line="216" w:lineRule="auto"/>
        <w:ind w:firstLine="780"/>
        <w:jc w:val="both"/>
      </w:pPr>
      <w:r>
        <w:t>В таблице 1.5 представлены показатели анализа пробы из артезианской скважины</w:t>
      </w:r>
    </w:p>
    <w:p w:rsidR="00DC52E0" w:rsidRDefault="00E34DBA">
      <w:pPr>
        <w:pStyle w:val="a9"/>
      </w:pPr>
      <w:r>
        <w:rPr>
          <w:b w:val="0"/>
          <w:bCs w:val="0"/>
        </w:rPr>
        <w:t xml:space="preserve">д. </w:t>
      </w:r>
      <w:proofErr w:type="spellStart"/>
      <w:r>
        <w:rPr>
          <w:b w:val="0"/>
          <w:bCs w:val="0"/>
        </w:rPr>
        <w:t>Волковойно</w:t>
      </w:r>
      <w:proofErr w:type="spellEnd"/>
      <w:r>
        <w:rPr>
          <w:b w:val="0"/>
          <w:bCs w:val="0"/>
        </w:rPr>
        <w:t>.</w:t>
      </w:r>
    </w:p>
    <w:p w:rsidR="00DC52E0" w:rsidRDefault="00E34DBA">
      <w:pPr>
        <w:pStyle w:val="a9"/>
      </w:pPr>
      <w:r>
        <w:t xml:space="preserve">Таблица 1.5 - Данные анализа воды из артезианских скважин д. </w:t>
      </w:r>
      <w:proofErr w:type="spellStart"/>
      <w:r>
        <w:t>Волковойно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3758"/>
        <w:gridCol w:w="2261"/>
        <w:gridCol w:w="3350"/>
      </w:tblGrid>
      <w:tr w:rsidR="00DC52E0">
        <w:trPr>
          <w:trHeight w:hRule="exact" w:val="31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ПДК, мг/дм3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 xml:space="preserve">д. </w:t>
            </w:r>
            <w:proofErr w:type="spellStart"/>
            <w:r>
              <w:rPr>
                <w:b/>
                <w:bCs/>
              </w:rPr>
              <w:t>Волковойно</w:t>
            </w:r>
            <w:proofErr w:type="spellEnd"/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Водородный показатель, </w:t>
            </w:r>
            <w:proofErr w:type="spellStart"/>
            <w:r>
              <w:t>ед</w:t>
            </w:r>
            <w:proofErr w:type="spellEnd"/>
            <w:r>
              <w:t xml:space="preserve"> </w:t>
            </w:r>
            <w:proofErr w:type="spellStart"/>
            <w:r>
              <w:t>Рн</w:t>
            </w:r>
            <w:proofErr w:type="spellEnd"/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6-9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7,57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2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Привкус, баллы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DC52E0">
        <w:trPr>
          <w:trHeight w:hRule="exact" w:val="60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3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Запах, баллы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20°-0; 60° -0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4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Мутность (по </w:t>
            </w:r>
            <w:proofErr w:type="spellStart"/>
            <w:r>
              <w:t>коалину</w:t>
            </w:r>
            <w:proofErr w:type="spellEnd"/>
            <w:r>
              <w:t>),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1,23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5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Цветность, градусы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5,0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6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Железо общее,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0,43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7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Хлорид-ион,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350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61,6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8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Жесткость общая, мг-</w:t>
            </w:r>
            <w:proofErr w:type="spellStart"/>
            <w:r>
              <w:t>экв</w:t>
            </w:r>
            <w:proofErr w:type="spellEnd"/>
            <w:r>
              <w:t>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31,9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9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Аммоний-ион,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Нитрит-ион,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0,086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11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45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8,7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12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Сульфат-ион,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1023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13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Сухой остаток,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2743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14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Фторид-ион,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6,14</w:t>
            </w:r>
          </w:p>
        </w:tc>
      </w:tr>
      <w:tr w:rsidR="00DC52E0">
        <w:trPr>
          <w:trHeight w:hRule="exact" w:val="31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15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Марганец,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0,006</w:t>
            </w:r>
          </w:p>
        </w:tc>
      </w:tr>
    </w:tbl>
    <w:p w:rsidR="00DC52E0" w:rsidRDefault="00DC52E0">
      <w:pPr>
        <w:spacing w:after="319" w:line="1" w:lineRule="exact"/>
      </w:pPr>
    </w:p>
    <w:p w:rsidR="00DC52E0" w:rsidRDefault="00E34DBA">
      <w:pPr>
        <w:pStyle w:val="1"/>
        <w:spacing w:after="320"/>
        <w:ind w:left="180" w:firstLine="600"/>
        <w:jc w:val="both"/>
      </w:pPr>
      <w:r>
        <w:t xml:space="preserve">По результатам анализов пробы артезианская скважина д. </w:t>
      </w:r>
      <w:proofErr w:type="spellStart"/>
      <w:r>
        <w:t>Волковойно</w:t>
      </w:r>
      <w:proofErr w:type="spellEnd"/>
      <w:r>
        <w:t xml:space="preserve"> выявлено превышение ПДК по жесткости, сухому остатку, сульфат-иону, железу общему и фторид-иону (СанПиН 2.1.4.1074</w:t>
      </w:r>
      <w:r>
        <w:softHyphen/>
        <w:t>1 «Питьевая вода. Гигиенические требования к качеству воды централизованных систем питьевого водоснабжения. Контроль качества».)</w:t>
      </w:r>
    </w:p>
    <w:p w:rsidR="00DC52E0" w:rsidRDefault="00E34DBA">
      <w:pPr>
        <w:pStyle w:val="22"/>
        <w:keepNext/>
        <w:keepLines/>
        <w:ind w:firstLine="780"/>
        <w:jc w:val="both"/>
      </w:pPr>
      <w:bookmarkStart w:id="15" w:name="bookmark23"/>
      <w:r>
        <w:t>Водозабор д. Горки</w:t>
      </w:r>
      <w:bookmarkEnd w:id="15"/>
    </w:p>
    <w:p w:rsidR="00DC52E0" w:rsidRDefault="00E34DBA">
      <w:pPr>
        <w:pStyle w:val="1"/>
        <w:spacing w:after="40"/>
        <w:ind w:firstLine="780"/>
        <w:jc w:val="both"/>
      </w:pPr>
      <w:r>
        <w:t>В таблице 1.6 представлены показатели анализа пробы из артезианской скважины д. Горки</w:t>
      </w:r>
    </w:p>
    <w:p w:rsidR="00DC52E0" w:rsidRDefault="00E34DBA">
      <w:pPr>
        <w:pStyle w:val="a9"/>
      </w:pPr>
      <w:r>
        <w:rPr>
          <w:b w:val="0"/>
          <w:bCs w:val="0"/>
        </w:rPr>
        <w:t>№1063/46 .</w:t>
      </w:r>
    </w:p>
    <w:p w:rsidR="00DC52E0" w:rsidRDefault="00E34DBA">
      <w:pPr>
        <w:pStyle w:val="a9"/>
      </w:pPr>
      <w:r>
        <w:t>Таблица 1.6 - Данные анализа воды из артезианских скважин в д. Горки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3686"/>
        <w:gridCol w:w="2414"/>
        <w:gridCol w:w="3274"/>
      </w:tblGrid>
      <w:tr w:rsidR="00DC52E0">
        <w:trPr>
          <w:trHeight w:hRule="exact" w:val="31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ПДК, мг/дм3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r>
              <w:rPr>
                <w:b/>
                <w:bCs/>
              </w:rPr>
              <w:t>д.Горки</w:t>
            </w:r>
            <w:proofErr w:type="spellEnd"/>
            <w:r>
              <w:rPr>
                <w:b/>
                <w:bCs/>
              </w:rPr>
              <w:t xml:space="preserve"> №1063/46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Водородный показатель, </w:t>
            </w:r>
            <w:proofErr w:type="spellStart"/>
            <w:r>
              <w:t>ед</w:t>
            </w:r>
            <w:proofErr w:type="spellEnd"/>
            <w:r>
              <w:t xml:space="preserve"> </w:t>
            </w:r>
            <w:proofErr w:type="spellStart"/>
            <w:r>
              <w:t>Рн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6-9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7,89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Привкус, баллы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DC52E0">
        <w:trPr>
          <w:trHeight w:hRule="exact" w:val="60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Запах, баллы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20°-0; 60° -1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Мутность (по </w:t>
            </w:r>
            <w:proofErr w:type="spellStart"/>
            <w:r>
              <w:t>коалину</w:t>
            </w:r>
            <w:proofErr w:type="spellEnd"/>
            <w:r>
              <w:t>),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0,5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Цветность, градусы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12,9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Железо общее,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Хлорид-ион,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350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&lt;10,0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Жесткость общая, мг-</w:t>
            </w:r>
            <w:proofErr w:type="spellStart"/>
            <w:r>
              <w:t>экв</w:t>
            </w:r>
            <w:proofErr w:type="spellEnd"/>
            <w:r>
              <w:t>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2,89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Аммоний-ион,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Нитрит-ион,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0,003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0,99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Сульфат-ион,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&lt;20,0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Сухой остаток,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124</w:t>
            </w:r>
          </w:p>
        </w:tc>
      </w:tr>
      <w:tr w:rsidR="00DC52E0">
        <w:trPr>
          <w:trHeight w:hRule="exact" w:val="31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Фторид-ион,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0,95</w:t>
            </w:r>
          </w:p>
        </w:tc>
      </w:tr>
    </w:tbl>
    <w:p w:rsidR="00DC52E0" w:rsidRDefault="00E34DBA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3686"/>
        <w:gridCol w:w="2414"/>
        <w:gridCol w:w="3274"/>
      </w:tblGrid>
      <w:tr w:rsidR="00DC52E0">
        <w:trPr>
          <w:trHeight w:hRule="exact" w:val="307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lastRenderedPageBreak/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left="1240" w:firstLine="0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ПДК, мг/дм3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r>
              <w:rPr>
                <w:b/>
                <w:bCs/>
              </w:rPr>
              <w:t>д.Горки</w:t>
            </w:r>
            <w:proofErr w:type="spellEnd"/>
            <w:r>
              <w:rPr>
                <w:b/>
                <w:bCs/>
              </w:rPr>
              <w:t xml:space="preserve"> №1063/46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Марганец,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0,006</w:t>
            </w:r>
          </w:p>
        </w:tc>
      </w:tr>
    </w:tbl>
    <w:p w:rsidR="00DC52E0" w:rsidRDefault="00DC52E0">
      <w:pPr>
        <w:spacing w:after="319" w:line="1" w:lineRule="exact"/>
      </w:pPr>
    </w:p>
    <w:p w:rsidR="00DC52E0" w:rsidRDefault="00E34DBA">
      <w:pPr>
        <w:pStyle w:val="1"/>
        <w:spacing w:line="276" w:lineRule="auto"/>
        <w:ind w:left="180" w:firstLine="600"/>
        <w:jc w:val="both"/>
      </w:pPr>
      <w:r>
        <w:t>По результатам анализов пробы артезианская скважина №1063/46, д. Горки не выявлено превышение ПДК (СанПиН 2.1.4.1074-1 «Питьевая вода. Гигиенические требования к качеству воды централизованных систем питьевого водоснабжения. Контроль качества».)</w:t>
      </w:r>
    </w:p>
    <w:p w:rsidR="00DC52E0" w:rsidRDefault="00E34DBA">
      <w:pPr>
        <w:pStyle w:val="1"/>
        <w:spacing w:line="276" w:lineRule="auto"/>
        <w:ind w:left="180" w:firstLine="600"/>
        <w:jc w:val="both"/>
      </w:pPr>
      <w:r>
        <w:rPr>
          <w:b/>
          <w:bCs/>
        </w:rPr>
        <w:t>Водозабор с. Горки</w:t>
      </w:r>
    </w:p>
    <w:p w:rsidR="00DC52E0" w:rsidRDefault="00E34DBA">
      <w:pPr>
        <w:pStyle w:val="a9"/>
        <w:spacing w:line="271" w:lineRule="auto"/>
      </w:pPr>
      <w:r>
        <w:rPr>
          <w:b w:val="0"/>
          <w:bCs w:val="0"/>
        </w:rPr>
        <w:t>В таблице 1.7 представлены показатели анализа пробы из артезианской скважины с. Горки №2538/123.</w:t>
      </w:r>
    </w:p>
    <w:p w:rsidR="00DC52E0" w:rsidRDefault="00E34DBA">
      <w:pPr>
        <w:pStyle w:val="a9"/>
        <w:spacing w:line="271" w:lineRule="auto"/>
      </w:pPr>
      <w:r>
        <w:t>Таблица 1.7 - Данные анализа воды из артезианских скважин в с. Горки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3686"/>
        <w:gridCol w:w="2410"/>
        <w:gridCol w:w="3274"/>
      </w:tblGrid>
      <w:tr w:rsidR="00DC52E0">
        <w:trPr>
          <w:trHeight w:hRule="exact" w:val="31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ПДК, мг/дм3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r>
              <w:rPr>
                <w:b/>
                <w:bCs/>
              </w:rPr>
              <w:t>с.Горки</w:t>
            </w:r>
            <w:proofErr w:type="spellEnd"/>
            <w:r>
              <w:rPr>
                <w:b/>
                <w:bCs/>
              </w:rPr>
              <w:t xml:space="preserve"> №2538/123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Водородный показатель, </w:t>
            </w:r>
            <w:proofErr w:type="spellStart"/>
            <w:r>
              <w:t>ед</w:t>
            </w:r>
            <w:proofErr w:type="spellEnd"/>
            <w:r>
              <w:t xml:space="preserve"> </w:t>
            </w:r>
            <w:proofErr w:type="spellStart"/>
            <w:r>
              <w:t>Рн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6-9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7,41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Привкус, баллы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DC52E0">
        <w:trPr>
          <w:trHeight w:hRule="exact" w:val="60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Запах, баллы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20°-0; 60°- 1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Мутность (по </w:t>
            </w:r>
            <w:proofErr w:type="spellStart"/>
            <w:r>
              <w:t>коалину</w:t>
            </w:r>
            <w:proofErr w:type="spellEnd"/>
            <w:r>
              <w:t>),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&gt; 5,0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Цветность, градусы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5,0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Железо общее,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2,3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Хлорид-ион,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350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&lt;10,0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Жесткость общая, мг-</w:t>
            </w:r>
            <w:proofErr w:type="spellStart"/>
            <w:r>
              <w:t>экв</w:t>
            </w:r>
            <w:proofErr w:type="spellEnd"/>
            <w:r>
              <w:t>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3,86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Аммоний-ион,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Нитрит-ион,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0,04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2,3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Сульфат-ион,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&lt;20,0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Сухой остаток,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Фторид-ион,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0,38</w:t>
            </w:r>
          </w:p>
        </w:tc>
      </w:tr>
      <w:tr w:rsidR="00DC52E0">
        <w:trPr>
          <w:trHeight w:hRule="exact" w:val="31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Марганец,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0,334</w:t>
            </w:r>
          </w:p>
        </w:tc>
      </w:tr>
    </w:tbl>
    <w:p w:rsidR="00DC52E0" w:rsidRDefault="00DC52E0">
      <w:pPr>
        <w:spacing w:after="319" w:line="1" w:lineRule="exact"/>
      </w:pPr>
    </w:p>
    <w:p w:rsidR="00DC52E0" w:rsidRDefault="00E34DBA">
      <w:pPr>
        <w:pStyle w:val="1"/>
        <w:spacing w:after="320"/>
        <w:ind w:left="180" w:firstLine="600"/>
        <w:jc w:val="both"/>
      </w:pPr>
      <w:r>
        <w:t>По результатам анализов пробы артезианская скважина №2538/123, с. Горки выявлено превышение ПДК по мутности, железу общему и марганцу (СанПиН 2.1.4.1074-1 «Питьевая вода. Гигиенические требования к качеству воды централизованных систем питьевого водоснабжения. Контроль качества».)</w:t>
      </w:r>
    </w:p>
    <w:p w:rsidR="00DC52E0" w:rsidRDefault="00E34DBA">
      <w:pPr>
        <w:pStyle w:val="22"/>
        <w:keepNext/>
        <w:keepLines/>
        <w:ind w:firstLine="780"/>
      </w:pPr>
      <w:bookmarkStart w:id="16" w:name="bookmark25"/>
      <w:r>
        <w:t xml:space="preserve">Водозабор д. </w:t>
      </w:r>
      <w:proofErr w:type="spellStart"/>
      <w:r>
        <w:t>Карякино</w:t>
      </w:r>
      <w:bookmarkEnd w:id="16"/>
      <w:proofErr w:type="spellEnd"/>
    </w:p>
    <w:p w:rsidR="00DC52E0" w:rsidRDefault="00E34DBA">
      <w:pPr>
        <w:pStyle w:val="1"/>
        <w:ind w:firstLine="780"/>
        <w:jc w:val="both"/>
      </w:pPr>
      <w:r>
        <w:t xml:space="preserve">В таблице 1.8 представлены показатели анализа пробы из артезианской скважины д. </w:t>
      </w:r>
      <w:proofErr w:type="spellStart"/>
      <w:r>
        <w:t>Карякино</w:t>
      </w:r>
      <w:proofErr w:type="spellEnd"/>
    </w:p>
    <w:p w:rsidR="00DC52E0" w:rsidRDefault="00E34DBA">
      <w:pPr>
        <w:pStyle w:val="a9"/>
      </w:pPr>
      <w:r>
        <w:rPr>
          <w:b w:val="0"/>
          <w:bCs w:val="0"/>
        </w:rPr>
        <w:t>№3545/172.</w:t>
      </w:r>
    </w:p>
    <w:p w:rsidR="00DC52E0" w:rsidRDefault="00E34DBA">
      <w:pPr>
        <w:pStyle w:val="a9"/>
      </w:pPr>
      <w:r>
        <w:t xml:space="preserve">Таблица 1.8 - Данные анализа воды из артезианских скважин в д. </w:t>
      </w:r>
      <w:proofErr w:type="spellStart"/>
      <w:r>
        <w:t>Карякино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3686"/>
        <w:gridCol w:w="2414"/>
        <w:gridCol w:w="3274"/>
      </w:tblGrid>
      <w:tr w:rsidR="00DC52E0">
        <w:trPr>
          <w:trHeight w:hRule="exact" w:val="31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left="1240" w:firstLine="0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ПДК, мг/дм3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 xml:space="preserve">д. </w:t>
            </w:r>
            <w:proofErr w:type="spellStart"/>
            <w:r>
              <w:rPr>
                <w:b/>
                <w:bCs/>
              </w:rPr>
              <w:t>Карякино</w:t>
            </w:r>
            <w:proofErr w:type="spellEnd"/>
            <w:r>
              <w:rPr>
                <w:b/>
                <w:bCs/>
              </w:rPr>
              <w:t xml:space="preserve"> №3545/172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Водородный показатель, </w:t>
            </w:r>
            <w:proofErr w:type="spellStart"/>
            <w:r>
              <w:t>ед</w:t>
            </w:r>
            <w:proofErr w:type="spellEnd"/>
            <w:r>
              <w:t xml:space="preserve"> </w:t>
            </w:r>
            <w:proofErr w:type="spellStart"/>
            <w:r>
              <w:t>Рн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6-9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5,89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Привкус, баллы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DC52E0">
        <w:trPr>
          <w:trHeight w:hRule="exact" w:val="60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Запах, баллы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20°-0; 60° -0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Мутность (по </w:t>
            </w:r>
            <w:proofErr w:type="spellStart"/>
            <w:r>
              <w:t>коалину</w:t>
            </w:r>
            <w:proofErr w:type="spellEnd"/>
            <w:r>
              <w:t>),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0,5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Цветность, градусы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11,8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Железо общее,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0,28</w:t>
            </w:r>
          </w:p>
        </w:tc>
      </w:tr>
      <w:tr w:rsidR="00DC52E0">
        <w:trPr>
          <w:trHeight w:hRule="exact" w:val="317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Хлорид-ион,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350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12</w:t>
            </w:r>
          </w:p>
        </w:tc>
      </w:tr>
    </w:tbl>
    <w:p w:rsidR="00DC52E0" w:rsidRDefault="00E34DBA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3686"/>
        <w:gridCol w:w="2414"/>
        <w:gridCol w:w="3274"/>
      </w:tblGrid>
      <w:tr w:rsidR="00DC52E0">
        <w:trPr>
          <w:trHeight w:hRule="exact" w:val="307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lastRenderedPageBreak/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ПДК, мг/дм3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 xml:space="preserve">д. </w:t>
            </w:r>
            <w:proofErr w:type="spellStart"/>
            <w:r>
              <w:rPr>
                <w:b/>
                <w:bCs/>
              </w:rPr>
              <w:t>Карякино</w:t>
            </w:r>
            <w:proofErr w:type="spellEnd"/>
            <w:r>
              <w:rPr>
                <w:b/>
                <w:bCs/>
              </w:rPr>
              <w:t xml:space="preserve"> №3545/172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Жесткость общая, мг-</w:t>
            </w:r>
            <w:proofErr w:type="spellStart"/>
            <w:r>
              <w:t>экв</w:t>
            </w:r>
            <w:proofErr w:type="spellEnd"/>
            <w:r>
              <w:t>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1,69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Аммоний-ион,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Нитрит-ион,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0,003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7,8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Сульфат-ион,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24,1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Сухой остаток,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150,4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Фторид-ион,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0,19</w:t>
            </w:r>
          </w:p>
        </w:tc>
      </w:tr>
      <w:tr w:rsidR="00DC52E0">
        <w:trPr>
          <w:trHeight w:hRule="exact" w:val="31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Марганец,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0,066</w:t>
            </w:r>
          </w:p>
        </w:tc>
      </w:tr>
    </w:tbl>
    <w:p w:rsidR="00DC52E0" w:rsidRDefault="00DC52E0">
      <w:pPr>
        <w:spacing w:after="319" w:line="1" w:lineRule="exact"/>
      </w:pPr>
    </w:p>
    <w:p w:rsidR="00DC52E0" w:rsidRDefault="00E34DBA">
      <w:pPr>
        <w:pStyle w:val="1"/>
        <w:spacing w:after="320"/>
        <w:ind w:left="180" w:firstLine="600"/>
        <w:jc w:val="both"/>
      </w:pPr>
      <w:r>
        <w:t xml:space="preserve">По результатам анализов пробы артезианская скважина №3545/172, д. </w:t>
      </w:r>
      <w:proofErr w:type="spellStart"/>
      <w:r>
        <w:t>Карякино</w:t>
      </w:r>
      <w:proofErr w:type="spellEnd"/>
      <w:r>
        <w:t xml:space="preserve"> не выявлено превышение ПДК (СанПиН 2.1.4.1074-1 «Питьевая вода. Гигиенические требования к качеству воды централизованных систем питьевого водоснабжения. Контроль качества».)</w:t>
      </w:r>
    </w:p>
    <w:p w:rsidR="00DC52E0" w:rsidRDefault="00E34DBA">
      <w:pPr>
        <w:pStyle w:val="22"/>
        <w:keepNext/>
        <w:keepLines/>
        <w:ind w:firstLine="780"/>
      </w:pPr>
      <w:bookmarkStart w:id="17" w:name="bookmark27"/>
      <w:r>
        <w:t>Водозабор п. Лаптево</w:t>
      </w:r>
      <w:bookmarkEnd w:id="17"/>
    </w:p>
    <w:p w:rsidR="00DC52E0" w:rsidRDefault="00E34DBA">
      <w:pPr>
        <w:pStyle w:val="1"/>
        <w:ind w:left="180" w:firstLine="600"/>
        <w:jc w:val="both"/>
      </w:pPr>
      <w:r>
        <w:t>В таблице 1.9 представлены показатели анализа пробы из артезианской скважины п. Лаптево</w:t>
      </w:r>
    </w:p>
    <w:p w:rsidR="00DC52E0" w:rsidRDefault="00E34DBA">
      <w:pPr>
        <w:pStyle w:val="a9"/>
      </w:pPr>
      <w:r>
        <w:rPr>
          <w:b w:val="0"/>
          <w:bCs w:val="0"/>
        </w:rPr>
        <w:t>№55439.</w:t>
      </w:r>
    </w:p>
    <w:p w:rsidR="00DC52E0" w:rsidRDefault="00E34DBA">
      <w:pPr>
        <w:pStyle w:val="a9"/>
      </w:pPr>
      <w:r>
        <w:t>Таблица 1.9 - Данные анализа воды из артезианских скважин в п. Лаптево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3686"/>
        <w:gridCol w:w="2414"/>
        <w:gridCol w:w="3274"/>
      </w:tblGrid>
      <w:tr w:rsidR="00DC52E0">
        <w:trPr>
          <w:trHeight w:hRule="exact" w:val="31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ПДК, мг/дм3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п. Лаптево №55439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Водородный показатель, </w:t>
            </w:r>
            <w:proofErr w:type="spellStart"/>
            <w:r>
              <w:t>ед</w:t>
            </w:r>
            <w:proofErr w:type="spellEnd"/>
            <w:r>
              <w:t xml:space="preserve"> </w:t>
            </w:r>
            <w:proofErr w:type="spellStart"/>
            <w:r>
              <w:t>Рн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6-9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7,75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Привкус, баллы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DC52E0">
        <w:trPr>
          <w:trHeight w:hRule="exact" w:val="60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Запах, баллы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20°-0; 60° -0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Мутность (по </w:t>
            </w:r>
            <w:proofErr w:type="spellStart"/>
            <w:r>
              <w:t>коалину</w:t>
            </w:r>
            <w:proofErr w:type="spellEnd"/>
            <w:r>
              <w:t>),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0,5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Цветность, градусы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12,4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Железо общее,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0,61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Хлорид-ион,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350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10,6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Жесткость общая, мг-</w:t>
            </w:r>
            <w:proofErr w:type="spellStart"/>
            <w:r>
              <w:t>экв</w:t>
            </w:r>
            <w:proofErr w:type="spellEnd"/>
            <w:r>
              <w:t>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2,8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Аммоний-ион,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0,2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Нитрит-ион,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0,003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0,14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Сульфат-ион,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25,1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Сухой остаток,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108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Фторид-ион,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0,43</w:t>
            </w:r>
          </w:p>
        </w:tc>
      </w:tr>
      <w:tr w:rsidR="00DC52E0">
        <w:trPr>
          <w:trHeight w:hRule="exact" w:val="317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  <w:jc w:val="both"/>
            </w:pPr>
            <w: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Марганец,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0,114</w:t>
            </w:r>
          </w:p>
        </w:tc>
      </w:tr>
    </w:tbl>
    <w:p w:rsidR="00DC52E0" w:rsidRDefault="00DC52E0">
      <w:pPr>
        <w:spacing w:after="319" w:line="1" w:lineRule="exact"/>
      </w:pPr>
    </w:p>
    <w:p w:rsidR="00DC52E0" w:rsidRDefault="00E34DBA">
      <w:pPr>
        <w:pStyle w:val="1"/>
        <w:spacing w:after="320"/>
        <w:ind w:left="180" w:firstLine="600"/>
        <w:jc w:val="both"/>
      </w:pPr>
      <w:r>
        <w:t>По результатам анализов пробы артезианская скважина №55439, п. Лаптево выявлено превышение ПДК по железу общему и марганцу (СанПиН 2.1.4.1074-1 «Питьевая вода. Гигиенические требования к качеству воды централизованных систем питьевого водоснабжения. Контроль качества».)</w:t>
      </w:r>
    </w:p>
    <w:p w:rsidR="00DC52E0" w:rsidRDefault="00E34DBA">
      <w:pPr>
        <w:pStyle w:val="22"/>
        <w:keepNext/>
        <w:keepLines/>
        <w:ind w:firstLine="780"/>
      </w:pPr>
      <w:bookmarkStart w:id="18" w:name="bookmark29"/>
      <w:r>
        <w:t>Водозабор д. Мишнево</w:t>
      </w:r>
      <w:bookmarkEnd w:id="18"/>
    </w:p>
    <w:p w:rsidR="00DC52E0" w:rsidRDefault="00E34DBA">
      <w:pPr>
        <w:pStyle w:val="1"/>
        <w:spacing w:after="320"/>
        <w:ind w:left="180" w:firstLine="600"/>
        <w:jc w:val="both"/>
      </w:pPr>
      <w:r>
        <w:t>В таблице 1.10 представлены показатели анализа пробы из артезианской скважины д. Мишнево №3282/154.</w:t>
      </w:r>
      <w:r>
        <w:br w:type="page"/>
      </w:r>
    </w:p>
    <w:p w:rsidR="00DC52E0" w:rsidRDefault="00E34DBA">
      <w:pPr>
        <w:pStyle w:val="a9"/>
      </w:pPr>
      <w:r>
        <w:lastRenderedPageBreak/>
        <w:t>Таблица 1.10 - Данные анализа воды из артезианских скважин в д. Мишнево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3686"/>
        <w:gridCol w:w="2410"/>
        <w:gridCol w:w="3274"/>
      </w:tblGrid>
      <w:tr w:rsidR="00DC52E0">
        <w:trPr>
          <w:trHeight w:hRule="exact" w:val="30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left="1220" w:firstLine="0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ПДК, мг/дм3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д. Мишнево №3282/154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Водородный показатель, </w:t>
            </w:r>
            <w:proofErr w:type="spellStart"/>
            <w:r>
              <w:t>ед</w:t>
            </w:r>
            <w:proofErr w:type="spellEnd"/>
            <w:r>
              <w:t xml:space="preserve"> </w:t>
            </w:r>
            <w:proofErr w:type="spellStart"/>
            <w:r>
              <w:t>Рн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6-9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7,67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Привкус, баллы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DC52E0">
        <w:trPr>
          <w:trHeight w:hRule="exact" w:val="60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Запах, баллы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20°-0; 60° -0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Мутность (по </w:t>
            </w:r>
            <w:proofErr w:type="spellStart"/>
            <w:r>
              <w:t>коалину</w:t>
            </w:r>
            <w:proofErr w:type="spellEnd"/>
            <w:r>
              <w:t>),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0,5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Цветность, градусы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5,0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Железо общее,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Хлорид-ион,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350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&lt;10,0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Жесткость общая, мг-</w:t>
            </w:r>
            <w:proofErr w:type="spellStart"/>
            <w:r>
              <w:t>экв</w:t>
            </w:r>
            <w:proofErr w:type="spellEnd"/>
            <w:r>
              <w:t>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5,06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Аммоний-ион,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Нитрит-ион,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0,003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4,6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Сульфат-ион,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&lt;20,0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Сухой остаток,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195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Фторид-ион,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0,6</w:t>
            </w:r>
          </w:p>
        </w:tc>
      </w:tr>
      <w:tr w:rsidR="00DC52E0">
        <w:trPr>
          <w:trHeight w:hRule="exact" w:val="31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Марганец,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0,01</w:t>
            </w:r>
          </w:p>
        </w:tc>
      </w:tr>
    </w:tbl>
    <w:p w:rsidR="00DC52E0" w:rsidRDefault="00DC52E0">
      <w:pPr>
        <w:spacing w:after="319" w:line="1" w:lineRule="exact"/>
      </w:pPr>
    </w:p>
    <w:p w:rsidR="00DC52E0" w:rsidRDefault="00E34DBA">
      <w:pPr>
        <w:pStyle w:val="1"/>
        <w:spacing w:after="320"/>
        <w:ind w:left="180" w:firstLine="600"/>
        <w:jc w:val="both"/>
      </w:pPr>
      <w:r>
        <w:t>По результатам анализов пробы артезианская скважина №3282/154, д. Мишнево не выявлено превышение ПДК (СанПиН 2.1.4.1074-1 «Питьевая вода. Гигиенические требования к качеству воды централизованных систем питьевого водоснабжения. Контроль качества».).</w:t>
      </w:r>
    </w:p>
    <w:p w:rsidR="00DC52E0" w:rsidRDefault="00E34DBA">
      <w:pPr>
        <w:pStyle w:val="22"/>
        <w:keepNext/>
        <w:keepLines/>
        <w:ind w:left="180" w:firstLine="600"/>
        <w:jc w:val="both"/>
      </w:pPr>
      <w:bookmarkStart w:id="19" w:name="bookmark31"/>
      <w:r>
        <w:t xml:space="preserve">Водозабор д. </w:t>
      </w:r>
      <w:proofErr w:type="spellStart"/>
      <w:r>
        <w:t>Новское</w:t>
      </w:r>
      <w:bookmarkEnd w:id="19"/>
      <w:proofErr w:type="spellEnd"/>
    </w:p>
    <w:p w:rsidR="00DC52E0" w:rsidRDefault="00E34DBA">
      <w:pPr>
        <w:pStyle w:val="1"/>
        <w:ind w:left="180" w:firstLine="600"/>
        <w:jc w:val="both"/>
      </w:pPr>
      <w:r>
        <w:t xml:space="preserve">В таблице 1.11 представлены показатели анализа пробы из артезианской скважины д. </w:t>
      </w:r>
      <w:proofErr w:type="spellStart"/>
      <w:r>
        <w:t>Новское</w:t>
      </w:r>
      <w:proofErr w:type="spellEnd"/>
    </w:p>
    <w:p w:rsidR="00DC52E0" w:rsidRDefault="00E34DBA">
      <w:pPr>
        <w:pStyle w:val="a9"/>
      </w:pPr>
      <w:r>
        <w:rPr>
          <w:b w:val="0"/>
          <w:bCs w:val="0"/>
        </w:rPr>
        <w:t>№1547/73.</w:t>
      </w:r>
    </w:p>
    <w:p w:rsidR="00DC52E0" w:rsidRDefault="00E34DBA">
      <w:pPr>
        <w:pStyle w:val="a9"/>
      </w:pPr>
      <w:r>
        <w:t xml:space="preserve">Таблица 1.11 - Данные анализа воды из артезианских скважин в д. </w:t>
      </w:r>
      <w:proofErr w:type="spellStart"/>
      <w:r>
        <w:t>Новское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3686"/>
        <w:gridCol w:w="2410"/>
        <w:gridCol w:w="3274"/>
      </w:tblGrid>
      <w:tr w:rsidR="00DC52E0">
        <w:trPr>
          <w:trHeight w:hRule="exact" w:val="30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left="1220" w:firstLine="0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ПДК, мг/дм3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 xml:space="preserve">д. </w:t>
            </w:r>
            <w:proofErr w:type="spellStart"/>
            <w:r>
              <w:rPr>
                <w:b/>
                <w:bCs/>
              </w:rPr>
              <w:t>Новское</w:t>
            </w:r>
            <w:proofErr w:type="spellEnd"/>
            <w:r>
              <w:rPr>
                <w:b/>
                <w:bCs/>
              </w:rPr>
              <w:t xml:space="preserve"> №1547/73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Водородный показатель, </w:t>
            </w:r>
            <w:proofErr w:type="spellStart"/>
            <w:r>
              <w:t>ед</w:t>
            </w:r>
            <w:proofErr w:type="spellEnd"/>
            <w:r>
              <w:t xml:space="preserve"> </w:t>
            </w:r>
            <w:proofErr w:type="spellStart"/>
            <w:r>
              <w:t>Рн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6-9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7,44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Привкус, баллы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DC52E0">
        <w:trPr>
          <w:trHeight w:hRule="exact" w:val="60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Запах, баллы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20°-0; 60° -0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Мутность (по </w:t>
            </w:r>
            <w:proofErr w:type="spellStart"/>
            <w:r>
              <w:t>коалину</w:t>
            </w:r>
            <w:proofErr w:type="spellEnd"/>
            <w:r>
              <w:t>),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0,5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Цветность, градусы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5,0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Железо общее,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Хлорид-ион,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350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31,5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Жесткость общая, мг-</w:t>
            </w:r>
            <w:proofErr w:type="spellStart"/>
            <w:r>
              <w:t>экв</w:t>
            </w:r>
            <w:proofErr w:type="spellEnd"/>
            <w:r>
              <w:t>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5,2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Аммоний-ион,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0,17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Нитрит-ион,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0,242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Сульфат-ион,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23,3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Сухой остаток,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263,2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Фторид-ион,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0,81</w:t>
            </w:r>
          </w:p>
        </w:tc>
      </w:tr>
      <w:tr w:rsidR="00DC52E0">
        <w:trPr>
          <w:trHeight w:hRule="exact" w:val="31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Марганец,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0,015</w:t>
            </w:r>
          </w:p>
        </w:tc>
      </w:tr>
    </w:tbl>
    <w:p w:rsidR="00DC52E0" w:rsidRDefault="00DC52E0">
      <w:pPr>
        <w:spacing w:after="319" w:line="1" w:lineRule="exact"/>
      </w:pPr>
    </w:p>
    <w:p w:rsidR="00DC52E0" w:rsidRDefault="00E34DBA">
      <w:pPr>
        <w:pStyle w:val="1"/>
        <w:spacing w:after="320"/>
        <w:ind w:left="180" w:firstLine="600"/>
        <w:jc w:val="both"/>
      </w:pPr>
      <w:r>
        <w:t xml:space="preserve">По результатам анализов пробы артезианская скважина №1547/73, д. </w:t>
      </w:r>
      <w:proofErr w:type="spellStart"/>
      <w:r>
        <w:t>Новское</w:t>
      </w:r>
      <w:proofErr w:type="spellEnd"/>
      <w:r>
        <w:t xml:space="preserve"> не выявлено превышение ПДК (СанПиН 2.1.4.1074-1 «Питьевая вода. Гигиенические требования к качеству воды</w:t>
      </w:r>
      <w:r>
        <w:br w:type="page"/>
      </w:r>
    </w:p>
    <w:p w:rsidR="00DC52E0" w:rsidRDefault="00E34DBA">
      <w:pPr>
        <w:pStyle w:val="1"/>
        <w:spacing w:after="40" w:line="216" w:lineRule="auto"/>
        <w:ind w:firstLine="180"/>
      </w:pPr>
      <w:proofErr w:type="gramStart"/>
      <w:r>
        <w:lastRenderedPageBreak/>
        <w:t>централизованных</w:t>
      </w:r>
      <w:proofErr w:type="gramEnd"/>
      <w:r>
        <w:t xml:space="preserve"> систем питьевого водоснабжения. Контроль качества».)</w:t>
      </w:r>
    </w:p>
    <w:p w:rsidR="00DC52E0" w:rsidRDefault="00E34DBA">
      <w:pPr>
        <w:pStyle w:val="1"/>
        <w:spacing w:after="40" w:line="216" w:lineRule="auto"/>
        <w:ind w:firstLine="780"/>
      </w:pPr>
      <w:r>
        <w:rPr>
          <w:b/>
          <w:bCs/>
        </w:rPr>
        <w:t xml:space="preserve">Водозабор с. </w:t>
      </w:r>
      <w:proofErr w:type="spellStart"/>
      <w:r>
        <w:rPr>
          <w:b/>
          <w:bCs/>
        </w:rPr>
        <w:t>Патакино</w:t>
      </w:r>
      <w:proofErr w:type="spellEnd"/>
    </w:p>
    <w:p w:rsidR="00DC52E0" w:rsidRDefault="00E34DBA">
      <w:pPr>
        <w:pStyle w:val="1"/>
        <w:spacing w:after="40" w:line="216" w:lineRule="auto"/>
        <w:ind w:firstLine="780"/>
        <w:jc w:val="both"/>
      </w:pPr>
      <w:r>
        <w:t xml:space="preserve">В таблице 1.12 представлены показатели анализа пробы из артезианской скважины с. </w:t>
      </w:r>
      <w:proofErr w:type="spellStart"/>
      <w:r>
        <w:t>Патакино</w:t>
      </w:r>
      <w:proofErr w:type="spellEnd"/>
    </w:p>
    <w:p w:rsidR="00DC52E0" w:rsidRDefault="00E34DBA">
      <w:pPr>
        <w:pStyle w:val="a9"/>
      </w:pPr>
      <w:r>
        <w:rPr>
          <w:b w:val="0"/>
          <w:bCs w:val="0"/>
        </w:rPr>
        <w:t>№3877/201.</w:t>
      </w:r>
    </w:p>
    <w:p w:rsidR="00DC52E0" w:rsidRDefault="00E34DBA">
      <w:pPr>
        <w:pStyle w:val="a9"/>
      </w:pPr>
      <w:r>
        <w:t xml:space="preserve">Таблица 1.12 - Данные анализа воды из артезианских скважин в с. </w:t>
      </w:r>
      <w:proofErr w:type="spellStart"/>
      <w:r>
        <w:t>Патакино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3691"/>
        <w:gridCol w:w="2453"/>
        <w:gridCol w:w="3230"/>
      </w:tblGrid>
      <w:tr w:rsidR="00DC52E0">
        <w:trPr>
          <w:trHeight w:hRule="exact" w:val="307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ПДК, мг/дм3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 xml:space="preserve">с. </w:t>
            </w:r>
            <w:proofErr w:type="spellStart"/>
            <w:r>
              <w:rPr>
                <w:b/>
                <w:bCs/>
              </w:rPr>
              <w:t>Патакино</w:t>
            </w:r>
            <w:proofErr w:type="spellEnd"/>
            <w:r>
              <w:rPr>
                <w:b/>
                <w:bCs/>
              </w:rPr>
              <w:t xml:space="preserve"> №3877/201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Водородный показатель, </w:t>
            </w:r>
            <w:proofErr w:type="spellStart"/>
            <w:r>
              <w:t>ед</w:t>
            </w:r>
            <w:proofErr w:type="spellEnd"/>
            <w:r>
              <w:t xml:space="preserve"> </w:t>
            </w:r>
            <w:proofErr w:type="spellStart"/>
            <w:r>
              <w:t>Рн</w:t>
            </w:r>
            <w:proofErr w:type="spell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6-9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7,4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2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Привкус, баллы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DC52E0">
        <w:trPr>
          <w:trHeight w:hRule="exact" w:val="60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3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Запах, баллы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20°-0; 60°- 1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4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Мутность (по </w:t>
            </w:r>
            <w:proofErr w:type="spellStart"/>
            <w:r>
              <w:t>коалину</w:t>
            </w:r>
            <w:proofErr w:type="spellEnd"/>
            <w:r>
              <w:t>),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5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Цветность, градусы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36,5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6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Железо общее,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7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Хлорид-ион,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350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&lt;10,0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8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Жесткость общая, мг-</w:t>
            </w:r>
            <w:proofErr w:type="spellStart"/>
            <w:r>
              <w:t>экв</w:t>
            </w:r>
            <w:proofErr w:type="spellEnd"/>
            <w:r>
              <w:t>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10,8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9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Аммоний-ион,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0,68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10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Нитрит-ион,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&lt; 0,003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11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Нитрат-ион,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12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Сульфат-ион,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270,6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13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Сухой остаток,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666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14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Фторид-ион,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8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1,2</w:t>
            </w:r>
          </w:p>
        </w:tc>
      </w:tr>
      <w:tr w:rsidR="00DC52E0">
        <w:trPr>
          <w:trHeight w:hRule="exact" w:val="317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15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Марганец, 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0,011</w:t>
            </w:r>
          </w:p>
        </w:tc>
      </w:tr>
    </w:tbl>
    <w:p w:rsidR="00DC52E0" w:rsidRDefault="00DC52E0">
      <w:pPr>
        <w:spacing w:after="319" w:line="1" w:lineRule="exact"/>
      </w:pPr>
    </w:p>
    <w:p w:rsidR="00DC52E0" w:rsidRDefault="00E34DBA">
      <w:pPr>
        <w:pStyle w:val="1"/>
        <w:spacing w:after="320"/>
        <w:ind w:left="180" w:firstLine="600"/>
        <w:jc w:val="both"/>
      </w:pPr>
      <w:r>
        <w:t xml:space="preserve">По результатам анализов пробы артезианская скважина с. </w:t>
      </w:r>
      <w:proofErr w:type="spellStart"/>
      <w:r>
        <w:t>Патакино</w:t>
      </w:r>
      <w:proofErr w:type="spellEnd"/>
      <w:r>
        <w:t xml:space="preserve"> №3877/201 выявлено превышение ПДК по мутности, цветности, железу общему и жесткости общей (СанПиН 2.1.4.1074-1 «Питьевая вода. Гигиенические требования к качеству воды централизованных систем питьевого водоснабжения. Контроль качества».)</w:t>
      </w:r>
    </w:p>
    <w:p w:rsidR="00DC52E0" w:rsidRDefault="00E34DBA">
      <w:pPr>
        <w:pStyle w:val="22"/>
        <w:keepNext/>
        <w:keepLines/>
        <w:numPr>
          <w:ilvl w:val="2"/>
          <w:numId w:val="20"/>
        </w:numPr>
        <w:tabs>
          <w:tab w:val="left" w:pos="718"/>
        </w:tabs>
        <w:jc w:val="center"/>
      </w:pPr>
      <w:bookmarkStart w:id="20" w:name="bookmark34"/>
      <w:bookmarkStart w:id="21" w:name="bookmark33"/>
      <w:r>
        <w:t>Описание состояния и функционирования существующих насосных централизованных</w:t>
      </w:r>
      <w:r>
        <w:br/>
        <w:t>станций и оценка эффективности подачи воды</w:t>
      </w:r>
      <w:bookmarkEnd w:id="20"/>
      <w:bookmarkEnd w:id="21"/>
    </w:p>
    <w:p w:rsidR="00DC52E0" w:rsidRDefault="00E34DBA">
      <w:pPr>
        <w:pStyle w:val="1"/>
        <w:spacing w:after="40"/>
        <w:ind w:left="180" w:firstLine="760"/>
      </w:pPr>
      <w:r>
        <w:t xml:space="preserve">Данные о насосном оборудовании водозаборных узлов в населённых пунктах муниципального образования </w:t>
      </w:r>
      <w:proofErr w:type="spellStart"/>
      <w:r>
        <w:t>Второвское</w:t>
      </w:r>
      <w:proofErr w:type="spellEnd"/>
      <w:r>
        <w:t xml:space="preserve"> представлены в таблице 1.13.</w:t>
      </w:r>
    </w:p>
    <w:p w:rsidR="00DC52E0" w:rsidRDefault="00E34DBA">
      <w:pPr>
        <w:pStyle w:val="a9"/>
        <w:spacing w:line="271" w:lineRule="auto"/>
        <w:jc w:val="both"/>
      </w:pPr>
      <w:r>
        <w:t xml:space="preserve">Таблица 1.13 - Характеристика насосного оборудования на водозаборах муниципального образования </w:t>
      </w:r>
      <w:proofErr w:type="spellStart"/>
      <w:r>
        <w:t>Второвское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"/>
        <w:gridCol w:w="2290"/>
        <w:gridCol w:w="1200"/>
        <w:gridCol w:w="802"/>
        <w:gridCol w:w="1123"/>
        <w:gridCol w:w="1128"/>
        <w:gridCol w:w="874"/>
        <w:gridCol w:w="1243"/>
        <w:gridCol w:w="1128"/>
      </w:tblGrid>
      <w:tr w:rsidR="00DC52E0">
        <w:trPr>
          <w:trHeight w:hRule="exact" w:val="135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Местоположение скважины и адрес скважины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скважины по паспорту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3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Год ввода в </w:t>
            </w:r>
            <w:proofErr w:type="spellStart"/>
            <w:r>
              <w:rPr>
                <w:b/>
                <w:bCs/>
                <w:sz w:val="22"/>
                <w:szCs w:val="22"/>
              </w:rPr>
              <w:t>экспл</w:t>
            </w:r>
            <w:proofErr w:type="spellEnd"/>
            <w:r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left="200" w:firstLine="2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Марка насоса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Подача, м</w:t>
            </w:r>
            <w:r>
              <w:rPr>
                <w:b/>
                <w:bCs/>
                <w:sz w:val="22"/>
                <w:szCs w:val="22"/>
                <w:vertAlign w:val="superscript"/>
              </w:rPr>
              <w:t>3</w:t>
            </w:r>
            <w:r>
              <w:rPr>
                <w:b/>
                <w:bCs/>
                <w:sz w:val="22"/>
                <w:szCs w:val="22"/>
              </w:rPr>
              <w:t>/ч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Напор, 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Мощность двигателя, кВт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Наличие частотно- регул</w:t>
            </w:r>
            <w:proofErr w:type="gramStart"/>
            <w:r>
              <w:rPr>
                <w:b/>
                <w:bCs/>
                <w:sz w:val="22"/>
                <w:szCs w:val="22"/>
              </w:rPr>
              <w:t>. привода</w:t>
            </w:r>
            <w:proofErr w:type="gramEnd"/>
            <w:r>
              <w:rPr>
                <w:b/>
                <w:bCs/>
                <w:sz w:val="22"/>
                <w:szCs w:val="22"/>
              </w:rPr>
              <w:t>, (+/-)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с. </w:t>
            </w:r>
            <w:proofErr w:type="spellStart"/>
            <w:r>
              <w:t>Второво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</w:pPr>
            <w:proofErr w:type="gramStart"/>
            <w:r>
              <w:t>б</w:t>
            </w:r>
            <w:proofErr w:type="gramEnd"/>
            <w:r>
              <w:t>/н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00"/>
            </w:pPr>
            <w:r>
              <w:t>1967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ЭЦВ-6- 10-80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д. </w:t>
            </w:r>
            <w:proofErr w:type="spellStart"/>
            <w:r>
              <w:t>Волковойно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</w:pPr>
            <w:r>
              <w:t>4050/274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00"/>
            </w:pPr>
            <w:r>
              <w:t>1984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left="200" w:firstLine="20"/>
            </w:pPr>
            <w:r>
              <w:t>ЭЦВ-6- 6,5-85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</w:pPr>
            <w:r>
              <w:t>6,5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д. Горки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</w:pPr>
            <w:r>
              <w:t>1063/46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00"/>
            </w:pPr>
            <w:r>
              <w:t>1965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r>
              <w:t>Беламос</w:t>
            </w:r>
            <w:proofErr w:type="spellEnd"/>
            <w:r>
              <w:t xml:space="preserve"> </w:t>
            </w:r>
            <w:r>
              <w:rPr>
                <w:lang w:val="en-US" w:eastAsia="en-US" w:bidi="en-US"/>
              </w:rPr>
              <w:t xml:space="preserve">TF </w:t>
            </w:r>
            <w:r>
              <w:t>3-80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DC52E0">
        <w:trPr>
          <w:trHeight w:hRule="exact" w:val="60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с. Горки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</w:pPr>
            <w:r>
              <w:t>2538/123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00"/>
            </w:pPr>
            <w:r>
              <w:t>1984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left="200" w:firstLine="20"/>
            </w:pPr>
            <w:r>
              <w:t xml:space="preserve">ЭЦВ </w:t>
            </w:r>
            <w:r>
              <w:rPr>
                <w:lang w:val="en-US" w:eastAsia="en-US" w:bidi="en-US"/>
              </w:rPr>
              <w:t>6</w:t>
            </w:r>
            <w:r>
              <w:rPr>
                <w:lang w:val="en-US" w:eastAsia="en-US" w:bidi="en-US"/>
              </w:rPr>
              <w:softHyphen/>
              <w:t>6,5-85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</w:pPr>
            <w:r>
              <w:t>6,5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+</w:t>
            </w:r>
          </w:p>
        </w:tc>
      </w:tr>
    </w:tbl>
    <w:p w:rsidR="00DC52E0" w:rsidRDefault="00E34DBA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"/>
        <w:gridCol w:w="2290"/>
        <w:gridCol w:w="1200"/>
        <w:gridCol w:w="802"/>
        <w:gridCol w:w="1123"/>
        <w:gridCol w:w="1128"/>
        <w:gridCol w:w="874"/>
        <w:gridCol w:w="1243"/>
        <w:gridCol w:w="1128"/>
      </w:tblGrid>
      <w:tr w:rsidR="00DC52E0">
        <w:trPr>
          <w:trHeight w:hRule="exact" w:val="135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Местоположение скважины и адрес скважины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скважины по паспорту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Год ввода в </w:t>
            </w:r>
            <w:proofErr w:type="spellStart"/>
            <w:r>
              <w:rPr>
                <w:b/>
                <w:bCs/>
                <w:sz w:val="22"/>
                <w:szCs w:val="22"/>
              </w:rPr>
              <w:t>экспл</w:t>
            </w:r>
            <w:proofErr w:type="spellEnd"/>
            <w:r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left="200" w:firstLine="4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Марка насоса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Подача, м</w:t>
            </w:r>
            <w:r>
              <w:rPr>
                <w:b/>
                <w:bCs/>
                <w:sz w:val="22"/>
                <w:szCs w:val="22"/>
                <w:vertAlign w:val="superscript"/>
              </w:rPr>
              <w:t>3</w:t>
            </w:r>
            <w:r>
              <w:rPr>
                <w:b/>
                <w:bCs/>
                <w:sz w:val="22"/>
                <w:szCs w:val="22"/>
              </w:rPr>
              <w:t>/ч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Напор, 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Мощность двигателя, кВт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Наличие частотно- регул</w:t>
            </w:r>
            <w:proofErr w:type="gramStart"/>
            <w:r>
              <w:rPr>
                <w:b/>
                <w:bCs/>
                <w:sz w:val="22"/>
                <w:szCs w:val="22"/>
              </w:rPr>
              <w:t>. привода</w:t>
            </w:r>
            <w:proofErr w:type="gramEnd"/>
            <w:r>
              <w:rPr>
                <w:b/>
                <w:bCs/>
                <w:sz w:val="22"/>
                <w:szCs w:val="22"/>
              </w:rPr>
              <w:t>, (+/-)</w:t>
            </w:r>
          </w:p>
        </w:tc>
      </w:tr>
      <w:tr w:rsidR="00DC52E0">
        <w:trPr>
          <w:trHeight w:hRule="exact" w:val="89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60"/>
            </w:pPr>
            <w:r>
              <w:t>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с. Лаптево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480"/>
              <w:jc w:val="both"/>
            </w:pPr>
            <w:r>
              <w:t>55439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00"/>
              <w:jc w:val="both"/>
            </w:pPr>
            <w:r>
              <w:t>1983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Водомет </w:t>
            </w:r>
            <w:proofErr w:type="spellStart"/>
            <w:r>
              <w:t>Джилекс</w:t>
            </w:r>
            <w:proofErr w:type="spellEnd"/>
            <w:r>
              <w:t xml:space="preserve"> 55/50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</w:tr>
      <w:tr w:rsidR="00DC52E0">
        <w:trPr>
          <w:trHeight w:hRule="exact" w:val="8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60"/>
            </w:pPr>
            <w:r>
              <w:t>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д. Мишнево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</w:pPr>
            <w:r>
              <w:t>3282/154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00"/>
              <w:jc w:val="both"/>
            </w:pPr>
            <w:r>
              <w:t>1983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Водомет </w:t>
            </w:r>
            <w:proofErr w:type="spellStart"/>
            <w:r>
              <w:t>Джилекс</w:t>
            </w:r>
            <w:proofErr w:type="spellEnd"/>
            <w:r>
              <w:t xml:space="preserve"> 55/50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60"/>
            </w:pPr>
            <w:r>
              <w:t>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д. </w:t>
            </w:r>
            <w:proofErr w:type="spellStart"/>
            <w:r>
              <w:t>Новское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</w:pPr>
            <w:r>
              <w:t>1547/73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00"/>
              <w:jc w:val="both"/>
            </w:pPr>
            <w:r>
              <w:t>1968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r>
              <w:t>Беламос</w:t>
            </w:r>
            <w:proofErr w:type="spellEnd"/>
            <w:r>
              <w:t xml:space="preserve"> </w:t>
            </w:r>
            <w:r>
              <w:rPr>
                <w:lang w:val="en-US" w:eastAsia="en-US" w:bidi="en-US"/>
              </w:rPr>
              <w:t xml:space="preserve">TF </w:t>
            </w:r>
            <w:r>
              <w:t>3-80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60"/>
            </w:pPr>
            <w:r>
              <w:t>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с. </w:t>
            </w:r>
            <w:proofErr w:type="spellStart"/>
            <w:r>
              <w:t>Патакино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</w:pPr>
            <w:r>
              <w:t>3877/201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00"/>
              <w:jc w:val="both"/>
            </w:pPr>
            <w:r>
              <w:t>1982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left="200" w:firstLine="40"/>
            </w:pPr>
            <w:r>
              <w:t xml:space="preserve">ЭЦВ </w:t>
            </w:r>
            <w:r>
              <w:rPr>
                <w:lang w:val="en-US" w:eastAsia="en-US" w:bidi="en-US"/>
              </w:rPr>
              <w:t>6</w:t>
            </w:r>
            <w:r>
              <w:rPr>
                <w:lang w:val="en-US" w:eastAsia="en-US" w:bidi="en-US"/>
              </w:rPr>
              <w:softHyphen/>
              <w:t>10-110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+</w:t>
            </w:r>
          </w:p>
        </w:tc>
      </w:tr>
      <w:tr w:rsidR="00DC52E0">
        <w:trPr>
          <w:trHeight w:hRule="exact" w:val="8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60"/>
            </w:pPr>
            <w:r>
              <w:t>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proofErr w:type="spellStart"/>
            <w:r>
              <w:t>д.Филяндино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</w:pPr>
            <w:r>
              <w:t>10/95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00"/>
              <w:jc w:val="both"/>
            </w:pPr>
            <w:r>
              <w:t>1995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Водомет </w:t>
            </w:r>
            <w:proofErr w:type="spellStart"/>
            <w:r>
              <w:t>Джилекс</w:t>
            </w:r>
            <w:proofErr w:type="spellEnd"/>
            <w:r>
              <w:t xml:space="preserve"> 55/50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</w:tr>
      <w:tr w:rsidR="00DC52E0">
        <w:trPr>
          <w:trHeight w:hRule="exact" w:val="61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д. </w:t>
            </w:r>
            <w:proofErr w:type="spellStart"/>
            <w:r>
              <w:t>Карякино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</w:pPr>
            <w:r>
              <w:t>3545/172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00"/>
              <w:jc w:val="both"/>
            </w:pPr>
            <w:r>
              <w:t>1986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left="200" w:firstLine="40"/>
            </w:pPr>
            <w:r>
              <w:t xml:space="preserve">ЭЦВ </w:t>
            </w:r>
            <w:r>
              <w:rPr>
                <w:lang w:val="en-US" w:eastAsia="en-US" w:bidi="en-US"/>
              </w:rPr>
              <w:t>6</w:t>
            </w:r>
            <w:r>
              <w:rPr>
                <w:lang w:val="en-US" w:eastAsia="en-US" w:bidi="en-US"/>
              </w:rPr>
              <w:softHyphen/>
              <w:t>6,5-85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</w:pPr>
            <w:r>
              <w:t>6,5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</w:tr>
    </w:tbl>
    <w:p w:rsidR="00DC52E0" w:rsidRDefault="00DC52E0">
      <w:pPr>
        <w:spacing w:after="299" w:line="1" w:lineRule="exact"/>
      </w:pPr>
    </w:p>
    <w:p w:rsidR="00DC52E0" w:rsidRDefault="00E34DBA">
      <w:pPr>
        <w:pStyle w:val="1"/>
        <w:spacing w:after="300"/>
        <w:ind w:left="180" w:firstLine="760"/>
        <w:jc w:val="both"/>
      </w:pPr>
      <w:r>
        <w:t>На всех водозаборных узлах муниципального образования вода от скважинных насосов подается в водонапорную башню, а потом напрямую в водопроводную сеть. Насосные станции отсутствуют.</w:t>
      </w:r>
    </w:p>
    <w:p w:rsidR="00DC52E0" w:rsidRDefault="00E34DBA">
      <w:pPr>
        <w:pStyle w:val="22"/>
        <w:keepNext/>
        <w:keepLines/>
        <w:numPr>
          <w:ilvl w:val="2"/>
          <w:numId w:val="20"/>
        </w:numPr>
        <w:tabs>
          <w:tab w:val="left" w:pos="692"/>
        </w:tabs>
        <w:jc w:val="center"/>
      </w:pPr>
      <w:bookmarkStart w:id="22" w:name="bookmark36"/>
      <w:r>
        <w:t>Описание состояния и функционирования водопроводных сетей систем</w:t>
      </w:r>
      <w:r>
        <w:br/>
        <w:t>водоснабжения</w:t>
      </w:r>
      <w:bookmarkEnd w:id="22"/>
    </w:p>
    <w:p w:rsidR="00DC52E0" w:rsidRDefault="00E34DBA">
      <w:pPr>
        <w:pStyle w:val="1"/>
        <w:ind w:left="180" w:firstLine="600"/>
        <w:jc w:val="both"/>
      </w:pPr>
      <w:r>
        <w:t xml:space="preserve">По информации ресурсоснабжающей организации </w:t>
      </w:r>
      <w:r w:rsidR="00645125">
        <w:t>МУП «ИНТЕХ» г. Камешково</w:t>
      </w:r>
      <w:r>
        <w:t>, по состоянию на 2020 г. износ водопроводных сетей по муниципальному образованию в среднем составляет ~ 80%.</w:t>
      </w:r>
    </w:p>
    <w:p w:rsidR="00DC52E0" w:rsidRDefault="00E34DBA">
      <w:pPr>
        <w:pStyle w:val="1"/>
        <w:ind w:left="180" w:firstLine="600"/>
        <w:jc w:val="both"/>
      </w:pPr>
      <w:r>
        <w:t>Все водопроводные сети стоят на балансе ресурсоснабжающей организации, бесхозных сетей нет.</w:t>
      </w:r>
    </w:p>
    <w:p w:rsidR="00DC52E0" w:rsidRDefault="00E34DBA">
      <w:pPr>
        <w:pStyle w:val="1"/>
        <w:ind w:left="180" w:firstLine="600"/>
        <w:jc w:val="both"/>
      </w:pPr>
      <w:r>
        <w:t>Общая протяженность водопроводных сетей водоснабжения по муниципальному образованию составляет 27,54 км.</w:t>
      </w:r>
    </w:p>
    <w:p w:rsidR="00DC52E0" w:rsidRDefault="00E34DBA">
      <w:pPr>
        <w:pStyle w:val="a9"/>
      </w:pPr>
      <w:r>
        <w:rPr>
          <w:b w:val="0"/>
          <w:bCs w:val="0"/>
        </w:rPr>
        <w:t>В таблице 1.14 представлена общая характеристика сетей водоснабжения.</w:t>
      </w:r>
    </w:p>
    <w:p w:rsidR="00DC52E0" w:rsidRDefault="00E34DBA">
      <w:pPr>
        <w:pStyle w:val="a9"/>
      </w:pPr>
      <w:r>
        <w:t>Таблица 1.14 - Характеристика сетей водоснабжения в населенных пунктах сельского поселения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1987"/>
        <w:gridCol w:w="1699"/>
        <w:gridCol w:w="1272"/>
        <w:gridCol w:w="1565"/>
        <w:gridCol w:w="1838"/>
        <w:gridCol w:w="1435"/>
      </w:tblGrid>
      <w:tr w:rsidR="00DC52E0">
        <w:trPr>
          <w:trHeight w:hRule="exact" w:val="91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Населенный пункт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>Протяженность сетей, км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>Диаметр, мм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Год ввода в эксплуатацию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Износ трубопроводов, 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 xml:space="preserve">Рабочее давление, </w:t>
            </w:r>
            <w:proofErr w:type="spellStart"/>
            <w:r>
              <w:rPr>
                <w:b/>
                <w:bCs/>
              </w:rPr>
              <w:t>атм</w:t>
            </w:r>
            <w:proofErr w:type="spellEnd"/>
          </w:p>
        </w:tc>
      </w:tr>
      <w:tr w:rsidR="00DC52E0">
        <w:trPr>
          <w:trHeight w:hRule="exact" w:val="31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с. </w:t>
            </w:r>
            <w:proofErr w:type="spellStart"/>
            <w:r>
              <w:t>Второво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5,1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32-100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1967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DC52E0">
        <w:trPr>
          <w:trHeight w:hRule="exact" w:val="31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Аксенцево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32-100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1968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DC52E0">
        <w:trPr>
          <w:trHeight w:hRule="exact" w:val="31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Волковойно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32-100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1984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90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2,5</w:t>
            </w:r>
          </w:p>
        </w:tc>
      </w:tr>
      <w:tr w:rsidR="00DC52E0">
        <w:trPr>
          <w:trHeight w:hRule="exact" w:val="32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r>
              <w:t>д.Горки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32-90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1965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</w:tr>
      <w:tr w:rsidR="00DC52E0">
        <w:trPr>
          <w:trHeight w:hRule="exact" w:val="31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с. Горки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32-90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1984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</w:tr>
      <w:tr w:rsidR="00DC52E0">
        <w:trPr>
          <w:trHeight w:hRule="exact" w:val="31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с. Давыдово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32-100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1995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1,4</w:t>
            </w:r>
          </w:p>
        </w:tc>
      </w:tr>
      <w:tr w:rsidR="00DC52E0">
        <w:trPr>
          <w:trHeight w:hRule="exact" w:val="31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Карякино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32-100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1986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1,2</w:t>
            </w:r>
          </w:p>
        </w:tc>
      </w:tr>
      <w:tr w:rsidR="00DC52E0">
        <w:trPr>
          <w:trHeight w:hRule="exact" w:val="32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с. Лаптево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2,9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32-100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1983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</w:tr>
      <w:tr w:rsidR="00DC52E0">
        <w:trPr>
          <w:trHeight w:hRule="exact" w:val="32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п. Мирный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2,9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32-100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1967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</w:t>
            </w:r>
          </w:p>
        </w:tc>
      </w:tr>
    </w:tbl>
    <w:p w:rsidR="00DC52E0" w:rsidRDefault="00E34DBA">
      <w:pPr>
        <w:spacing w:line="1" w:lineRule="exact"/>
      </w:pPr>
      <w:r>
        <w:br w:type="page"/>
      </w:r>
    </w:p>
    <w:tbl>
      <w:tblPr>
        <w:tblOverlap w:val="never"/>
        <w:tblW w:w="0" w:type="auto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1987"/>
        <w:gridCol w:w="1699"/>
        <w:gridCol w:w="1272"/>
        <w:gridCol w:w="1565"/>
        <w:gridCol w:w="1838"/>
        <w:gridCol w:w="1435"/>
      </w:tblGrid>
      <w:tr w:rsidR="00DC52E0">
        <w:trPr>
          <w:trHeight w:hRule="exact" w:val="90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lastRenderedPageBreak/>
              <w:t>№ п/п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</w:pPr>
            <w:r>
              <w:rPr>
                <w:b/>
                <w:bCs/>
              </w:rPr>
              <w:t>Населенный пункт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Протяженность сетей, км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Диаметр, мм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Год ввода в эксплуатацию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Износ трубопроводов, 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 xml:space="preserve">Рабочее давление, </w:t>
            </w:r>
            <w:proofErr w:type="spellStart"/>
            <w:r>
              <w:rPr>
                <w:b/>
                <w:bCs/>
              </w:rPr>
              <w:t>атм</w:t>
            </w:r>
            <w:proofErr w:type="spellEnd"/>
          </w:p>
        </w:tc>
      </w:tr>
      <w:tr w:rsidR="00DC52E0">
        <w:trPr>
          <w:trHeight w:hRule="exact" w:val="31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д. Мишнево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0,28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32-69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1983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2,5</w:t>
            </w:r>
          </w:p>
        </w:tc>
      </w:tr>
      <w:tr w:rsidR="00DC52E0">
        <w:trPr>
          <w:trHeight w:hRule="exact" w:val="31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Новское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1,64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32-100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1968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1</w:t>
            </w:r>
          </w:p>
        </w:tc>
      </w:tr>
      <w:tr w:rsidR="00DC52E0">
        <w:trPr>
          <w:trHeight w:hRule="exact" w:val="32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 xml:space="preserve">с. </w:t>
            </w:r>
            <w:proofErr w:type="spellStart"/>
            <w:r>
              <w:t>Патакино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2,65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32-69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1982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2,5</w:t>
            </w:r>
          </w:p>
        </w:tc>
      </w:tr>
      <w:tr w:rsidR="00DC52E0">
        <w:trPr>
          <w:trHeight w:hRule="exact" w:val="32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13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 xml:space="preserve">д. </w:t>
            </w:r>
            <w:proofErr w:type="spellStart"/>
            <w:r>
              <w:t>Филяндино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2,6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40-100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1984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framePr w:w="10368" w:h="2189" w:vSpace="4704" w:wrap="notBeside" w:vAnchor="text" w:hAnchor="text" w:x="217" w:y="1"/>
              <w:spacing w:line="240" w:lineRule="auto"/>
              <w:ind w:firstLine="0"/>
              <w:jc w:val="center"/>
            </w:pPr>
            <w:r>
              <w:t>1,4</w:t>
            </w:r>
          </w:p>
        </w:tc>
      </w:tr>
    </w:tbl>
    <w:p w:rsidR="00DC52E0" w:rsidRDefault="00E34DBA">
      <w:pPr>
        <w:pStyle w:val="a9"/>
        <w:framePr w:w="1296" w:h="4291" w:hSpace="216" w:wrap="notBeside" w:vAnchor="text" w:hAnchor="text" w:x="8795" w:y="2603"/>
        <w:spacing w:after="100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4F81BC"/>
          <w:sz w:val="16"/>
          <w:szCs w:val="16"/>
        </w:rPr>
        <w:t>■</w:t>
      </w:r>
      <w:r>
        <w:rPr>
          <w:b w:val="0"/>
          <w:bCs w:val="0"/>
          <w:color w:val="4F81BC"/>
          <w:sz w:val="18"/>
          <w:szCs w:val="18"/>
        </w:rPr>
        <w:t xml:space="preserve"> </w:t>
      </w:r>
      <w:r>
        <w:rPr>
          <w:b w:val="0"/>
          <w:bCs w:val="0"/>
          <w:color w:val="595959"/>
          <w:sz w:val="18"/>
          <w:szCs w:val="18"/>
        </w:rPr>
        <w:t xml:space="preserve">с. </w:t>
      </w:r>
      <w:proofErr w:type="spellStart"/>
      <w:r>
        <w:rPr>
          <w:b w:val="0"/>
          <w:bCs w:val="0"/>
          <w:color w:val="595959"/>
          <w:sz w:val="18"/>
          <w:szCs w:val="18"/>
        </w:rPr>
        <w:t>Второво</w:t>
      </w:r>
      <w:proofErr w:type="spellEnd"/>
    </w:p>
    <w:p w:rsidR="00DC52E0" w:rsidRDefault="00E34DBA">
      <w:pPr>
        <w:pStyle w:val="a9"/>
        <w:framePr w:w="1296" w:h="4291" w:hSpace="216" w:wrap="notBeside" w:vAnchor="text" w:hAnchor="text" w:x="8795" w:y="2603"/>
        <w:spacing w:after="100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C0504E"/>
          <w:sz w:val="16"/>
          <w:szCs w:val="16"/>
        </w:rPr>
        <w:t>■</w:t>
      </w:r>
      <w:r>
        <w:rPr>
          <w:b w:val="0"/>
          <w:bCs w:val="0"/>
          <w:color w:val="C0504E"/>
          <w:sz w:val="18"/>
          <w:szCs w:val="18"/>
        </w:rPr>
        <w:t xml:space="preserve"> </w:t>
      </w:r>
      <w:r>
        <w:rPr>
          <w:b w:val="0"/>
          <w:bCs w:val="0"/>
          <w:color w:val="595959"/>
          <w:sz w:val="18"/>
          <w:szCs w:val="18"/>
        </w:rPr>
        <w:t xml:space="preserve">д. </w:t>
      </w:r>
      <w:proofErr w:type="spellStart"/>
      <w:r>
        <w:rPr>
          <w:b w:val="0"/>
          <w:bCs w:val="0"/>
          <w:color w:val="595959"/>
          <w:sz w:val="18"/>
          <w:szCs w:val="18"/>
        </w:rPr>
        <w:t>Аксенцево</w:t>
      </w:r>
      <w:proofErr w:type="spellEnd"/>
    </w:p>
    <w:p w:rsidR="00DC52E0" w:rsidRDefault="00E34DBA">
      <w:pPr>
        <w:pStyle w:val="a9"/>
        <w:framePr w:w="1296" w:h="4291" w:hSpace="216" w:wrap="notBeside" w:vAnchor="text" w:hAnchor="text" w:x="8795" w:y="2603"/>
        <w:spacing w:after="100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9BBB58"/>
          <w:sz w:val="16"/>
          <w:szCs w:val="16"/>
        </w:rPr>
        <w:t>■</w:t>
      </w:r>
      <w:r>
        <w:rPr>
          <w:b w:val="0"/>
          <w:bCs w:val="0"/>
          <w:color w:val="9BBB58"/>
          <w:sz w:val="18"/>
          <w:szCs w:val="18"/>
        </w:rPr>
        <w:t xml:space="preserve"> </w:t>
      </w:r>
      <w:r>
        <w:rPr>
          <w:b w:val="0"/>
          <w:bCs w:val="0"/>
          <w:color w:val="595959"/>
          <w:sz w:val="18"/>
          <w:szCs w:val="18"/>
        </w:rPr>
        <w:t xml:space="preserve">д. </w:t>
      </w:r>
      <w:proofErr w:type="spellStart"/>
      <w:r>
        <w:rPr>
          <w:b w:val="0"/>
          <w:bCs w:val="0"/>
          <w:color w:val="595959"/>
          <w:sz w:val="18"/>
          <w:szCs w:val="18"/>
        </w:rPr>
        <w:t>Волковойно</w:t>
      </w:r>
      <w:proofErr w:type="spellEnd"/>
    </w:p>
    <w:p w:rsidR="00DC52E0" w:rsidRDefault="00E34DBA">
      <w:pPr>
        <w:pStyle w:val="a9"/>
        <w:framePr w:w="1296" w:h="4291" w:hSpace="216" w:wrap="notBeside" w:vAnchor="text" w:hAnchor="text" w:x="8795" w:y="2603"/>
        <w:spacing w:after="100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8064A1"/>
          <w:sz w:val="16"/>
          <w:szCs w:val="16"/>
        </w:rPr>
        <w:t>■</w:t>
      </w:r>
      <w:r>
        <w:rPr>
          <w:b w:val="0"/>
          <w:bCs w:val="0"/>
          <w:color w:val="8064A1"/>
          <w:sz w:val="18"/>
          <w:szCs w:val="18"/>
        </w:rPr>
        <w:t xml:space="preserve"> </w:t>
      </w:r>
      <w:r>
        <w:rPr>
          <w:b w:val="0"/>
          <w:bCs w:val="0"/>
          <w:color w:val="595959"/>
          <w:sz w:val="18"/>
          <w:szCs w:val="18"/>
        </w:rPr>
        <w:t>д. Горки</w:t>
      </w:r>
    </w:p>
    <w:p w:rsidR="00DC52E0" w:rsidRDefault="00E34DBA">
      <w:pPr>
        <w:pStyle w:val="a9"/>
        <w:framePr w:w="1296" w:h="4291" w:hSpace="216" w:wrap="notBeside" w:vAnchor="text" w:hAnchor="text" w:x="8795" w:y="2603"/>
        <w:spacing w:after="100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5EA3C8"/>
          <w:sz w:val="16"/>
          <w:szCs w:val="16"/>
        </w:rPr>
        <w:t>■</w:t>
      </w:r>
      <w:r>
        <w:rPr>
          <w:b w:val="0"/>
          <w:bCs w:val="0"/>
          <w:color w:val="5EA3C8"/>
          <w:sz w:val="18"/>
          <w:szCs w:val="18"/>
        </w:rPr>
        <w:t xml:space="preserve"> </w:t>
      </w:r>
      <w:r>
        <w:rPr>
          <w:b w:val="0"/>
          <w:bCs w:val="0"/>
          <w:color w:val="595959"/>
          <w:sz w:val="18"/>
          <w:szCs w:val="18"/>
        </w:rPr>
        <w:t>с. Горки</w:t>
      </w:r>
    </w:p>
    <w:p w:rsidR="00DC52E0" w:rsidRDefault="00E34DBA">
      <w:pPr>
        <w:pStyle w:val="a9"/>
        <w:framePr w:w="1296" w:h="4291" w:hSpace="216" w:wrap="notBeside" w:vAnchor="text" w:hAnchor="text" w:x="8795" w:y="2603"/>
        <w:spacing w:after="100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F79647"/>
          <w:sz w:val="16"/>
          <w:szCs w:val="16"/>
        </w:rPr>
        <w:t>■</w:t>
      </w:r>
      <w:r>
        <w:rPr>
          <w:b w:val="0"/>
          <w:bCs w:val="0"/>
          <w:color w:val="F79647"/>
          <w:sz w:val="18"/>
          <w:szCs w:val="18"/>
        </w:rPr>
        <w:t xml:space="preserve"> </w:t>
      </w:r>
      <w:r>
        <w:rPr>
          <w:b w:val="0"/>
          <w:bCs w:val="0"/>
          <w:color w:val="595959"/>
          <w:sz w:val="18"/>
          <w:szCs w:val="18"/>
        </w:rPr>
        <w:t>с. Давыдово</w:t>
      </w:r>
    </w:p>
    <w:p w:rsidR="00DC52E0" w:rsidRDefault="00E34DBA">
      <w:pPr>
        <w:pStyle w:val="a9"/>
        <w:framePr w:w="1296" w:h="4291" w:hSpace="216" w:wrap="notBeside" w:vAnchor="text" w:hAnchor="text" w:x="8795" w:y="2603"/>
        <w:spacing w:after="100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2A5C79"/>
          <w:sz w:val="16"/>
          <w:szCs w:val="16"/>
        </w:rPr>
        <w:t>■</w:t>
      </w:r>
      <w:r>
        <w:rPr>
          <w:b w:val="0"/>
          <w:bCs w:val="0"/>
          <w:color w:val="2A5C79"/>
          <w:sz w:val="18"/>
          <w:szCs w:val="18"/>
        </w:rPr>
        <w:t xml:space="preserve"> </w:t>
      </w:r>
      <w:proofErr w:type="spellStart"/>
      <w:r>
        <w:rPr>
          <w:b w:val="0"/>
          <w:bCs w:val="0"/>
          <w:color w:val="595959"/>
          <w:sz w:val="18"/>
          <w:szCs w:val="18"/>
        </w:rPr>
        <w:t>д.Карякино</w:t>
      </w:r>
      <w:proofErr w:type="spellEnd"/>
    </w:p>
    <w:p w:rsidR="00DC52E0" w:rsidRDefault="00E34DBA">
      <w:pPr>
        <w:pStyle w:val="a9"/>
        <w:framePr w:w="1296" w:h="4291" w:hSpace="216" w:wrap="notBeside" w:vAnchor="text" w:hAnchor="text" w:x="8795" w:y="2603"/>
        <w:spacing w:after="100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772C29"/>
          <w:sz w:val="16"/>
          <w:szCs w:val="16"/>
        </w:rPr>
        <w:t>■</w:t>
      </w:r>
      <w:r>
        <w:rPr>
          <w:b w:val="0"/>
          <w:bCs w:val="0"/>
          <w:color w:val="772C29"/>
          <w:sz w:val="18"/>
          <w:szCs w:val="18"/>
        </w:rPr>
        <w:t xml:space="preserve"> </w:t>
      </w:r>
      <w:r>
        <w:rPr>
          <w:b w:val="0"/>
          <w:bCs w:val="0"/>
          <w:color w:val="595959"/>
          <w:sz w:val="18"/>
          <w:szCs w:val="18"/>
        </w:rPr>
        <w:t>с. Лаптево</w:t>
      </w:r>
    </w:p>
    <w:p w:rsidR="00DC52E0" w:rsidRDefault="00E34DBA">
      <w:pPr>
        <w:pStyle w:val="a9"/>
        <w:framePr w:w="1296" w:h="4291" w:hSpace="216" w:wrap="notBeside" w:vAnchor="text" w:hAnchor="text" w:x="8795" w:y="2603"/>
        <w:spacing w:after="100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607530"/>
          <w:sz w:val="16"/>
          <w:szCs w:val="16"/>
        </w:rPr>
        <w:t>■</w:t>
      </w:r>
      <w:r>
        <w:rPr>
          <w:b w:val="0"/>
          <w:bCs w:val="0"/>
          <w:color w:val="607530"/>
          <w:sz w:val="18"/>
          <w:szCs w:val="18"/>
        </w:rPr>
        <w:t xml:space="preserve"> </w:t>
      </w:r>
      <w:r>
        <w:rPr>
          <w:b w:val="0"/>
          <w:bCs w:val="0"/>
          <w:color w:val="595959"/>
          <w:sz w:val="18"/>
          <w:szCs w:val="18"/>
        </w:rPr>
        <w:t>п. Мирный</w:t>
      </w:r>
    </w:p>
    <w:p w:rsidR="00DC52E0" w:rsidRDefault="00E34DBA">
      <w:pPr>
        <w:pStyle w:val="a9"/>
        <w:framePr w:w="1296" w:h="4291" w:hSpace="216" w:wrap="notBeside" w:vAnchor="text" w:hAnchor="text" w:x="8795" w:y="2603"/>
        <w:spacing w:after="100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595959"/>
          <w:sz w:val="16"/>
          <w:szCs w:val="16"/>
        </w:rPr>
        <w:t>■</w:t>
      </w:r>
      <w:r>
        <w:rPr>
          <w:b w:val="0"/>
          <w:bCs w:val="0"/>
          <w:color w:val="595959"/>
          <w:sz w:val="18"/>
          <w:szCs w:val="18"/>
        </w:rPr>
        <w:t xml:space="preserve"> д. Мишнево</w:t>
      </w:r>
    </w:p>
    <w:p w:rsidR="00DC52E0" w:rsidRDefault="00E34DBA">
      <w:pPr>
        <w:pStyle w:val="a9"/>
        <w:framePr w:w="1296" w:h="4291" w:hSpace="216" w:wrap="notBeside" w:vAnchor="text" w:hAnchor="text" w:x="8795" w:y="2603"/>
        <w:spacing w:after="100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2A5C79"/>
          <w:sz w:val="16"/>
          <w:szCs w:val="16"/>
        </w:rPr>
        <w:t>■</w:t>
      </w:r>
      <w:r>
        <w:rPr>
          <w:b w:val="0"/>
          <w:bCs w:val="0"/>
          <w:color w:val="2A5C79"/>
          <w:sz w:val="18"/>
          <w:szCs w:val="18"/>
        </w:rPr>
        <w:t xml:space="preserve"> </w:t>
      </w:r>
      <w:r>
        <w:rPr>
          <w:b w:val="0"/>
          <w:bCs w:val="0"/>
          <w:color w:val="595959"/>
          <w:sz w:val="18"/>
          <w:szCs w:val="18"/>
        </w:rPr>
        <w:t xml:space="preserve">д. </w:t>
      </w:r>
      <w:proofErr w:type="spellStart"/>
      <w:r>
        <w:rPr>
          <w:b w:val="0"/>
          <w:bCs w:val="0"/>
          <w:color w:val="595959"/>
          <w:sz w:val="18"/>
          <w:szCs w:val="18"/>
        </w:rPr>
        <w:t>Новское</w:t>
      </w:r>
      <w:proofErr w:type="spellEnd"/>
    </w:p>
    <w:p w:rsidR="00DC52E0" w:rsidRDefault="00E34DBA">
      <w:pPr>
        <w:pStyle w:val="a9"/>
        <w:framePr w:w="1296" w:h="4291" w:hSpace="216" w:wrap="notBeside" w:vAnchor="text" w:hAnchor="text" w:x="8795" w:y="2603"/>
        <w:spacing w:after="100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B65707"/>
          <w:sz w:val="16"/>
          <w:szCs w:val="16"/>
        </w:rPr>
        <w:t>■</w:t>
      </w:r>
      <w:r>
        <w:rPr>
          <w:b w:val="0"/>
          <w:bCs w:val="0"/>
          <w:color w:val="B65707"/>
          <w:sz w:val="18"/>
          <w:szCs w:val="18"/>
        </w:rPr>
        <w:t xml:space="preserve"> </w:t>
      </w:r>
      <w:r>
        <w:rPr>
          <w:b w:val="0"/>
          <w:bCs w:val="0"/>
          <w:color w:val="595959"/>
          <w:sz w:val="18"/>
          <w:szCs w:val="18"/>
        </w:rPr>
        <w:t xml:space="preserve">с. </w:t>
      </w:r>
      <w:proofErr w:type="spellStart"/>
      <w:r>
        <w:rPr>
          <w:b w:val="0"/>
          <w:bCs w:val="0"/>
          <w:color w:val="595959"/>
          <w:sz w:val="18"/>
          <w:szCs w:val="18"/>
        </w:rPr>
        <w:t>Патакино</w:t>
      </w:r>
      <w:proofErr w:type="spellEnd"/>
    </w:p>
    <w:p w:rsidR="00DC52E0" w:rsidRDefault="00E34DBA">
      <w:pPr>
        <w:pStyle w:val="a9"/>
        <w:framePr w:w="1296" w:h="4291" w:hSpace="216" w:wrap="notBeside" w:vAnchor="text" w:hAnchor="text" w:x="8795" w:y="2603"/>
        <w:spacing w:after="100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5EA3C8"/>
          <w:sz w:val="16"/>
          <w:szCs w:val="16"/>
        </w:rPr>
        <w:t>■</w:t>
      </w:r>
      <w:r>
        <w:rPr>
          <w:b w:val="0"/>
          <w:bCs w:val="0"/>
          <w:color w:val="5EA3C8"/>
          <w:sz w:val="18"/>
          <w:szCs w:val="18"/>
        </w:rPr>
        <w:t xml:space="preserve"> </w:t>
      </w:r>
      <w:r>
        <w:rPr>
          <w:b w:val="0"/>
          <w:bCs w:val="0"/>
          <w:color w:val="595959"/>
          <w:sz w:val="18"/>
          <w:szCs w:val="18"/>
        </w:rPr>
        <w:t xml:space="preserve">д. </w:t>
      </w:r>
      <w:proofErr w:type="spellStart"/>
      <w:r>
        <w:rPr>
          <w:b w:val="0"/>
          <w:bCs w:val="0"/>
          <w:color w:val="595959"/>
          <w:sz w:val="18"/>
          <w:szCs w:val="18"/>
        </w:rPr>
        <w:t>Филяндино</w:t>
      </w:r>
      <w:proofErr w:type="spellEnd"/>
    </w:p>
    <w:p w:rsidR="00DC52E0" w:rsidRDefault="00DC52E0">
      <w:pPr>
        <w:spacing w:line="1" w:lineRule="exact"/>
      </w:pPr>
    </w:p>
    <w:p w:rsidR="00DC52E0" w:rsidRDefault="00E34DBA">
      <w:pPr>
        <w:pStyle w:val="a9"/>
      </w:pPr>
      <w:r>
        <w:t>Таблица 1.15 - Информация по аварийности систем водоснабжения за 2018-2019 гг.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10"/>
        <w:gridCol w:w="2126"/>
        <w:gridCol w:w="2131"/>
      </w:tblGrid>
      <w:tr w:rsidR="00DC52E0">
        <w:trPr>
          <w:trHeight w:hRule="exact" w:val="312"/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Показатель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2017 г.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2018 г.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Кол-во аварий на водопроводной сети, ед.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</w:t>
            </w:r>
          </w:p>
        </w:tc>
      </w:tr>
      <w:tr w:rsidR="00DC52E0">
        <w:trPr>
          <w:trHeight w:hRule="exact" w:val="312"/>
          <w:jc w:val="center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Кол-во аварий на источниках водоснабжения, ед.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</w:t>
            </w:r>
          </w:p>
        </w:tc>
      </w:tr>
    </w:tbl>
    <w:p w:rsidR="00DC52E0" w:rsidRDefault="00DC52E0">
      <w:pPr>
        <w:spacing w:after="279" w:line="1" w:lineRule="exact"/>
      </w:pPr>
    </w:p>
    <w:p w:rsidR="00DC52E0" w:rsidRDefault="00E34DBA">
      <w:pPr>
        <w:pStyle w:val="1"/>
        <w:numPr>
          <w:ilvl w:val="2"/>
          <w:numId w:val="20"/>
        </w:numPr>
        <w:tabs>
          <w:tab w:val="left" w:pos="1558"/>
        </w:tabs>
        <w:spacing w:after="280"/>
        <w:ind w:left="180" w:firstLine="740"/>
        <w:jc w:val="both"/>
      </w:pPr>
      <w:r>
        <w:rPr>
          <w:noProof/>
          <w:lang w:bidi="ar-SA"/>
        </w:rPr>
        <w:drawing>
          <wp:anchor distT="0" distB="905510" distL="344170" distR="1203960" simplePos="0" relativeHeight="125829387" behindDoc="0" locked="0" layoutInCell="1" allowOverlap="1">
            <wp:simplePos x="0" y="0"/>
            <wp:positionH relativeFrom="page">
              <wp:posOffset>1519555</wp:posOffset>
            </wp:positionH>
            <wp:positionV relativeFrom="margin">
              <wp:posOffset>1825625</wp:posOffset>
            </wp:positionV>
            <wp:extent cx="3980815" cy="237744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73" name="Shap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98081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1175385</wp:posOffset>
                </wp:positionH>
                <wp:positionV relativeFrom="margin">
                  <wp:posOffset>2560320</wp:posOffset>
                </wp:positionV>
                <wp:extent cx="304800" cy="152400"/>
                <wp:effectExtent l="0" t="0" r="0" b="0"/>
                <wp:wrapNone/>
                <wp:docPr id="75" name="Shap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404040"/>
                                <w:sz w:val="18"/>
                                <w:szCs w:val="18"/>
                              </w:rPr>
                              <w:t>1,02%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5" o:spid="_x0000_s1041" type="#_x0000_t202" style="position:absolute;left:0;text-align:left;margin-left:92.55pt;margin-top:201.6pt;width:24pt;height:12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color w:val="404040"/>
                          <w:sz w:val="18"/>
                          <w:szCs w:val="18"/>
                        </w:rPr>
                        <w:t>1,02%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3973195</wp:posOffset>
                </wp:positionH>
                <wp:positionV relativeFrom="margin">
                  <wp:posOffset>4206240</wp:posOffset>
                </wp:positionV>
                <wp:extent cx="307975" cy="152400"/>
                <wp:effectExtent l="0" t="0" r="0" b="0"/>
                <wp:wrapNone/>
                <wp:docPr id="77" name="Shap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404040"/>
                                <w:sz w:val="18"/>
                                <w:szCs w:val="18"/>
                              </w:rPr>
                              <w:t>2,18%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7" o:spid="_x0000_s1042" type="#_x0000_t202" style="position:absolute;left:0;text-align:left;margin-left:312.85pt;margin-top:331.2pt;width:24.25pt;height:12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color w:val="404040"/>
                          <w:sz w:val="18"/>
                          <w:szCs w:val="18"/>
                        </w:rPr>
                        <w:t>2,18%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1477010</wp:posOffset>
                </wp:positionH>
                <wp:positionV relativeFrom="margin">
                  <wp:posOffset>4669155</wp:posOffset>
                </wp:positionV>
                <wp:extent cx="5227320" cy="438785"/>
                <wp:effectExtent l="0" t="0" r="0" b="0"/>
                <wp:wrapNone/>
                <wp:docPr id="79" name="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spacing w:line="271" w:lineRule="auto"/>
                              <w:ind w:left="1320" w:hanging="1320"/>
                              <w:jc w:val="left"/>
                            </w:pPr>
                            <w:r>
                              <w:t xml:space="preserve">Рисунок 1.3 - Протяженность сетей муниципального образования </w:t>
                            </w:r>
                            <w:proofErr w:type="spellStart"/>
                            <w:r>
                              <w:t>Второвское</w:t>
                            </w:r>
                            <w:proofErr w:type="spellEnd"/>
                            <w:r>
                              <w:t xml:space="preserve"> Камешковского района Владимирской области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9" o:spid="_x0000_s1043" type="#_x0000_t202" style="position:absolute;left:0;text-align:left;margin-left:116.3pt;margin-top:367.65pt;width:411.6pt;height:34.55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spacing w:line="271" w:lineRule="auto"/>
                        <w:ind w:left="1320" w:hanging="1320"/>
                        <w:jc w:val="left"/>
                      </w:pPr>
                      <w:r>
                        <w:t xml:space="preserve">Рисунок 1.3 - Протяженность сетей муниципального образования </w:t>
                      </w:r>
                      <w:proofErr w:type="spellStart"/>
                      <w:r>
                        <w:t>Второвское</w:t>
                      </w:r>
                      <w:proofErr w:type="spellEnd"/>
                      <w:r>
                        <w:t xml:space="preserve"> Камешковского района Владимирской области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23" w:name="bookmark38"/>
      <w:r>
        <w:rPr>
          <w:b/>
          <w:bCs/>
        </w:rPr>
        <w:t xml:space="preserve">Описание существующих технических и технологических проблем, возникающих при водоснабжении населенных пунктов муниципального образования </w:t>
      </w:r>
      <w:proofErr w:type="spellStart"/>
      <w:r>
        <w:rPr>
          <w:b/>
          <w:bCs/>
        </w:rPr>
        <w:t>Второвское</w:t>
      </w:r>
      <w:proofErr w:type="spellEnd"/>
      <w:r>
        <w:rPr>
          <w:b/>
          <w:bCs/>
        </w:rPr>
        <w:t>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23"/>
    </w:p>
    <w:p w:rsidR="00DC52E0" w:rsidRDefault="00E34DBA">
      <w:pPr>
        <w:pStyle w:val="1"/>
        <w:numPr>
          <w:ilvl w:val="0"/>
          <w:numId w:val="23"/>
        </w:numPr>
        <w:tabs>
          <w:tab w:val="left" w:pos="1558"/>
        </w:tabs>
        <w:ind w:left="180" w:firstLine="880"/>
        <w:jc w:val="both"/>
      </w:pPr>
      <w:r>
        <w:t>Длительная эксплуатация водозаборных скважин, и фильтрующих элементов ухудшают органолептические показатели качества питьевой воды.</w:t>
      </w:r>
    </w:p>
    <w:p w:rsidR="00DC52E0" w:rsidRDefault="00E34DBA">
      <w:pPr>
        <w:pStyle w:val="1"/>
        <w:ind w:left="360" w:firstLine="700"/>
        <w:jc w:val="both"/>
      </w:pPr>
      <w:r>
        <w:t xml:space="preserve">Срок эксплуатации скважин в муниципальном образовании в среднем составляем 40 лет. Отдельные скважины введены в эксплуатацию более 50 лет назад, такие как. с. </w:t>
      </w:r>
      <w:proofErr w:type="spellStart"/>
      <w:r>
        <w:t>Второво</w:t>
      </w:r>
      <w:proofErr w:type="spellEnd"/>
      <w:r>
        <w:t xml:space="preserve">, д. Горки, д. </w:t>
      </w:r>
      <w:proofErr w:type="spellStart"/>
      <w:r>
        <w:t>Новское</w:t>
      </w:r>
      <w:proofErr w:type="spellEnd"/>
      <w:r>
        <w:t>.</w:t>
      </w:r>
    </w:p>
    <w:p w:rsidR="00DC52E0" w:rsidRDefault="00E34DBA">
      <w:pPr>
        <w:pStyle w:val="1"/>
        <w:spacing w:after="280"/>
        <w:ind w:left="360" w:firstLine="700"/>
        <w:jc w:val="both"/>
      </w:pPr>
      <w:r>
        <w:t xml:space="preserve">Вода, подаваемая с водозаборов, муниципального образования </w:t>
      </w:r>
      <w:proofErr w:type="spellStart"/>
      <w:r>
        <w:t>Второвское</w:t>
      </w:r>
      <w:proofErr w:type="spellEnd"/>
      <w:r>
        <w:t xml:space="preserve"> не соответствует СанПиН 2.1.4.1074-01 «Питьевая вода» по мутности, железу общему, жесткости, сульфат иону, сухому остатку, фторид-иону, марганцу (более подробное описание результатов анализов проб артезианских скважин см. п.1.4.2).</w:t>
      </w:r>
    </w:p>
    <w:p w:rsidR="00DC52E0" w:rsidRDefault="00E34DBA">
      <w:pPr>
        <w:pStyle w:val="1"/>
        <w:numPr>
          <w:ilvl w:val="0"/>
          <w:numId w:val="23"/>
        </w:numPr>
        <w:tabs>
          <w:tab w:val="left" w:pos="1588"/>
          <w:tab w:val="left" w:pos="2495"/>
        </w:tabs>
        <w:spacing w:line="276" w:lineRule="auto"/>
        <w:ind w:left="1060" w:firstLine="0"/>
        <w:jc w:val="both"/>
      </w:pPr>
      <w:r>
        <w:t>Имеется высокий физический износ оборудования, трубопроводов, зданий и</w:t>
      </w:r>
    </w:p>
    <w:p w:rsidR="00DC52E0" w:rsidRDefault="00E34DBA">
      <w:pPr>
        <w:pStyle w:val="1"/>
        <w:spacing w:line="276" w:lineRule="auto"/>
        <w:ind w:firstLine="360"/>
        <w:jc w:val="both"/>
      </w:pPr>
      <w:proofErr w:type="gramStart"/>
      <w:r>
        <w:lastRenderedPageBreak/>
        <w:t>сооружений</w:t>
      </w:r>
      <w:proofErr w:type="gramEnd"/>
      <w:r>
        <w:t xml:space="preserve"> водозаборных узлов.</w:t>
      </w:r>
    </w:p>
    <w:p w:rsidR="00DC52E0" w:rsidRDefault="00E34DBA">
      <w:pPr>
        <w:pStyle w:val="1"/>
        <w:numPr>
          <w:ilvl w:val="0"/>
          <w:numId w:val="23"/>
        </w:numPr>
        <w:tabs>
          <w:tab w:val="left" w:pos="1588"/>
          <w:tab w:val="left" w:pos="2495"/>
          <w:tab w:val="left" w:pos="7578"/>
          <w:tab w:val="left" w:pos="10401"/>
        </w:tabs>
        <w:spacing w:line="276" w:lineRule="auto"/>
        <w:ind w:left="1060" w:firstLine="0"/>
        <w:jc w:val="both"/>
      </w:pPr>
      <w:r>
        <w:t>Отсутствие водопроводных очистных сооружений.</w:t>
      </w:r>
      <w:r>
        <w:tab/>
        <w:t>Вторичное загрязнение</w:t>
      </w:r>
      <w:r>
        <w:tab/>
        <w:t>и</w:t>
      </w:r>
    </w:p>
    <w:p w:rsidR="00DC52E0" w:rsidRDefault="00E34DBA">
      <w:pPr>
        <w:pStyle w:val="1"/>
        <w:spacing w:line="276" w:lineRule="auto"/>
        <w:ind w:firstLine="360"/>
        <w:jc w:val="both"/>
      </w:pPr>
      <w:proofErr w:type="gramStart"/>
      <w:r>
        <w:t>ухудшение</w:t>
      </w:r>
      <w:proofErr w:type="gramEnd"/>
      <w:r>
        <w:t xml:space="preserve"> качества воды вследствие внутренней коррозии металлических трубопроводов.</w:t>
      </w:r>
    </w:p>
    <w:p w:rsidR="00DC52E0" w:rsidRDefault="00E34DBA">
      <w:pPr>
        <w:pStyle w:val="1"/>
        <w:numPr>
          <w:ilvl w:val="0"/>
          <w:numId w:val="23"/>
        </w:numPr>
        <w:tabs>
          <w:tab w:val="left" w:pos="1795"/>
        </w:tabs>
        <w:spacing w:line="276" w:lineRule="auto"/>
        <w:ind w:left="360" w:firstLine="720"/>
        <w:jc w:val="both"/>
      </w:pPr>
      <w:r>
        <w:t xml:space="preserve">Отсутствие резервных </w:t>
      </w:r>
      <w:proofErr w:type="spellStart"/>
      <w:r>
        <w:t>артскважин</w:t>
      </w:r>
      <w:proofErr w:type="spellEnd"/>
      <w:r>
        <w:t>, на случай аварийной остановки насосов первого подъема</w:t>
      </w:r>
    </w:p>
    <w:p w:rsidR="00DC52E0" w:rsidRDefault="00E34DBA">
      <w:pPr>
        <w:pStyle w:val="1"/>
        <w:numPr>
          <w:ilvl w:val="0"/>
          <w:numId w:val="23"/>
        </w:numPr>
        <w:tabs>
          <w:tab w:val="left" w:pos="1795"/>
        </w:tabs>
        <w:spacing w:after="280" w:line="276" w:lineRule="auto"/>
        <w:ind w:left="360" w:firstLine="720"/>
        <w:jc w:val="both"/>
      </w:pPr>
      <w:bookmarkStart w:id="24" w:name="bookmark39"/>
      <w:r>
        <w:t xml:space="preserve">Отсутствие </w:t>
      </w:r>
      <w:proofErr w:type="spellStart"/>
      <w:r>
        <w:t>закольцовки</w:t>
      </w:r>
      <w:proofErr w:type="spellEnd"/>
      <w:r>
        <w:t xml:space="preserve"> водопроводных сетей, недостаточное развитие сетей водопровода в поселках.</w:t>
      </w:r>
      <w:bookmarkEnd w:id="24"/>
    </w:p>
    <w:p w:rsidR="00DC52E0" w:rsidRDefault="00E34DBA">
      <w:pPr>
        <w:pStyle w:val="22"/>
        <w:keepNext/>
        <w:keepLines/>
        <w:ind w:left="3140" w:hanging="2060"/>
        <w:jc w:val="both"/>
      </w:pPr>
      <w:bookmarkStart w:id="25" w:name="bookmark40"/>
      <w:r>
        <w:t>1.4.6. Описание централизованной системы горячего водоснабжения с использованием закрытых систем горячего водоснабжения</w:t>
      </w:r>
      <w:bookmarkEnd w:id="25"/>
    </w:p>
    <w:p w:rsidR="00DC52E0" w:rsidRDefault="00E34DBA">
      <w:pPr>
        <w:pStyle w:val="1"/>
        <w:spacing w:after="320"/>
        <w:ind w:left="220" w:firstLine="560"/>
        <w:jc w:val="both"/>
      </w:pPr>
      <w:bookmarkStart w:id="26" w:name="bookmark42"/>
      <w:r>
        <w:t xml:space="preserve">В населенных пунктах муниципального образования </w:t>
      </w:r>
      <w:proofErr w:type="spellStart"/>
      <w:r>
        <w:t>Второвское</w:t>
      </w:r>
      <w:proofErr w:type="spellEnd"/>
      <w:r>
        <w:t xml:space="preserve"> Камешковского района Владимирской области централизованное горячее водоснабжение отсутствует.</w:t>
      </w:r>
      <w:bookmarkEnd w:id="26"/>
    </w:p>
    <w:p w:rsidR="00DC52E0" w:rsidRDefault="00E34DBA">
      <w:pPr>
        <w:pStyle w:val="1"/>
        <w:ind w:firstLine="0"/>
        <w:jc w:val="center"/>
      </w:pPr>
      <w:r>
        <w:rPr>
          <w:b/>
          <w:bCs/>
        </w:rPr>
        <w:t>1.5. Перечень лиц, владеющих на праве собственности или другом законном основании</w:t>
      </w:r>
      <w:r>
        <w:rPr>
          <w:b/>
          <w:bCs/>
        </w:rPr>
        <w:br/>
        <w:t>объектами централизованной системы водоснабжения, с указанием принадлежащих этим</w:t>
      </w:r>
      <w:r>
        <w:rPr>
          <w:b/>
          <w:bCs/>
        </w:rPr>
        <w:br/>
        <w:t>лицам таких объектов</w:t>
      </w:r>
    </w:p>
    <w:p w:rsidR="00DC52E0" w:rsidRDefault="00C54F28">
      <w:pPr>
        <w:pStyle w:val="1"/>
        <w:ind w:left="220" w:firstLine="560"/>
        <w:jc w:val="both"/>
      </w:pPr>
      <w:r>
        <w:t>В</w:t>
      </w:r>
      <w:r w:rsidR="00E34DBA">
        <w:t xml:space="preserve"> хозяйственном ведении </w:t>
      </w:r>
      <w:r w:rsidR="00645125">
        <w:t>МУП «</w:t>
      </w:r>
      <w:proofErr w:type="spellStart"/>
      <w:r w:rsidR="00645125">
        <w:t>ИнТех</w:t>
      </w:r>
      <w:proofErr w:type="spellEnd"/>
      <w:r w:rsidR="00645125">
        <w:t>»</w:t>
      </w:r>
      <w:r w:rsidR="00E34DBA">
        <w:t xml:space="preserve"> находятся все элементы системы водоснабжения, начиная от артезианских скважин, магистральных водоводов и </w:t>
      </w:r>
      <w:r>
        <w:t>заканчивая вводами в жилые дома. Эксплуатирующей организацией</w:t>
      </w:r>
      <w:r w:rsidR="00E34DBA">
        <w:t xml:space="preserve"> </w:t>
      </w:r>
      <w:r>
        <w:t xml:space="preserve">является </w:t>
      </w:r>
      <w:r w:rsidR="00645125">
        <w:t>МУП «ИНТЕХ» г. Камешково</w:t>
      </w:r>
      <w:r>
        <w:t>, чья</w:t>
      </w:r>
      <w:r w:rsidR="00E34DBA">
        <w:t xml:space="preserve"> </w:t>
      </w:r>
      <w:r>
        <w:t xml:space="preserve">зона ответственности </w:t>
      </w:r>
      <w:r w:rsidR="00E34DBA">
        <w:t xml:space="preserve">распространяется на весь комплекс систем водоснабжения населенных пунктов муниципального образования </w:t>
      </w:r>
      <w:proofErr w:type="spellStart"/>
      <w:r w:rsidR="00E34DBA">
        <w:t>Второвское</w:t>
      </w:r>
      <w:proofErr w:type="spellEnd"/>
      <w:r w:rsidR="00E34DBA">
        <w:t xml:space="preserve"> Камешковского района Владимирской области.</w:t>
      </w:r>
    </w:p>
    <w:p w:rsidR="00DC52E0" w:rsidRDefault="00E34DBA">
      <w:pPr>
        <w:pStyle w:val="1"/>
        <w:ind w:left="220" w:firstLine="560"/>
        <w:jc w:val="both"/>
      </w:pPr>
      <w:r>
        <w:t xml:space="preserve">Граница эксплуатационной ответственности и балансовой принадлежности сторон между </w:t>
      </w:r>
      <w:r w:rsidR="00645125">
        <w:t>МУП «ИНТЕХ» г. Камешково</w:t>
      </w:r>
      <w:r>
        <w:t xml:space="preserve"> и потребителям по водопроводным сетям, установлена по наружным стенам зданий потребителей, либо по границе земельных участков собственников.</w:t>
      </w:r>
    </w:p>
    <w:p w:rsidR="00DC52E0" w:rsidRDefault="00E34DBA">
      <w:pPr>
        <w:pStyle w:val="1"/>
        <w:spacing w:after="140"/>
        <w:ind w:left="220" w:firstLine="560"/>
        <w:jc w:val="both"/>
        <w:sectPr w:rsidR="00DC52E0">
          <w:pgSz w:w="11900" w:h="16840"/>
          <w:pgMar w:top="990" w:right="348" w:bottom="1096" w:left="752" w:header="0" w:footer="3" w:gutter="0"/>
          <w:cols w:space="720"/>
          <w:noEndnote/>
          <w:docGrid w:linePitch="360"/>
        </w:sectPr>
      </w:pPr>
      <w:r>
        <w:t xml:space="preserve">В таблицах 1.2 и 1.12 представлены подробные характеристики скважин, которые находятся на балансе </w:t>
      </w:r>
      <w:r w:rsidR="00645125">
        <w:t>МУП «ИНТЕХ» г. Камешково</w:t>
      </w:r>
      <w:r>
        <w:t>.</w:t>
      </w:r>
    </w:p>
    <w:p w:rsidR="00DC52E0" w:rsidRDefault="00E34DBA">
      <w:pPr>
        <w:pStyle w:val="1"/>
        <w:spacing w:line="276" w:lineRule="auto"/>
        <w:ind w:firstLine="0"/>
        <w:jc w:val="center"/>
      </w:pPr>
      <w:bookmarkStart w:id="27" w:name="bookmark43"/>
      <w:bookmarkStart w:id="28" w:name="bookmark44"/>
      <w:r>
        <w:rPr>
          <w:b/>
          <w:bCs/>
        </w:rPr>
        <w:lastRenderedPageBreak/>
        <w:t>РАЗДЕЛ 2. НАПРАВЛЕНИЯ РАЗВИТИЯ ЦЕНТРАЛИЗОВАННЫХ СИСТЕМ ВОДОСНАБЖЕНИЯ</w:t>
      </w:r>
      <w:bookmarkEnd w:id="27"/>
      <w:bookmarkEnd w:id="28"/>
    </w:p>
    <w:p w:rsidR="00DC52E0" w:rsidRDefault="00E34DBA">
      <w:pPr>
        <w:pStyle w:val="22"/>
        <w:keepNext/>
        <w:keepLines/>
        <w:numPr>
          <w:ilvl w:val="1"/>
          <w:numId w:val="24"/>
        </w:numPr>
        <w:tabs>
          <w:tab w:val="left" w:pos="493"/>
        </w:tabs>
        <w:spacing w:line="276" w:lineRule="auto"/>
        <w:jc w:val="center"/>
      </w:pPr>
      <w:bookmarkStart w:id="29" w:name="bookmark45"/>
      <w:r>
        <w:t>Основные направления, принципы, задачи и целевые показатели развития</w:t>
      </w:r>
      <w:r>
        <w:br/>
        <w:t>централизованных систем водоснабжения</w:t>
      </w:r>
      <w:bookmarkEnd w:id="29"/>
    </w:p>
    <w:p w:rsidR="00DC52E0" w:rsidRDefault="00E34DBA">
      <w:pPr>
        <w:pStyle w:val="1"/>
        <w:spacing w:line="276" w:lineRule="auto"/>
        <w:ind w:left="320" w:firstLine="560"/>
        <w:jc w:val="both"/>
      </w:pPr>
      <w:r>
        <w:t>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системы водоснабжения сельского поселения являются: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06"/>
        </w:tabs>
        <w:spacing w:line="276" w:lineRule="auto"/>
        <w:ind w:left="220" w:firstLine="560"/>
        <w:jc w:val="both"/>
      </w:pPr>
      <w:proofErr w:type="gramStart"/>
      <w:r>
        <w:t>привлечение</w:t>
      </w:r>
      <w:proofErr w:type="gramEnd"/>
      <w:r>
        <w:t xml:space="preserve"> инвестиций в модернизацию и техническое перевооружение объектов водоснабжения, в </w:t>
      </w:r>
      <w:proofErr w:type="spellStart"/>
      <w:r>
        <w:t>т.ч</w:t>
      </w:r>
      <w:proofErr w:type="spellEnd"/>
      <w:r>
        <w:t>. за счет заключения концессионного соглашения на объекты водоснабжения;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06"/>
        </w:tabs>
        <w:spacing w:line="276" w:lineRule="auto"/>
        <w:ind w:left="220" w:firstLine="560"/>
        <w:jc w:val="both"/>
      </w:pPr>
      <w:proofErr w:type="gramStart"/>
      <w:r>
        <w:t>обновление</w:t>
      </w:r>
      <w:proofErr w:type="gramEnd"/>
      <w:r>
        <w:t xml:space="preserve"> основного оборудования объектов и сетей централизованной системы водоснабжения сельского поселения.</w:t>
      </w:r>
    </w:p>
    <w:p w:rsidR="00DC52E0" w:rsidRDefault="00E34DBA">
      <w:pPr>
        <w:pStyle w:val="1"/>
        <w:spacing w:line="276" w:lineRule="auto"/>
        <w:ind w:left="320" w:firstLine="560"/>
        <w:jc w:val="both"/>
      </w:pPr>
      <w:r>
        <w:t>Принципами развития централизованной системы водоснабжения сельского поселения являются: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10"/>
        </w:tabs>
        <w:spacing w:line="276" w:lineRule="auto"/>
        <w:ind w:left="220" w:firstLine="560"/>
        <w:jc w:val="both"/>
      </w:pPr>
      <w:proofErr w:type="gramStart"/>
      <w:r>
        <w:t>постоянное</w:t>
      </w:r>
      <w:proofErr w:type="gramEnd"/>
      <w:r>
        <w:t xml:space="preserve"> улучшение качества предоставления услуг водоснабжения потребителям (абонентам);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06"/>
        </w:tabs>
        <w:spacing w:line="276" w:lineRule="auto"/>
        <w:ind w:left="220" w:firstLine="560"/>
        <w:jc w:val="both"/>
      </w:pPr>
      <w:proofErr w:type="gramStart"/>
      <w:r>
        <w:t>удовлетворение</w:t>
      </w:r>
      <w:proofErr w:type="gramEnd"/>
      <w:r>
        <w:t xml:space="preserve"> потребности в обеспечении услугой водоснабжения новых объектов капитального строительства;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06"/>
        </w:tabs>
        <w:spacing w:line="276" w:lineRule="auto"/>
        <w:ind w:left="220" w:firstLine="560"/>
        <w:jc w:val="both"/>
      </w:pPr>
      <w:proofErr w:type="gramStart"/>
      <w:r>
        <w:t>постоянное</w:t>
      </w:r>
      <w:proofErr w:type="gramEnd"/>
      <w:r>
        <w:t xml:space="preserve">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DC52E0" w:rsidRDefault="00E34DBA">
      <w:pPr>
        <w:pStyle w:val="1"/>
        <w:spacing w:line="276" w:lineRule="auto"/>
        <w:ind w:left="320" w:firstLine="560"/>
        <w:jc w:val="both"/>
      </w:pPr>
      <w:r>
        <w:t>Основными задачами, решаемыми при развитии централизованных систем водоснабжения сельского поселения, являются: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15"/>
        </w:tabs>
        <w:spacing w:line="276" w:lineRule="auto"/>
        <w:ind w:left="220" w:firstLine="560"/>
        <w:jc w:val="both"/>
      </w:pPr>
      <w:proofErr w:type="gramStart"/>
      <w:r>
        <w:t>повышение</w:t>
      </w:r>
      <w:proofErr w:type="gramEnd"/>
      <w:r>
        <w:t xml:space="preserve">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06"/>
        </w:tabs>
        <w:spacing w:line="276" w:lineRule="auto"/>
        <w:ind w:left="220" w:firstLine="560"/>
        <w:jc w:val="both"/>
      </w:pPr>
      <w:proofErr w:type="gramStart"/>
      <w:r>
        <w:t>переход</w:t>
      </w:r>
      <w:proofErr w:type="gramEnd"/>
      <w:r>
        <w:t xml:space="preserve"> на более эффективные и технически совершенные технологии водоподготовки при производстве питьевой воды на водопроводных станциях с забором воды из подземного источника водоснабжения, с целью обеспечения гарантированной безопасности и безвредности питьевой воды;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15"/>
        </w:tabs>
        <w:spacing w:line="276" w:lineRule="auto"/>
        <w:ind w:left="220" w:firstLine="560"/>
        <w:jc w:val="both"/>
      </w:pPr>
      <w:proofErr w:type="gramStart"/>
      <w:r>
        <w:t>реконструкция</w:t>
      </w:r>
      <w:proofErr w:type="gramEnd"/>
      <w:r>
        <w:t xml:space="preserve"> и модернизация водопроводной сети, в том числе замена стальных и асбестоцементных водоводов с целью обеспечения качества воды, поставляемой потребителям, повышения надежности водоснабжения и снижения аварийности;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20"/>
        </w:tabs>
        <w:spacing w:line="276" w:lineRule="auto"/>
        <w:ind w:left="220" w:firstLine="560"/>
        <w:jc w:val="both"/>
      </w:pPr>
      <w:proofErr w:type="gramStart"/>
      <w:r>
        <w:t>замена</w:t>
      </w:r>
      <w:proofErr w:type="gramEnd"/>
      <w:r>
        <w:t xml:space="preserve"> запорной арматуры на водопроводной сети, в том числе пожарных гидрантов, с целью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06"/>
        </w:tabs>
        <w:spacing w:line="276" w:lineRule="auto"/>
        <w:ind w:left="220" w:firstLine="560"/>
        <w:jc w:val="both"/>
      </w:pPr>
      <w:proofErr w:type="gramStart"/>
      <w:r>
        <w:t>реконструкция</w:t>
      </w:r>
      <w:proofErr w:type="gramEnd"/>
      <w:r>
        <w:t xml:space="preserve"> водопроводных сетей с устройством отдельных водопроводных вводов с целью обеспечения требований по установке приборов учета воды на каждом объекте;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15"/>
        </w:tabs>
        <w:spacing w:line="276" w:lineRule="auto"/>
        <w:ind w:left="220" w:firstLine="560"/>
        <w:jc w:val="both"/>
      </w:pPr>
      <w:proofErr w:type="gramStart"/>
      <w:r>
        <w:t>создания</w:t>
      </w:r>
      <w:proofErr w:type="gramEnd"/>
      <w:r>
        <w:t xml:space="preserve"> системы управления водоснабжением города, внедрение системы измерений, с целью повышения качества предоставляемых услуг водоснабжения за счет оперативного выявления и устранения технологических нарушений в работе системы водоснабжения, а так же обеспечение </w:t>
      </w:r>
      <w:proofErr w:type="spellStart"/>
      <w:r>
        <w:t>энергоэффективности</w:t>
      </w:r>
      <w:proofErr w:type="spellEnd"/>
      <w:r>
        <w:t xml:space="preserve"> функционирования системы;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20"/>
        </w:tabs>
        <w:spacing w:line="276" w:lineRule="auto"/>
        <w:ind w:left="220" w:firstLine="560"/>
        <w:jc w:val="both"/>
      </w:pPr>
      <w:proofErr w:type="gramStart"/>
      <w:r>
        <w:t>строительство</w:t>
      </w:r>
      <w:proofErr w:type="gramEnd"/>
      <w:r>
        <w:t xml:space="preserve"> сетей и сооружений для водоснабжения осваиваемых и преобразуемых территорий, не имеющих централизованного водоснабжения с целью обеспечения доступности услуг водоснабжения для всех жителей города.</w:t>
      </w:r>
    </w:p>
    <w:p w:rsidR="00DC52E0" w:rsidRDefault="00E34DBA">
      <w:pPr>
        <w:pStyle w:val="1"/>
        <w:tabs>
          <w:tab w:val="left" w:pos="8633"/>
        </w:tabs>
        <w:ind w:firstLine="900"/>
        <w:jc w:val="both"/>
      </w:pPr>
      <w:r>
        <w:t>В соответствии с постановлением Правительства РФ от 05.09.2013</w:t>
      </w:r>
      <w:r>
        <w:tab/>
        <w:t>№782 «О схемах</w:t>
      </w:r>
    </w:p>
    <w:p w:rsidR="00DC52E0" w:rsidRDefault="00E34DBA">
      <w:pPr>
        <w:pStyle w:val="1"/>
        <w:ind w:left="320" w:firstLine="0"/>
        <w:jc w:val="both"/>
      </w:pPr>
      <w:proofErr w:type="gramStart"/>
      <w:r>
        <w:t>водоснабжения</w:t>
      </w:r>
      <w:proofErr w:type="gramEnd"/>
      <w:r>
        <w:t xml:space="preserve"> и водоотведения» (вместе с «Правилами разработки и утверждения схем </w:t>
      </w:r>
      <w:r>
        <w:lastRenderedPageBreak/>
        <w:t>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522"/>
        </w:tabs>
        <w:ind w:firstLine="780"/>
      </w:pPr>
      <w:proofErr w:type="gramStart"/>
      <w:r>
        <w:t>показатели</w:t>
      </w:r>
      <w:proofErr w:type="gramEnd"/>
      <w:r>
        <w:t xml:space="preserve"> качества питьевой воды;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522"/>
        </w:tabs>
        <w:ind w:firstLine="780"/>
      </w:pPr>
      <w:proofErr w:type="gramStart"/>
      <w:r>
        <w:t>показатели</w:t>
      </w:r>
      <w:proofErr w:type="gramEnd"/>
      <w:r>
        <w:t xml:space="preserve"> надежности и бесперебойности водоснабжения;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522"/>
        </w:tabs>
        <w:ind w:firstLine="780"/>
      </w:pPr>
      <w:proofErr w:type="gramStart"/>
      <w:r>
        <w:t>показатели</w:t>
      </w:r>
      <w:proofErr w:type="gramEnd"/>
      <w:r>
        <w:t xml:space="preserve"> качества обслуживания абонентов;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58"/>
        </w:tabs>
        <w:ind w:left="220" w:firstLine="560"/>
        <w:jc w:val="both"/>
      </w:pPr>
      <w:proofErr w:type="gramStart"/>
      <w:r>
        <w:t>показатели</w:t>
      </w:r>
      <w:proofErr w:type="gramEnd"/>
      <w:r>
        <w:t xml:space="preserve"> эффективности использования ресурсов, в том числе сокращения потерь воды при транспортировке;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53"/>
        </w:tabs>
        <w:ind w:left="220" w:firstLine="560"/>
        <w:jc w:val="both"/>
      </w:pPr>
      <w:proofErr w:type="gramStart"/>
      <w:r>
        <w:t>соотношение</w:t>
      </w:r>
      <w:proofErr w:type="gramEnd"/>
      <w:r>
        <w:t xml:space="preserve"> цены реализации мероприятий инвестиционной программы и их эффективности - улучшение качества воды;</w:t>
      </w:r>
    </w:p>
    <w:p w:rsidR="00DC52E0" w:rsidRDefault="00E34DBA">
      <w:pPr>
        <w:pStyle w:val="1"/>
        <w:numPr>
          <w:ilvl w:val="0"/>
          <w:numId w:val="25"/>
        </w:numPr>
        <w:tabs>
          <w:tab w:val="left" w:pos="1053"/>
        </w:tabs>
        <w:spacing w:after="340"/>
        <w:ind w:left="220" w:firstLine="560"/>
        <w:jc w:val="both"/>
      </w:pPr>
      <w:bookmarkStart w:id="30" w:name="bookmark47"/>
      <w:proofErr w:type="gramStart"/>
      <w:r>
        <w:t>иные</w:t>
      </w:r>
      <w:proofErr w:type="gramEnd"/>
      <w:r>
        <w:t xml:space="preserve">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30"/>
    </w:p>
    <w:p w:rsidR="00DC52E0" w:rsidRDefault="00E34DBA">
      <w:pPr>
        <w:pStyle w:val="22"/>
        <w:keepNext/>
        <w:keepLines/>
        <w:numPr>
          <w:ilvl w:val="1"/>
          <w:numId w:val="24"/>
        </w:numPr>
        <w:tabs>
          <w:tab w:val="left" w:pos="1766"/>
        </w:tabs>
        <w:ind w:left="2620" w:hanging="1380"/>
      </w:pPr>
      <w:bookmarkStart w:id="31" w:name="bookmark48"/>
      <w:r>
        <w:t>Сценарии развития централизованных систем водоснабжения в зависимости от различных сценариев развития сельского поселения</w:t>
      </w:r>
      <w:bookmarkEnd w:id="31"/>
    </w:p>
    <w:p w:rsidR="00DC52E0" w:rsidRDefault="00E34DBA">
      <w:pPr>
        <w:pStyle w:val="1"/>
        <w:ind w:left="220" w:firstLine="560"/>
        <w:jc w:val="both"/>
      </w:pPr>
      <w:r>
        <w:t xml:space="preserve">Согласно генеральному плану муниципального образования </w:t>
      </w:r>
      <w:proofErr w:type="spellStart"/>
      <w:r>
        <w:t>Второвское</w:t>
      </w:r>
      <w:proofErr w:type="spellEnd"/>
      <w:r>
        <w:t xml:space="preserve"> Камешковского района Владимирской области, система водоснабжения сохраняется с реконструкцией сетей водоснабжения и сооружений на них. Прироста численности населения и приростов площадей строительных фондов на территории населенных пунктов муниципального образования не ожидается. В соответствии с генеральным планом, прогнозируется снижение численности населения муниципального образования.</w:t>
      </w:r>
    </w:p>
    <w:p w:rsidR="00DC52E0" w:rsidRDefault="00E34DBA">
      <w:pPr>
        <w:pStyle w:val="1"/>
        <w:ind w:left="220" w:firstLine="560"/>
        <w:jc w:val="both"/>
      </w:pPr>
      <w:r>
        <w:t>В целях обеспечения всех потребителей водой в необходимом количестве и необходимого качества предлагаются следующие мероприятия:</w:t>
      </w:r>
    </w:p>
    <w:p w:rsidR="00DC52E0" w:rsidRDefault="00E34DBA">
      <w:pPr>
        <w:pStyle w:val="1"/>
        <w:numPr>
          <w:ilvl w:val="0"/>
          <w:numId w:val="26"/>
        </w:numPr>
        <w:tabs>
          <w:tab w:val="left" w:pos="1048"/>
        </w:tabs>
        <w:ind w:left="220" w:firstLine="560"/>
        <w:jc w:val="both"/>
      </w:pPr>
      <w:r>
        <w:t>Замена участков водопроводов с высокой степенью износа на водопроводы из полимерных материалов;</w:t>
      </w:r>
    </w:p>
    <w:p w:rsidR="00DC52E0" w:rsidRDefault="00E34DBA">
      <w:pPr>
        <w:pStyle w:val="1"/>
        <w:numPr>
          <w:ilvl w:val="0"/>
          <w:numId w:val="26"/>
        </w:numPr>
        <w:tabs>
          <w:tab w:val="left" w:pos="1522"/>
        </w:tabs>
        <w:ind w:firstLine="780"/>
      </w:pPr>
      <w:r>
        <w:t>Замена инженерного оборудования с высокой степенью износа;</w:t>
      </w:r>
    </w:p>
    <w:p w:rsidR="00DC52E0" w:rsidRDefault="00E34DBA">
      <w:pPr>
        <w:pStyle w:val="1"/>
        <w:numPr>
          <w:ilvl w:val="0"/>
          <w:numId w:val="26"/>
        </w:numPr>
        <w:tabs>
          <w:tab w:val="left" w:pos="1522"/>
        </w:tabs>
        <w:ind w:firstLine="780"/>
      </w:pPr>
      <w:r>
        <w:t>Установка расходомеров воды на источниках водоснабжения;</w:t>
      </w:r>
    </w:p>
    <w:p w:rsidR="00DC52E0" w:rsidRDefault="00E34DBA">
      <w:pPr>
        <w:pStyle w:val="1"/>
        <w:numPr>
          <w:ilvl w:val="0"/>
          <w:numId w:val="26"/>
        </w:numPr>
        <w:tabs>
          <w:tab w:val="left" w:pos="1522"/>
        </w:tabs>
        <w:ind w:firstLine="780"/>
      </w:pPr>
      <w:r>
        <w:t xml:space="preserve">Восстановление </w:t>
      </w:r>
      <w:r>
        <w:rPr>
          <w:lang w:val="en-US" w:eastAsia="en-US" w:bidi="en-US"/>
        </w:rPr>
        <w:t>I</w:t>
      </w:r>
      <w:r>
        <w:t>-го пояса зоны санитарной охраны на скважинах.</w:t>
      </w:r>
    </w:p>
    <w:p w:rsidR="00DC52E0" w:rsidRDefault="00E34DBA">
      <w:pPr>
        <w:pStyle w:val="1"/>
        <w:ind w:firstLine="0"/>
        <w:jc w:val="center"/>
      </w:pPr>
      <w:r>
        <w:rPr>
          <w:b/>
          <w:bCs/>
        </w:rPr>
        <w:t>РАЗДЕЛ 3. БАЛАНС ВОДОСНАБЖЕНИЯ И ПОТРЕБЛЕНИЯ ПИТЬЕВОЙ ВОДЫ</w:t>
      </w:r>
    </w:p>
    <w:p w:rsidR="00DC52E0" w:rsidRDefault="00E34DBA">
      <w:pPr>
        <w:pStyle w:val="22"/>
        <w:keepNext/>
        <w:keepLines/>
        <w:numPr>
          <w:ilvl w:val="1"/>
          <w:numId w:val="27"/>
        </w:numPr>
        <w:tabs>
          <w:tab w:val="left" w:pos="489"/>
        </w:tabs>
        <w:jc w:val="center"/>
      </w:pPr>
      <w:bookmarkStart w:id="32" w:name="bookmark50"/>
      <w:r>
        <w:t>Общий баланс подачи и реализации воды</w:t>
      </w:r>
      <w:bookmarkEnd w:id="32"/>
    </w:p>
    <w:p w:rsidR="00DC52E0" w:rsidRDefault="00E34DBA">
      <w:pPr>
        <w:pStyle w:val="1"/>
        <w:ind w:left="320" w:firstLine="460"/>
        <w:jc w:val="both"/>
      </w:pPr>
      <w:bookmarkStart w:id="33" w:name="bookmark52"/>
      <w:r>
        <w:t xml:space="preserve">Годовой объем отпущенной воды по данным за 2018 год составляет </w:t>
      </w:r>
      <w:r>
        <w:rPr>
          <w:b/>
          <w:bCs/>
        </w:rPr>
        <w:t>46,86 тыс. м</w:t>
      </w:r>
      <w:r>
        <w:rPr>
          <w:b/>
          <w:bCs/>
          <w:vertAlign w:val="superscript"/>
        </w:rPr>
        <w:t>3</w:t>
      </w:r>
      <w:r>
        <w:rPr>
          <w:b/>
          <w:bCs/>
        </w:rPr>
        <w:t>/год</w:t>
      </w:r>
      <w:r>
        <w:t xml:space="preserve">, при этом объем забора воды равен </w:t>
      </w:r>
      <w:r>
        <w:rPr>
          <w:b/>
          <w:bCs/>
        </w:rPr>
        <w:t>63,48 тыс. м</w:t>
      </w:r>
      <w:r>
        <w:rPr>
          <w:b/>
          <w:bCs/>
          <w:vertAlign w:val="superscript"/>
        </w:rPr>
        <w:t>3</w:t>
      </w:r>
      <w:r>
        <w:t>.</w:t>
      </w:r>
      <w:bookmarkEnd w:id="33"/>
    </w:p>
    <w:p w:rsidR="00DC52E0" w:rsidRDefault="00E34DBA">
      <w:pPr>
        <w:pStyle w:val="1"/>
        <w:ind w:left="320" w:firstLine="460"/>
        <w:jc w:val="both"/>
      </w:pPr>
      <w:r>
        <w:t>Вода, подаваемая в водопроводную сеть со скважин, учитывается косвенным способом по количеству потраченной электроэнергии, водоизмерительными приборами скважины оборудованы не в полном объеме.</w:t>
      </w:r>
    </w:p>
    <w:p w:rsidR="00DC52E0" w:rsidRDefault="00E34DBA">
      <w:pPr>
        <w:pStyle w:val="1"/>
        <w:ind w:left="320" w:firstLine="460"/>
        <w:jc w:val="both"/>
      </w:pPr>
      <w:r>
        <w:t xml:space="preserve">Общий баланс водоснабжения муниципального образования </w:t>
      </w:r>
      <w:proofErr w:type="spellStart"/>
      <w:r>
        <w:t>Второвское</w:t>
      </w:r>
      <w:proofErr w:type="spellEnd"/>
      <w:r>
        <w:t xml:space="preserve"> в период с 2016 по 2018 гг., представлен в таблице 3.1.</w:t>
      </w:r>
    </w:p>
    <w:p w:rsidR="00DC52E0" w:rsidRDefault="00E34DBA">
      <w:pPr>
        <w:pStyle w:val="a9"/>
        <w:ind w:left="686"/>
      </w:pPr>
      <w:r>
        <w:t>Таблица 3.1 - Общий баланс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73"/>
        <w:gridCol w:w="1800"/>
        <w:gridCol w:w="1694"/>
        <w:gridCol w:w="1694"/>
        <w:gridCol w:w="1406"/>
      </w:tblGrid>
      <w:tr w:rsidR="00DC52E0">
        <w:trPr>
          <w:trHeight w:hRule="exact" w:val="600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Единица измерения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2016г.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2017г.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2018г.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Поднято воды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0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64,60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64,00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rPr>
                <w:b/>
                <w:bCs/>
              </w:rPr>
              <w:t>63,48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Получено воды со стороны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00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Пропущено воды через очистные сооружения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00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lastRenderedPageBreak/>
              <w:t>Подано воды в сеть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0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64,60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64,00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rPr>
                <w:b/>
                <w:bCs/>
              </w:rPr>
              <w:t>63,48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Расход воды на собственные нужды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00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1,29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1,28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1,27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Потери воды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00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12,77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14,52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15,35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Потери воды в % к поданной воде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i/>
                <w:iCs/>
              </w:rPr>
              <w:t>%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20,16%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23,15%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24,68%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 xml:space="preserve">Отпущено воды потребителям, в </w:t>
            </w:r>
            <w:proofErr w:type="spellStart"/>
            <w:r>
              <w:rPr>
                <w:b/>
                <w:bCs/>
              </w:rPr>
              <w:t>т.ч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30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50,54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48,20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rPr>
                <w:b/>
                <w:bCs/>
              </w:rPr>
              <w:t>46,86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приборам учета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31,60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30,25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rPr>
                <w:b/>
                <w:bCs/>
              </w:rPr>
              <w:t>33,47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нормативу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18,95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17,95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rPr>
                <w:b/>
                <w:bCs/>
              </w:rPr>
              <w:t>13,38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rPr>
                <w:b/>
                <w:bCs/>
                <w:i/>
                <w:iCs/>
              </w:rPr>
              <w:t>-</w:t>
            </w:r>
            <w:r>
              <w:rPr>
                <w:b/>
                <w:bCs/>
              </w:rPr>
              <w:t xml:space="preserve"> население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30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44,46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42,35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rPr>
                <w:b/>
                <w:bCs/>
              </w:rPr>
              <w:t>41,15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приборам учета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25,89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24,78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28,15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нормативу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18,57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17,57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13,00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rPr>
                <w:b/>
                <w:bCs/>
                <w:i/>
                <w:iCs/>
              </w:rPr>
              <w:t>-</w:t>
            </w:r>
            <w:r>
              <w:rPr>
                <w:b/>
                <w:bCs/>
              </w:rPr>
              <w:t xml:space="preserve"> бюджетные потребители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30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4,82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4,59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4,42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приборам учета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4,59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4,42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нормативу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rPr>
                <w:b/>
                <w:bCs/>
                <w:i/>
                <w:iCs/>
              </w:rPr>
              <w:t>-</w:t>
            </w:r>
            <w:r>
              <w:rPr>
                <w:b/>
                <w:bCs/>
              </w:rPr>
              <w:t xml:space="preserve"> прочие потребители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30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1,27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1,29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приборам учета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0,89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0,88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0,91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нормативу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0,38</w:t>
            </w:r>
          </w:p>
        </w:tc>
      </w:tr>
      <w:tr w:rsidR="00DC52E0">
        <w:trPr>
          <w:trHeight w:hRule="exact" w:val="898"/>
          <w:jc w:val="center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rPr>
                <w:i/>
                <w:iCs/>
              </w:rPr>
              <w:t>-</w:t>
            </w:r>
            <w:r>
              <w:t xml:space="preserve"> другим отраслям предприятия (на собственные нужды других отраслей)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300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</w:tr>
    </w:tbl>
    <w:p w:rsidR="00DC52E0" w:rsidRDefault="00DC52E0">
      <w:pPr>
        <w:spacing w:after="319" w:line="1" w:lineRule="exact"/>
      </w:pPr>
    </w:p>
    <w:p w:rsidR="00DC52E0" w:rsidRDefault="00E34DBA">
      <w:pPr>
        <w:pStyle w:val="1"/>
        <w:ind w:left="200" w:firstLine="580"/>
        <w:jc w:val="both"/>
      </w:pPr>
      <w:r>
        <w:t xml:space="preserve">Фактические потери воды в 2018 г. составили </w:t>
      </w:r>
      <w:r>
        <w:rPr>
          <w:b/>
          <w:bCs/>
        </w:rPr>
        <w:t>15,35 тыс. м</w:t>
      </w:r>
      <w:r>
        <w:rPr>
          <w:b/>
          <w:bCs/>
          <w:vertAlign w:val="superscript"/>
        </w:rPr>
        <w:t>3</w:t>
      </w:r>
      <w:r>
        <w:rPr>
          <w:b/>
          <w:bCs/>
        </w:rPr>
        <w:t xml:space="preserve"> </w:t>
      </w:r>
      <w:r>
        <w:t>(</w:t>
      </w:r>
      <w:r>
        <w:rPr>
          <w:b/>
          <w:bCs/>
        </w:rPr>
        <w:t xml:space="preserve">24,68% </w:t>
      </w:r>
      <w:r>
        <w:t>от поданной в сеть воды), что соответствует средним расчетно-нормативным значениям (Приказ Министерства промышленности и энергетики РФ №172 от 20.12.2004 г. «Об утверждении методики определения неучтенных расходов и потерь воды в системах коммунального водоснабжения»). По данным НИИ КВОВ, утечки в жилищном фонде в среднем по стране оцениваются в размере 20-30% от суммарного отпуска воды населению.</w:t>
      </w:r>
    </w:p>
    <w:p w:rsidR="00DC52E0" w:rsidRDefault="00E34DBA">
      <w:pPr>
        <w:pStyle w:val="1"/>
        <w:ind w:left="200" w:firstLine="580"/>
        <w:jc w:val="both"/>
      </w:pPr>
      <w:r>
        <w:t>Для получения реального объема нереализованной воды (естественная убыль, утечки и хищения при ее транспортировании, хранении, распределении, коммерческие потери) и выявления причин потерь воды в промышленных и жилых районах населенных пунктов необходимо проводить</w:t>
      </w:r>
      <w:r>
        <w:br w:type="page"/>
      </w:r>
    </w:p>
    <w:p w:rsidR="00DC52E0" w:rsidRDefault="00E34DBA">
      <w:pPr>
        <w:pStyle w:val="1"/>
        <w:spacing w:line="269" w:lineRule="auto"/>
        <w:ind w:left="220" w:firstLine="0"/>
        <w:jc w:val="both"/>
      </w:pPr>
      <w:proofErr w:type="gramStart"/>
      <w:r>
        <w:lastRenderedPageBreak/>
        <w:t>мероприятия</w:t>
      </w:r>
      <w:proofErr w:type="gramEnd"/>
      <w:r>
        <w:t xml:space="preserve"> по установке расходомеров на источниках водоснабжения и основных магистралях, и приборов учета воды у конечных потребителей.</w:t>
      </w:r>
    </w:p>
    <w:p w:rsidR="00DC52E0" w:rsidRDefault="00E34DBA">
      <w:pPr>
        <w:pStyle w:val="1"/>
        <w:spacing w:after="440" w:line="269" w:lineRule="auto"/>
        <w:ind w:left="220" w:firstLine="560"/>
        <w:jc w:val="both"/>
      </w:pPr>
      <w:r>
        <w:t>На рисунке показана динамика отпуска воды потребителям по приборам учета и по нормативу от общего объема отпущенной воды.</w:t>
      </w:r>
    </w:p>
    <w:p w:rsidR="00DC52E0" w:rsidRDefault="00E34DBA">
      <w:pPr>
        <w:pStyle w:val="24"/>
        <w:spacing w:after="0"/>
        <w:ind w:left="0" w:firstLine="900"/>
        <w:jc w:val="both"/>
        <w:sectPr w:rsidR="00DC52E0">
          <w:pgSz w:w="11900" w:h="16840"/>
          <w:pgMar w:top="990" w:right="348" w:bottom="966" w:left="752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8" behindDoc="0" locked="0" layoutInCell="1" allowOverlap="1">
                <wp:simplePos x="0" y="0"/>
                <wp:positionH relativeFrom="page">
                  <wp:posOffset>5854065</wp:posOffset>
                </wp:positionH>
                <wp:positionV relativeFrom="margin">
                  <wp:posOffset>1216025</wp:posOffset>
                </wp:positionV>
                <wp:extent cx="365760" cy="152400"/>
                <wp:effectExtent l="0" t="0" r="0" b="0"/>
                <wp:wrapSquare wrapText="left"/>
                <wp:docPr id="81" name="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</w:pPr>
                            <w:r>
                              <w:rPr>
                                <w:color w:val="404040"/>
                              </w:rPr>
                              <w:t>71,44%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1" o:spid="_x0000_s1044" type="#_x0000_t202" style="position:absolute;left:0;text-align:left;margin-left:460.95pt;margin-top:95.75pt;width:28.8pt;height:12pt;z-index:1258293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</w:pPr>
                      <w:r>
                        <w:rPr>
                          <w:color w:val="404040"/>
                        </w:rPr>
                        <w:t>71,44%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0800" distB="271145" distL="114300" distR="4750435" simplePos="0" relativeHeight="125829390" behindDoc="0" locked="0" layoutInCell="1" allowOverlap="1">
                <wp:simplePos x="0" y="0"/>
                <wp:positionH relativeFrom="page">
                  <wp:posOffset>1047750</wp:posOffset>
                </wp:positionH>
                <wp:positionV relativeFrom="margin">
                  <wp:posOffset>1408430</wp:posOffset>
                </wp:positionV>
                <wp:extent cx="368935" cy="152400"/>
                <wp:effectExtent l="0" t="0" r="0" b="0"/>
                <wp:wrapTopAndBottom/>
                <wp:docPr id="83" name="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</w:pPr>
                            <w:r>
                              <w:t>70,00%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3" o:spid="_x0000_s1045" type="#_x0000_t202" style="position:absolute;left:0;text-align:left;margin-left:82.5pt;margin-top:110.9pt;width:29.05pt;height:12pt;z-index:125829390;visibility:visible;mso-wrap-style:none;mso-wrap-distance-left:9pt;mso-wrap-distance-top:4pt;mso-wrap-distance-right:374.05pt;mso-wrap-distance-bottom:21.3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</w:pPr>
                      <w:r>
                        <w:t>70,00%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21945" distB="0" distL="114300" distR="4750435" simplePos="0" relativeHeight="125829392" behindDoc="0" locked="0" layoutInCell="1" allowOverlap="1">
                <wp:simplePos x="0" y="0"/>
                <wp:positionH relativeFrom="page">
                  <wp:posOffset>1047750</wp:posOffset>
                </wp:positionH>
                <wp:positionV relativeFrom="margin">
                  <wp:posOffset>1679575</wp:posOffset>
                </wp:positionV>
                <wp:extent cx="368935" cy="152400"/>
                <wp:effectExtent l="0" t="0" r="0" b="0"/>
                <wp:wrapTopAndBottom/>
                <wp:docPr id="85" name="Shap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</w:pPr>
                            <w:r>
                              <w:t>60,00%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5" o:spid="_x0000_s1046" type="#_x0000_t202" style="position:absolute;left:0;text-align:left;margin-left:82.5pt;margin-top:132.25pt;width:29.05pt;height:12pt;z-index:125829392;visibility:visible;mso-wrap-style:none;mso-wrap-distance-left:9pt;mso-wrap-distance-top:25.35pt;mso-wrap-distance-right:374.0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</w:pPr>
                      <w:r>
                        <w:t>60,00%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72390" distB="127635" distL="1464310" distR="114935" simplePos="0" relativeHeight="125829394" behindDoc="0" locked="0" layoutInCell="1" allowOverlap="1">
            <wp:simplePos x="0" y="0"/>
            <wp:positionH relativeFrom="page">
              <wp:posOffset>2397760</wp:posOffset>
            </wp:positionH>
            <wp:positionV relativeFrom="margin">
              <wp:posOffset>1430020</wp:posOffset>
            </wp:positionV>
            <wp:extent cx="3657600" cy="274320"/>
            <wp:effectExtent l="0" t="0" r="0" b="0"/>
            <wp:wrapTopAndBottom/>
            <wp:docPr id="87" name="Shap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365760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4043680</wp:posOffset>
                </wp:positionH>
                <wp:positionV relativeFrom="margin">
                  <wp:posOffset>1451610</wp:posOffset>
                </wp:positionV>
                <wp:extent cx="365760" cy="152400"/>
                <wp:effectExtent l="0" t="0" r="0" b="0"/>
                <wp:wrapNone/>
                <wp:docPr id="89" name="Shap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404040"/>
                                <w:sz w:val="18"/>
                                <w:szCs w:val="18"/>
                              </w:rPr>
                              <w:t>62,77%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9" o:spid="_x0000_s1047" type="#_x0000_t202" style="position:absolute;left:0;text-align:left;margin-left:318.4pt;margin-top:114.3pt;width:28.8pt;height:12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color w:val="404040"/>
                          <w:sz w:val="18"/>
                          <w:szCs w:val="18"/>
                        </w:rPr>
                        <w:t>62,77%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2230120</wp:posOffset>
                </wp:positionH>
                <wp:positionV relativeFrom="margin">
                  <wp:posOffset>1460500</wp:posOffset>
                </wp:positionV>
                <wp:extent cx="368935" cy="152400"/>
                <wp:effectExtent l="0" t="0" r="0" b="0"/>
                <wp:wrapNone/>
                <wp:docPr id="91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404040"/>
                                <w:sz w:val="18"/>
                                <w:szCs w:val="18"/>
                              </w:rPr>
                              <w:t>62,51%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1" o:spid="_x0000_s1048" type="#_x0000_t202" style="position:absolute;left:0;text-align:left;margin-left:175.6pt;margin-top:115pt;width:29.05pt;height:12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color w:val="404040"/>
                          <w:sz w:val="18"/>
                          <w:szCs w:val="18"/>
                        </w:rPr>
                        <w:t>62,51%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80,00%</w:t>
      </w:r>
    </w:p>
    <w:p w:rsidR="00DC52E0" w:rsidRDefault="00DC52E0">
      <w:pPr>
        <w:spacing w:line="66" w:lineRule="exact"/>
        <w:rPr>
          <w:sz w:val="5"/>
          <w:szCs w:val="5"/>
        </w:rPr>
      </w:pPr>
    </w:p>
    <w:p w:rsidR="00DC52E0" w:rsidRDefault="00DC52E0">
      <w:pPr>
        <w:spacing w:line="1" w:lineRule="exact"/>
        <w:sectPr w:rsidR="00DC52E0">
          <w:type w:val="continuous"/>
          <w:pgSz w:w="11900" w:h="16840"/>
          <w:pgMar w:top="990" w:right="0" w:bottom="971" w:left="0" w:header="0" w:footer="3" w:gutter="0"/>
          <w:cols w:space="720"/>
          <w:noEndnote/>
          <w:docGrid w:linePitch="360"/>
        </w:sectPr>
      </w:pPr>
    </w:p>
    <w:p w:rsidR="00DC52E0" w:rsidRDefault="00E34DBA">
      <w:pPr>
        <w:pStyle w:val="24"/>
        <w:spacing w:after="0"/>
        <w:ind w:left="0" w:firstLine="720"/>
      </w:pPr>
      <w:r>
        <w:t>50,00%</w:t>
      </w:r>
    </w:p>
    <w:p w:rsidR="00DC52E0" w:rsidRDefault="00E34DBA">
      <w:pPr>
        <w:spacing w:line="1" w:lineRule="exact"/>
        <w:sectPr w:rsidR="00DC52E0">
          <w:type w:val="continuous"/>
          <w:pgSz w:w="11900" w:h="16840"/>
          <w:pgMar w:top="990" w:right="540" w:bottom="971" w:left="944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85090" distB="1490980" distL="0" distR="0" simplePos="0" relativeHeight="125829395" behindDoc="0" locked="0" layoutInCell="1" allowOverlap="1">
                <wp:simplePos x="0" y="0"/>
                <wp:positionH relativeFrom="page">
                  <wp:posOffset>1044575</wp:posOffset>
                </wp:positionH>
                <wp:positionV relativeFrom="paragraph">
                  <wp:posOffset>85090</wp:posOffset>
                </wp:positionV>
                <wp:extent cx="372110" cy="152400"/>
                <wp:effectExtent l="0" t="0" r="0" b="0"/>
                <wp:wrapTopAndBottom/>
                <wp:docPr id="93" name="Shap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</w:pPr>
                            <w:r>
                              <w:t>40,00%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3" o:spid="_x0000_s1049" type="#_x0000_t202" style="position:absolute;margin-left:82.25pt;margin-top:6.7pt;width:29.3pt;height:12pt;z-index:125829395;visibility:visible;mso-wrap-style:none;mso-wrap-distance-left:0;mso-wrap-distance-top:6.7pt;mso-wrap-distance-right:0;mso-wrap-distance-bottom:117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</w:pPr>
                      <w:r>
                        <w:t>40,00%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576070" distL="0" distR="0" simplePos="0" relativeHeight="125829397" behindDoc="0" locked="0" layoutInCell="1" allowOverlap="1">
                <wp:simplePos x="0" y="0"/>
                <wp:positionH relativeFrom="page">
                  <wp:posOffset>2230120</wp:posOffset>
                </wp:positionH>
                <wp:positionV relativeFrom="paragraph">
                  <wp:posOffset>0</wp:posOffset>
                </wp:positionV>
                <wp:extent cx="368935" cy="152400"/>
                <wp:effectExtent l="0" t="0" r="0" b="0"/>
                <wp:wrapTopAndBottom/>
                <wp:docPr id="95" name="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</w:pPr>
                            <w:r>
                              <w:rPr>
                                <w:color w:val="404040"/>
                              </w:rPr>
                              <w:t>37,49%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5" o:spid="_x0000_s1050" type="#_x0000_t202" style="position:absolute;margin-left:175.6pt;margin-top:0;width:29.05pt;height:12pt;z-index:125829397;visibility:visible;mso-wrap-style:none;mso-wrap-distance-left:0;mso-wrap-distance-top:0;mso-wrap-distance-right:0;mso-wrap-distance-bottom:12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</w:pPr>
                      <w:r>
                        <w:rPr>
                          <w:color w:val="404040"/>
                        </w:rPr>
                        <w:t>37,49%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56870" distB="1219200" distL="0" distR="0" simplePos="0" relativeHeight="125829399" behindDoc="0" locked="0" layoutInCell="1" allowOverlap="1">
                <wp:simplePos x="0" y="0"/>
                <wp:positionH relativeFrom="page">
                  <wp:posOffset>1047750</wp:posOffset>
                </wp:positionH>
                <wp:positionV relativeFrom="paragraph">
                  <wp:posOffset>356870</wp:posOffset>
                </wp:positionV>
                <wp:extent cx="368935" cy="152400"/>
                <wp:effectExtent l="0" t="0" r="0" b="0"/>
                <wp:wrapTopAndBottom/>
                <wp:docPr id="97" name="Shap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</w:pPr>
                            <w:r>
                              <w:t>30,00%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7" o:spid="_x0000_s1051" type="#_x0000_t202" style="position:absolute;margin-left:82.5pt;margin-top:28.1pt;width:29.05pt;height:12pt;z-index:125829399;visibility:visible;mso-wrap-style:none;mso-wrap-distance-left:0;mso-wrap-distance-top:28.1pt;mso-wrap-distance-right:0;mso-wrap-distance-bottom:9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</w:pPr>
                      <w:r>
                        <w:t>30,00%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213360" distB="1237615" distL="0" distR="167640" simplePos="0" relativeHeight="125829401" behindDoc="0" locked="0" layoutInCell="1" allowOverlap="1">
            <wp:simplePos x="0" y="0"/>
            <wp:positionH relativeFrom="page">
              <wp:posOffset>2397760</wp:posOffset>
            </wp:positionH>
            <wp:positionV relativeFrom="paragraph">
              <wp:posOffset>213360</wp:posOffset>
            </wp:positionV>
            <wp:extent cx="3657600" cy="280670"/>
            <wp:effectExtent l="0" t="0" r="0" b="0"/>
            <wp:wrapTopAndBottom/>
            <wp:docPr id="99" name="Shap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65760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4043680</wp:posOffset>
                </wp:positionH>
                <wp:positionV relativeFrom="paragraph">
                  <wp:posOffset>6350</wp:posOffset>
                </wp:positionV>
                <wp:extent cx="365760" cy="152400"/>
                <wp:effectExtent l="0" t="0" r="0" b="0"/>
                <wp:wrapNone/>
                <wp:docPr id="101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404040"/>
                                <w:sz w:val="18"/>
                                <w:szCs w:val="18"/>
                              </w:rPr>
                              <w:t>37,23%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1" o:spid="_x0000_s1052" type="#_x0000_t202" style="position:absolute;margin-left:318.4pt;margin-top:.5pt;width:28.8pt;height:12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color w:val="404040"/>
                          <w:sz w:val="18"/>
                          <w:szCs w:val="18"/>
                        </w:rPr>
                        <w:t>37,23%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5854065</wp:posOffset>
                </wp:positionH>
                <wp:positionV relativeFrom="paragraph">
                  <wp:posOffset>243840</wp:posOffset>
                </wp:positionV>
                <wp:extent cx="365760" cy="152400"/>
                <wp:effectExtent l="0" t="0" r="0" b="0"/>
                <wp:wrapNone/>
                <wp:docPr id="103" name="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404040"/>
                                <w:sz w:val="18"/>
                                <w:szCs w:val="18"/>
                              </w:rPr>
                              <w:t>28,56%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3" o:spid="_x0000_s1053" type="#_x0000_t202" style="position:absolute;margin-left:460.95pt;margin-top:19.2pt;width:28.8pt;height:12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color w:val="404040"/>
                          <w:sz w:val="18"/>
                          <w:szCs w:val="18"/>
                        </w:rPr>
                        <w:t>28,56%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28015" distB="948055" distL="0" distR="0" simplePos="0" relativeHeight="125829402" behindDoc="0" locked="0" layoutInCell="1" allowOverlap="1">
                <wp:simplePos x="0" y="0"/>
                <wp:positionH relativeFrom="page">
                  <wp:posOffset>1047750</wp:posOffset>
                </wp:positionH>
                <wp:positionV relativeFrom="paragraph">
                  <wp:posOffset>628015</wp:posOffset>
                </wp:positionV>
                <wp:extent cx="368935" cy="152400"/>
                <wp:effectExtent l="0" t="0" r="0" b="0"/>
                <wp:wrapTopAndBottom/>
                <wp:docPr id="105" name="Shap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</w:pPr>
                            <w:r>
                              <w:t>20,00%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5" o:spid="_x0000_s1054" type="#_x0000_t202" style="position:absolute;margin-left:82.5pt;margin-top:49.45pt;width:29.05pt;height:12pt;z-index:125829402;visibility:visible;mso-wrap-style:none;mso-wrap-distance-left:0;mso-wrap-distance-top:49.45pt;mso-wrap-distance-right:0;mso-wrap-distance-bottom:74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</w:pPr>
                      <w:r>
                        <w:t>20,00%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902335" distB="673735" distL="0" distR="0" simplePos="0" relativeHeight="125829404" behindDoc="0" locked="0" layoutInCell="1" allowOverlap="1">
                <wp:simplePos x="0" y="0"/>
                <wp:positionH relativeFrom="page">
                  <wp:posOffset>1050925</wp:posOffset>
                </wp:positionH>
                <wp:positionV relativeFrom="paragraph">
                  <wp:posOffset>902335</wp:posOffset>
                </wp:positionV>
                <wp:extent cx="365760" cy="152400"/>
                <wp:effectExtent l="0" t="0" r="0" b="0"/>
                <wp:wrapTopAndBottom/>
                <wp:docPr id="107" name="Shap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</w:pPr>
                            <w:r>
                              <w:t>10,00%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7" o:spid="_x0000_s1055" type="#_x0000_t202" style="position:absolute;margin-left:82.75pt;margin-top:71.05pt;width:28.8pt;height:12pt;z-index:125829404;visibility:visible;mso-wrap-style:none;mso-wrap-distance-left:0;mso-wrap-distance-top:71.05pt;mso-wrap-distance-right:0;mso-wrap-distance-bottom:53.0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</w:pPr>
                      <w:r>
                        <w:t>10,00%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173480" distB="402590" distL="0" distR="0" simplePos="0" relativeHeight="125829406" behindDoc="0" locked="0" layoutInCell="1" allowOverlap="1">
                <wp:simplePos x="0" y="0"/>
                <wp:positionH relativeFrom="page">
                  <wp:posOffset>1102360</wp:posOffset>
                </wp:positionH>
                <wp:positionV relativeFrom="paragraph">
                  <wp:posOffset>1173480</wp:posOffset>
                </wp:positionV>
                <wp:extent cx="313690" cy="152400"/>
                <wp:effectExtent l="0" t="0" r="0" b="0"/>
                <wp:wrapTopAndBottom/>
                <wp:docPr id="109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</w:pPr>
                            <w:r>
                              <w:t>0,00%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9" o:spid="_x0000_s1056" type="#_x0000_t202" style="position:absolute;margin-left:86.8pt;margin-top:92.4pt;width:24.7pt;height:12pt;z-index:125829406;visibility:visible;mso-wrap-style:none;mso-wrap-distance-left:0;mso-wrap-distance-top:92.4pt;mso-wrap-distance-right:0;mso-wrap-distance-bottom:31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</w:pPr>
                      <w:r>
                        <w:t>0,00%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29055" distB="247015" distL="0" distR="0" simplePos="0" relativeHeight="125829408" behindDoc="0" locked="0" layoutInCell="1" allowOverlap="1">
                <wp:simplePos x="0" y="0"/>
                <wp:positionH relativeFrom="page">
                  <wp:posOffset>2251710</wp:posOffset>
                </wp:positionH>
                <wp:positionV relativeFrom="paragraph">
                  <wp:posOffset>1329055</wp:posOffset>
                </wp:positionV>
                <wp:extent cx="323215" cy="152400"/>
                <wp:effectExtent l="0" t="0" r="0" b="0"/>
                <wp:wrapTopAndBottom/>
                <wp:docPr id="111" name="Shap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</w:pPr>
                            <w:r>
                              <w:t>2016г.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1" o:spid="_x0000_s1057" type="#_x0000_t202" style="position:absolute;margin-left:177.3pt;margin-top:104.65pt;width:25.45pt;height:12pt;z-index:125829408;visibility:visible;mso-wrap-style:none;mso-wrap-distance-left:0;mso-wrap-distance-top:104.65pt;mso-wrap-distance-right:0;mso-wrap-distance-bottom:19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</w:pPr>
                      <w:r>
                        <w:t>2016г.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29055" distB="247015" distL="0" distR="0" simplePos="0" relativeHeight="125829410" behindDoc="0" locked="0" layoutInCell="1" allowOverlap="1">
                <wp:simplePos x="0" y="0"/>
                <wp:positionH relativeFrom="page">
                  <wp:posOffset>4062095</wp:posOffset>
                </wp:positionH>
                <wp:positionV relativeFrom="paragraph">
                  <wp:posOffset>1329055</wp:posOffset>
                </wp:positionV>
                <wp:extent cx="326390" cy="152400"/>
                <wp:effectExtent l="0" t="0" r="0" b="0"/>
                <wp:wrapTopAndBottom/>
                <wp:docPr id="113" name="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  <w:jc w:val="center"/>
                            </w:pPr>
                            <w:r>
                              <w:t>2017г.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3" o:spid="_x0000_s1058" type="#_x0000_t202" style="position:absolute;margin-left:319.85pt;margin-top:104.65pt;width:25.7pt;height:12pt;z-index:125829410;visibility:visible;mso-wrap-style:none;mso-wrap-distance-left:0;mso-wrap-distance-top:104.65pt;mso-wrap-distance-right:0;mso-wrap-distance-bottom:19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  <w:jc w:val="center"/>
                      </w:pPr>
                      <w:r>
                        <w:t>2017г.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29055" distB="247015" distL="0" distR="0" simplePos="0" relativeHeight="125829412" behindDoc="0" locked="0" layoutInCell="1" allowOverlap="1">
                <wp:simplePos x="0" y="0"/>
                <wp:positionH relativeFrom="page">
                  <wp:posOffset>5875655</wp:posOffset>
                </wp:positionH>
                <wp:positionV relativeFrom="paragraph">
                  <wp:posOffset>1329055</wp:posOffset>
                </wp:positionV>
                <wp:extent cx="323215" cy="152400"/>
                <wp:effectExtent l="0" t="0" r="0" b="0"/>
                <wp:wrapTopAndBottom/>
                <wp:docPr id="115" name="Shap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</w:pPr>
                            <w:r>
                              <w:t>2018г.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5" o:spid="_x0000_s1059" type="#_x0000_t202" style="position:absolute;margin-left:462.65pt;margin-top:104.65pt;width:25.45pt;height:12pt;z-index:125829412;visibility:visible;mso-wrap-style:none;mso-wrap-distance-left:0;mso-wrap-distance-top:104.65pt;mso-wrap-distance-right:0;mso-wrap-distance-bottom:19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</w:pPr>
                      <w:r>
                        <w:t>2018г.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576070" distB="0" distL="0" distR="0" simplePos="0" relativeHeight="125829414" behindDoc="0" locked="0" layoutInCell="1" allowOverlap="1">
                <wp:simplePos x="0" y="0"/>
                <wp:positionH relativeFrom="page">
                  <wp:posOffset>3083560</wp:posOffset>
                </wp:positionH>
                <wp:positionV relativeFrom="paragraph">
                  <wp:posOffset>1576070</wp:posOffset>
                </wp:positionV>
                <wp:extent cx="1012190" cy="152400"/>
                <wp:effectExtent l="0" t="0" r="0" b="0"/>
                <wp:wrapTopAndBottom/>
                <wp:docPr id="117" name="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</w:pPr>
                            <w:r>
                              <w:t>- по приборам учета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7" o:spid="_x0000_s1060" type="#_x0000_t202" style="position:absolute;margin-left:242.8pt;margin-top:124.1pt;width:79.7pt;height:12pt;z-index:125829414;visibility:visible;mso-wrap-style:none;mso-wrap-distance-left:0;mso-wrap-distance-top:124.1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</w:pPr>
                      <w:r>
                        <w:t>- по приборам учета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576070" distB="0" distL="0" distR="0" simplePos="0" relativeHeight="125829416" behindDoc="0" locked="0" layoutInCell="1" allowOverlap="1">
                <wp:simplePos x="0" y="0"/>
                <wp:positionH relativeFrom="page">
                  <wp:posOffset>4531360</wp:posOffset>
                </wp:positionH>
                <wp:positionV relativeFrom="paragraph">
                  <wp:posOffset>1576070</wp:posOffset>
                </wp:positionV>
                <wp:extent cx="765175" cy="152400"/>
                <wp:effectExtent l="0" t="0" r="0" b="0"/>
                <wp:wrapTopAndBottom/>
                <wp:docPr id="119" name="Shap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</w:pPr>
                            <w:r>
                              <w:t>- по нормативу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9" o:spid="_x0000_s1061" type="#_x0000_t202" style="position:absolute;margin-left:356.8pt;margin-top:124.1pt;width:60.25pt;height:12pt;z-index:125829416;visibility:visible;mso-wrap-style:none;mso-wrap-distance-left:0;mso-wrap-distance-top:124.1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</w:pPr>
                      <w:r>
                        <w:t xml:space="preserve">- по </w:t>
                      </w:r>
                      <w:r>
                        <w:t>нормативу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C52E0" w:rsidRDefault="00DC52E0">
      <w:pPr>
        <w:spacing w:line="93" w:lineRule="exact"/>
        <w:rPr>
          <w:sz w:val="8"/>
          <w:szCs w:val="8"/>
        </w:rPr>
      </w:pPr>
    </w:p>
    <w:p w:rsidR="00DC52E0" w:rsidRDefault="00DC52E0">
      <w:pPr>
        <w:spacing w:line="1" w:lineRule="exact"/>
        <w:sectPr w:rsidR="00DC52E0">
          <w:type w:val="continuous"/>
          <w:pgSz w:w="11900" w:h="16840"/>
          <w:pgMar w:top="990" w:right="0" w:bottom="966" w:left="0" w:header="0" w:footer="3" w:gutter="0"/>
          <w:cols w:space="720"/>
          <w:noEndnote/>
          <w:docGrid w:linePitch="360"/>
        </w:sectPr>
      </w:pPr>
    </w:p>
    <w:p w:rsidR="00DC52E0" w:rsidRDefault="00E34DBA">
      <w:pPr>
        <w:pStyle w:val="22"/>
        <w:keepNext/>
        <w:keepLines/>
        <w:spacing w:after="360" w:line="240" w:lineRule="auto"/>
        <w:jc w:val="center"/>
      </w:pPr>
      <w:bookmarkStart w:id="34" w:name="bookmark53"/>
      <w:r>
        <w:lastRenderedPageBreak/>
        <w:t>Рисунок 3.1 - Динамика отпуска воды потребителям</w:t>
      </w:r>
      <w:bookmarkEnd w:id="34"/>
    </w:p>
    <w:p w:rsidR="00DC52E0" w:rsidRDefault="00E34DBA">
      <w:pPr>
        <w:pStyle w:val="1"/>
        <w:spacing w:after="280" w:line="276" w:lineRule="auto"/>
        <w:ind w:firstLine="580"/>
        <w:jc w:val="both"/>
      </w:pPr>
      <w:bookmarkStart w:id="35" w:name="bookmark55"/>
      <w:r>
        <w:t>По результатам анализа рисунка 3.1 можно сделать вывод, что доля отпущенной воды по приборам учета в целом, ежегодно увеличивается. В 2018 году доля отпущенной воды по приборам учета составляет 71,44% от общего количества реализованной воды, что на 8,93% больше чем в 2016 году.</w:t>
      </w:r>
      <w:bookmarkEnd w:id="35"/>
    </w:p>
    <w:p w:rsidR="00DC52E0" w:rsidRDefault="00E34DBA">
      <w:pPr>
        <w:pStyle w:val="22"/>
        <w:keepNext/>
        <w:keepLines/>
        <w:numPr>
          <w:ilvl w:val="1"/>
          <w:numId w:val="27"/>
        </w:numPr>
        <w:tabs>
          <w:tab w:val="left" w:pos="510"/>
        </w:tabs>
        <w:spacing w:line="276" w:lineRule="auto"/>
        <w:jc w:val="center"/>
      </w:pPr>
      <w:bookmarkStart w:id="36" w:name="bookmark56"/>
      <w:r>
        <w:t>Территориальный баланс подачи питьевой воды по технологическим зонам</w:t>
      </w:r>
      <w:r>
        <w:br/>
        <w:t>водоснабжения</w:t>
      </w:r>
      <w:bookmarkEnd w:id="36"/>
    </w:p>
    <w:p w:rsidR="00DC52E0" w:rsidRDefault="00E34DBA">
      <w:pPr>
        <w:pStyle w:val="1"/>
        <w:spacing w:line="276" w:lineRule="auto"/>
        <w:ind w:firstLine="740"/>
        <w:jc w:val="both"/>
      </w:pPr>
      <w:r>
        <w:t xml:space="preserve">Среднесуточный территориальный баланс подачи питьевой воды по централизованным системам холодного водоснабжения муниципального образования </w:t>
      </w:r>
      <w:proofErr w:type="spellStart"/>
      <w:r>
        <w:t>Второвское</w:t>
      </w:r>
      <w:proofErr w:type="spellEnd"/>
      <w:r>
        <w:t xml:space="preserve"> представлен в таблице 3.2.</w:t>
      </w:r>
    </w:p>
    <w:p w:rsidR="00DC52E0" w:rsidRDefault="00E34DBA">
      <w:pPr>
        <w:pStyle w:val="1"/>
        <w:spacing w:line="276" w:lineRule="auto"/>
        <w:ind w:firstLine="0"/>
        <w:jc w:val="both"/>
      </w:pPr>
      <w:r>
        <w:rPr>
          <w:b/>
          <w:bCs/>
        </w:rPr>
        <w:t>Таблица 3.2 - Среднесуточный территориальный баланс подачи воды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34"/>
        <w:gridCol w:w="1848"/>
        <w:gridCol w:w="1286"/>
      </w:tblGrid>
      <w:tr w:rsidR="00DC52E0">
        <w:trPr>
          <w:trHeight w:hRule="exact" w:val="600"/>
          <w:jc w:val="center"/>
        </w:trPr>
        <w:tc>
          <w:tcPr>
            <w:tcW w:w="72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Наименование централизованной системы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Среднечасовой объем подачи воды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7234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rPr>
                <w:b/>
                <w:bCs/>
              </w:rPr>
              <w:t>м</w:t>
            </w:r>
            <w:proofErr w:type="gramEnd"/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/час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%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Централизованная система водоснабжения д. </w:t>
            </w:r>
            <w:proofErr w:type="spellStart"/>
            <w:r>
              <w:t>Карякино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0,53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6,03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Централизованная система водоснабжения с. </w:t>
            </w:r>
            <w:proofErr w:type="spellStart"/>
            <w:r>
              <w:t>Второво</w:t>
            </w:r>
            <w:proofErr w:type="spellEnd"/>
            <w:r>
              <w:t xml:space="preserve"> и п. Мирный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2,88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32,61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Централизованная система водоснабжения д. </w:t>
            </w:r>
            <w:proofErr w:type="spellStart"/>
            <w:r>
              <w:t>Новское</w:t>
            </w:r>
            <w:proofErr w:type="spellEnd"/>
            <w:r>
              <w:t xml:space="preserve"> и д. </w:t>
            </w:r>
            <w:proofErr w:type="spellStart"/>
            <w:r>
              <w:t>Аксенцево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12,67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Централизованная система водоснабжения с. Лаптево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0,53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6,01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Централизованная система водоснабжения д. </w:t>
            </w:r>
            <w:proofErr w:type="spellStart"/>
            <w:r>
              <w:t>Филяндино</w:t>
            </w:r>
            <w:proofErr w:type="spellEnd"/>
            <w:r>
              <w:t xml:space="preserve"> и с. Давыдово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0,88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10,00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Централизованная система водоснабжения д. Горки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4,33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Централизованная система водоснабжения д. </w:t>
            </w:r>
            <w:proofErr w:type="spellStart"/>
            <w:r>
              <w:t>Волковойно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0,51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5,76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Централизованная система водоснабжения с. Горки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0,99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11,20</w:t>
            </w:r>
          </w:p>
        </w:tc>
      </w:tr>
      <w:tr w:rsidR="00DC52E0">
        <w:trPr>
          <w:trHeight w:hRule="exact" w:val="317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Централизованная система водоснабжения д. Мишнево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1,38</w:t>
            </w:r>
          </w:p>
        </w:tc>
      </w:tr>
    </w:tbl>
    <w:p w:rsidR="00DC52E0" w:rsidRDefault="00E34DBA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34"/>
        <w:gridCol w:w="1848"/>
        <w:gridCol w:w="1286"/>
      </w:tblGrid>
      <w:tr w:rsidR="00DC52E0">
        <w:trPr>
          <w:trHeight w:hRule="exact" w:val="600"/>
          <w:jc w:val="center"/>
        </w:trPr>
        <w:tc>
          <w:tcPr>
            <w:tcW w:w="72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lastRenderedPageBreak/>
              <w:t>Наименование централизованной системы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Среднечасовой объем подачи воды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7234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rPr>
                <w:b/>
                <w:bCs/>
              </w:rPr>
              <w:t>м</w:t>
            </w:r>
            <w:proofErr w:type="gramEnd"/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/час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%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Централизованная система водоснабжения с. </w:t>
            </w:r>
            <w:proofErr w:type="spellStart"/>
            <w:r>
              <w:t>Патакино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0,88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9,99</w:t>
            </w:r>
          </w:p>
        </w:tc>
      </w:tr>
      <w:tr w:rsidR="00DC52E0">
        <w:trPr>
          <w:trHeight w:hRule="exact" w:val="312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right"/>
            </w:pPr>
            <w:r>
              <w:t>Итого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8,82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100,00</w:t>
            </w:r>
          </w:p>
        </w:tc>
      </w:tr>
    </w:tbl>
    <w:p w:rsidR="00DC52E0" w:rsidRDefault="00E34DBA">
      <w:pPr>
        <w:pStyle w:val="a9"/>
        <w:ind w:left="562"/>
      </w:pPr>
      <w:r>
        <w:rPr>
          <w:b w:val="0"/>
          <w:bCs w:val="0"/>
        </w:rPr>
        <w:t>Как видно из представленной таблицы основная доля водопотребления приходится на</w:t>
      </w:r>
    </w:p>
    <w:p w:rsidR="00DC52E0" w:rsidRDefault="00E34DBA">
      <w:pPr>
        <w:pStyle w:val="1"/>
        <w:spacing w:after="80" w:line="240" w:lineRule="auto"/>
        <w:ind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25400" distR="25400" simplePos="0" relativeHeight="125829418" behindDoc="0" locked="0" layoutInCell="1" allowOverlap="1">
                <wp:simplePos x="0" y="0"/>
                <wp:positionH relativeFrom="page">
                  <wp:posOffset>5607685</wp:posOffset>
                </wp:positionH>
                <wp:positionV relativeFrom="paragraph">
                  <wp:posOffset>12700</wp:posOffset>
                </wp:positionV>
                <wp:extent cx="1545590" cy="201295"/>
                <wp:effectExtent l="0" t="0" r="0" b="0"/>
                <wp:wrapSquare wrapText="left"/>
                <wp:docPr id="121" name="Shap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590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proofErr w:type="gramStart"/>
                            <w:r>
                              <w:t>центр</w:t>
                            </w:r>
                            <w:proofErr w:type="gramEnd"/>
                            <w:r>
                              <w:t xml:space="preserve"> муниципального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1" o:spid="_x0000_s1062" type="#_x0000_t202" style="position:absolute;margin-left:441.55pt;margin-top:1pt;width:121.7pt;height:15.85pt;z-index:125829418;visibility:visible;mso-wrap-style:none;mso-wrap-distance-left:2pt;mso-wrap-distance-top:0;mso-wrap-distance-right:2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" filled="f" stroked="f">
                <v:textbox inset="0,0,0,0">
                  <w:txbxContent>
                    <w:p w:rsidR="00DC52E0" w:rsidRDefault="00E34DBA">
                      <w:pPr>
                        <w:pStyle w:val="1"/>
                        <w:spacing w:line="240" w:lineRule="auto"/>
                        <w:ind w:firstLine="0"/>
                      </w:pPr>
                      <w:proofErr w:type="gramStart"/>
                      <w:r>
                        <w:t>центр</w:t>
                      </w:r>
                      <w:proofErr w:type="gramEnd"/>
                      <w:r>
                        <w:t xml:space="preserve"> муниципального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proofErr w:type="gramStart"/>
      <w:r>
        <w:t>централизованную</w:t>
      </w:r>
      <w:proofErr w:type="gramEnd"/>
      <w:r>
        <w:t xml:space="preserve"> систему водоснабжения с. </w:t>
      </w:r>
      <w:proofErr w:type="spellStart"/>
      <w:r>
        <w:t>Второво</w:t>
      </w:r>
      <w:proofErr w:type="spellEnd"/>
      <w:r>
        <w:t xml:space="preserve"> (административный образования).</w:t>
      </w:r>
    </w:p>
    <w:p w:rsidR="00DC52E0" w:rsidRDefault="00E34DBA">
      <w:pPr>
        <w:pStyle w:val="24"/>
        <w:numPr>
          <w:ilvl w:val="0"/>
          <w:numId w:val="28"/>
        </w:numPr>
        <w:tabs>
          <w:tab w:val="left" w:pos="227"/>
        </w:tabs>
        <w:spacing w:after="140"/>
        <w:ind w:left="0" w:firstLine="0"/>
      </w:pPr>
      <w:r>
        <w:rPr>
          <w:noProof/>
          <w:lang w:bidi="ar-SA"/>
        </w:rPr>
        <w:drawing>
          <wp:anchor distT="504190" distB="43815" distL="114300" distR="516890" simplePos="0" relativeHeight="125829420" behindDoc="0" locked="0" layoutInCell="1" allowOverlap="1">
            <wp:simplePos x="0" y="0"/>
            <wp:positionH relativeFrom="page">
              <wp:posOffset>459740</wp:posOffset>
            </wp:positionH>
            <wp:positionV relativeFrom="margin">
              <wp:posOffset>2399030</wp:posOffset>
            </wp:positionV>
            <wp:extent cx="4614545" cy="2590800"/>
            <wp:effectExtent l="0" t="0" r="0" b="0"/>
            <wp:wrapSquare wrapText="bothSides"/>
            <wp:docPr id="123" name="Shap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461454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3538220</wp:posOffset>
                </wp:positionH>
                <wp:positionV relativeFrom="margin">
                  <wp:posOffset>1920240</wp:posOffset>
                </wp:positionV>
                <wp:extent cx="323215" cy="152400"/>
                <wp:effectExtent l="0" t="0" r="0" b="0"/>
                <wp:wrapNone/>
                <wp:docPr id="125" name="Shap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5,76%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5" o:spid="_x0000_s1063" type="#_x0000_t202" style="position:absolute;left:0;text-align:left;margin-left:278.6pt;margin-top:151.2pt;width:25.45pt;height:12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5,76%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1145540</wp:posOffset>
                </wp:positionH>
                <wp:positionV relativeFrom="margin">
                  <wp:posOffset>2261870</wp:posOffset>
                </wp:positionV>
                <wp:extent cx="381000" cy="152400"/>
                <wp:effectExtent l="0" t="0" r="0" b="0"/>
                <wp:wrapNone/>
                <wp:docPr id="127" name="Shap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10,00%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7" o:spid="_x0000_s1064" type="#_x0000_t202" style="position:absolute;left:0;text-align:left;margin-left:90.2pt;margin-top:178.1pt;width:30pt;height:12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10,00%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2889250</wp:posOffset>
                </wp:positionH>
                <wp:positionV relativeFrom="margin">
                  <wp:posOffset>2179320</wp:posOffset>
                </wp:positionV>
                <wp:extent cx="326390" cy="152400"/>
                <wp:effectExtent l="0" t="0" r="0" b="0"/>
                <wp:wrapNone/>
                <wp:docPr id="129" name="Shap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4,33%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9" o:spid="_x0000_s1065" type="#_x0000_t202" style="position:absolute;left:0;text-align:left;margin-left:227.5pt;margin-top:171.6pt;width:25.7pt;height:12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4,33%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5071110</wp:posOffset>
                </wp:positionH>
                <wp:positionV relativeFrom="margin">
                  <wp:posOffset>2743200</wp:posOffset>
                </wp:positionV>
                <wp:extent cx="320040" cy="152400"/>
                <wp:effectExtent l="0" t="0" r="0" b="0"/>
                <wp:wrapNone/>
                <wp:docPr id="131" name="Shap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1,38%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1" o:spid="_x0000_s1066" type="#_x0000_t202" style="position:absolute;left:0;text-align:left;margin-left:399.3pt;margin-top:3in;width:25.2pt;height:12pt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1,38%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5150485</wp:posOffset>
                </wp:positionH>
                <wp:positionV relativeFrom="margin">
                  <wp:posOffset>3794760</wp:posOffset>
                </wp:positionV>
                <wp:extent cx="323215" cy="152400"/>
                <wp:effectExtent l="0" t="0" r="0" b="0"/>
                <wp:wrapNone/>
                <wp:docPr id="133" name="Shap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9,99%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3" o:spid="_x0000_s1067" type="#_x0000_t202" style="position:absolute;left:0;text-align:left;margin-left:405.55pt;margin-top:298.8pt;width:25.45pt;height:12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9,99%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5083810</wp:posOffset>
                </wp:positionH>
                <wp:positionV relativeFrom="margin">
                  <wp:posOffset>4855845</wp:posOffset>
                </wp:positionV>
                <wp:extent cx="320040" cy="152400"/>
                <wp:effectExtent l="0" t="0" r="0" b="0"/>
                <wp:wrapNone/>
                <wp:docPr id="135" name="Shap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6,03%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5" o:spid="_x0000_s1068" type="#_x0000_t202" style="position:absolute;left:0;text-align:left;margin-left:400.3pt;margin-top:382.35pt;width:25.2pt;height:12p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6,03%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</w:rPr>
        <w:t xml:space="preserve">Централизованная система водоснабжения д. </w:t>
      </w:r>
      <w:proofErr w:type="spellStart"/>
      <w:r>
        <w:rPr>
          <w:color w:val="000000"/>
        </w:rPr>
        <w:t>Карякино</w:t>
      </w:r>
      <w:proofErr w:type="spellEnd"/>
    </w:p>
    <w:p w:rsidR="00DC52E0" w:rsidRDefault="00E34DBA">
      <w:pPr>
        <w:pStyle w:val="24"/>
        <w:numPr>
          <w:ilvl w:val="0"/>
          <w:numId w:val="28"/>
        </w:numPr>
        <w:tabs>
          <w:tab w:val="left" w:pos="232"/>
        </w:tabs>
        <w:spacing w:after="0"/>
        <w:ind w:left="0" w:firstLine="0"/>
      </w:pPr>
      <w:r>
        <w:rPr>
          <w:color w:val="000000"/>
        </w:rPr>
        <w:t xml:space="preserve">Централизованная система водоснабжения с. </w:t>
      </w:r>
      <w:proofErr w:type="spellStart"/>
      <w:r>
        <w:rPr>
          <w:color w:val="000000"/>
        </w:rPr>
        <w:t>Второво</w:t>
      </w:r>
      <w:proofErr w:type="spellEnd"/>
      <w:r>
        <w:rPr>
          <w:color w:val="000000"/>
        </w:rPr>
        <w:t xml:space="preserve"> и п. Мирный</w:t>
      </w:r>
    </w:p>
    <w:p w:rsidR="00DC52E0" w:rsidRDefault="00E34DBA">
      <w:pPr>
        <w:pStyle w:val="24"/>
        <w:numPr>
          <w:ilvl w:val="0"/>
          <w:numId w:val="28"/>
        </w:numPr>
        <w:tabs>
          <w:tab w:val="left" w:pos="232"/>
        </w:tabs>
        <w:spacing w:after="0"/>
        <w:ind w:left="0" w:firstLine="0"/>
      </w:pPr>
      <w:r>
        <w:rPr>
          <w:color w:val="000000"/>
        </w:rPr>
        <w:t xml:space="preserve">Централизованная система водоснабжения д. </w:t>
      </w:r>
      <w:proofErr w:type="spellStart"/>
      <w:r>
        <w:rPr>
          <w:color w:val="000000"/>
        </w:rPr>
        <w:t>Новское</w:t>
      </w:r>
      <w:proofErr w:type="spellEnd"/>
      <w:r>
        <w:rPr>
          <w:color w:val="000000"/>
        </w:rPr>
        <w:t xml:space="preserve"> и д. </w:t>
      </w:r>
      <w:proofErr w:type="spellStart"/>
      <w:r>
        <w:rPr>
          <w:color w:val="000000"/>
        </w:rPr>
        <w:t>Аксенцево</w:t>
      </w:r>
      <w:proofErr w:type="spellEnd"/>
    </w:p>
    <w:p w:rsidR="00DC52E0" w:rsidRDefault="00E34DBA">
      <w:pPr>
        <w:pStyle w:val="24"/>
        <w:numPr>
          <w:ilvl w:val="0"/>
          <w:numId w:val="28"/>
        </w:numPr>
        <w:tabs>
          <w:tab w:val="left" w:pos="232"/>
        </w:tabs>
        <w:spacing w:after="140"/>
        <w:ind w:left="0" w:firstLine="0"/>
      </w:pPr>
      <w:r>
        <w:rPr>
          <w:color w:val="000000"/>
        </w:rPr>
        <w:t>Централизованная система водоснабжения с. Лаптево</w:t>
      </w:r>
    </w:p>
    <w:p w:rsidR="00DC52E0" w:rsidRDefault="00E34DBA">
      <w:pPr>
        <w:pStyle w:val="24"/>
        <w:numPr>
          <w:ilvl w:val="0"/>
          <w:numId w:val="28"/>
        </w:numPr>
        <w:tabs>
          <w:tab w:val="left" w:pos="232"/>
        </w:tabs>
        <w:spacing w:after="0"/>
        <w:ind w:left="0" w:firstLine="0"/>
      </w:pPr>
      <w:r>
        <w:rPr>
          <w:color w:val="000000"/>
        </w:rPr>
        <w:t xml:space="preserve">Централизованная система водоснабжения д. </w:t>
      </w:r>
      <w:proofErr w:type="spellStart"/>
      <w:r>
        <w:rPr>
          <w:color w:val="000000"/>
        </w:rPr>
        <w:t>Филяндино</w:t>
      </w:r>
      <w:proofErr w:type="spellEnd"/>
      <w:r>
        <w:rPr>
          <w:color w:val="000000"/>
        </w:rPr>
        <w:t xml:space="preserve"> и с. Давыдово</w:t>
      </w:r>
    </w:p>
    <w:p w:rsidR="00DC52E0" w:rsidRDefault="00E34DBA">
      <w:pPr>
        <w:pStyle w:val="24"/>
        <w:numPr>
          <w:ilvl w:val="0"/>
          <w:numId w:val="28"/>
        </w:numPr>
        <w:tabs>
          <w:tab w:val="left" w:pos="232"/>
        </w:tabs>
        <w:spacing w:after="140"/>
        <w:ind w:left="0" w:firstLine="0"/>
      </w:pPr>
      <w:r>
        <w:rPr>
          <w:color w:val="000000"/>
        </w:rPr>
        <w:t>Централизованная система водоснабжения д. Горки</w:t>
      </w:r>
    </w:p>
    <w:p w:rsidR="00DC52E0" w:rsidRDefault="00E34DBA">
      <w:pPr>
        <w:pStyle w:val="24"/>
        <w:numPr>
          <w:ilvl w:val="0"/>
          <w:numId w:val="28"/>
        </w:numPr>
        <w:tabs>
          <w:tab w:val="left" w:pos="232"/>
        </w:tabs>
        <w:spacing w:after="140"/>
        <w:ind w:left="0" w:firstLine="0"/>
      </w:pPr>
      <w:r>
        <w:rPr>
          <w:color w:val="000000"/>
        </w:rPr>
        <w:t xml:space="preserve">Централизованная система водоснабжения д. </w:t>
      </w:r>
      <w:proofErr w:type="spellStart"/>
      <w:r>
        <w:rPr>
          <w:color w:val="000000"/>
        </w:rPr>
        <w:t>Волковойно</w:t>
      </w:r>
      <w:proofErr w:type="spellEnd"/>
    </w:p>
    <w:p w:rsidR="00DC52E0" w:rsidRDefault="00E34DBA">
      <w:pPr>
        <w:pStyle w:val="24"/>
        <w:numPr>
          <w:ilvl w:val="0"/>
          <w:numId w:val="28"/>
        </w:numPr>
        <w:tabs>
          <w:tab w:val="left" w:pos="232"/>
        </w:tabs>
        <w:spacing w:after="140"/>
        <w:ind w:left="0" w:firstLine="0"/>
      </w:pPr>
      <w:r>
        <w:rPr>
          <w:color w:val="000000"/>
        </w:rPr>
        <w:t>Централизованная система водоснабжения с. Горки</w:t>
      </w:r>
    </w:p>
    <w:p w:rsidR="00DC52E0" w:rsidRDefault="00E34DBA">
      <w:pPr>
        <w:pStyle w:val="24"/>
        <w:numPr>
          <w:ilvl w:val="0"/>
          <w:numId w:val="28"/>
        </w:numPr>
        <w:tabs>
          <w:tab w:val="left" w:pos="232"/>
        </w:tabs>
        <w:spacing w:after="140"/>
        <w:ind w:left="0" w:firstLine="0"/>
      </w:pPr>
      <w:r>
        <w:rPr>
          <w:color w:val="000000"/>
        </w:rPr>
        <w:t>Централизованная система водоснабжения д. Мишнево</w:t>
      </w:r>
    </w:p>
    <w:p w:rsidR="00DC52E0" w:rsidRDefault="00E34DBA">
      <w:pPr>
        <w:pStyle w:val="24"/>
        <w:numPr>
          <w:ilvl w:val="0"/>
          <w:numId w:val="28"/>
        </w:numPr>
        <w:tabs>
          <w:tab w:val="left" w:pos="8212"/>
        </w:tabs>
        <w:spacing w:after="480"/>
        <w:ind w:left="8120" w:hanging="140"/>
      </w:pPr>
      <w:r>
        <w:rPr>
          <w:color w:val="000000"/>
        </w:rPr>
        <w:t xml:space="preserve">Централизованная система водоснабжения с. </w:t>
      </w:r>
      <w:proofErr w:type="spellStart"/>
      <w:r>
        <w:rPr>
          <w:color w:val="000000"/>
        </w:rPr>
        <w:t>Патакино</w:t>
      </w:r>
      <w:proofErr w:type="spellEnd"/>
    </w:p>
    <w:p w:rsidR="00DC52E0" w:rsidRDefault="00E34DBA">
      <w:pPr>
        <w:pStyle w:val="1"/>
        <w:spacing w:line="240" w:lineRule="auto"/>
        <w:ind w:firstLine="0"/>
      </w:pPr>
      <w:r>
        <w:rPr>
          <w:b/>
          <w:bCs/>
        </w:rPr>
        <w:t xml:space="preserve">Рисунок 3.2 - Структура водопотребления муниципального образования </w:t>
      </w:r>
      <w:proofErr w:type="spellStart"/>
      <w:r>
        <w:rPr>
          <w:b/>
          <w:bCs/>
        </w:rPr>
        <w:t>Второвское</w:t>
      </w:r>
      <w:proofErr w:type="spellEnd"/>
      <w:r>
        <w:rPr>
          <w:b/>
          <w:bCs/>
        </w:rPr>
        <w:t xml:space="preserve"> с разбивкой</w:t>
      </w:r>
    </w:p>
    <w:p w:rsidR="00DC52E0" w:rsidRDefault="00E34DBA">
      <w:pPr>
        <w:pStyle w:val="1"/>
        <w:spacing w:after="320" w:line="240" w:lineRule="auto"/>
        <w:ind w:firstLine="0"/>
        <w:jc w:val="center"/>
      </w:pPr>
      <w:proofErr w:type="gramStart"/>
      <w:r>
        <w:rPr>
          <w:b/>
          <w:bCs/>
        </w:rPr>
        <w:t>по</w:t>
      </w:r>
      <w:proofErr w:type="gramEnd"/>
      <w:r>
        <w:rPr>
          <w:b/>
          <w:bCs/>
        </w:rPr>
        <w:t xml:space="preserve"> централизованным системам водоснабжения населенных пунктов</w:t>
      </w:r>
    </w:p>
    <w:p w:rsidR="00DC52E0" w:rsidRDefault="00E34DBA">
      <w:pPr>
        <w:pStyle w:val="1"/>
        <w:numPr>
          <w:ilvl w:val="1"/>
          <w:numId w:val="29"/>
        </w:numPr>
        <w:tabs>
          <w:tab w:val="left" w:pos="1503"/>
        </w:tabs>
        <w:spacing w:line="276" w:lineRule="auto"/>
        <w:ind w:left="320" w:firstLine="700"/>
      </w:pPr>
      <w:bookmarkStart w:id="37" w:name="bookmark58"/>
      <w:r>
        <w:rPr>
          <w:b/>
          <w:bCs/>
        </w:rPr>
        <w:t xml:space="preserve">Структурный баланс реализации питьевой воды по группам абонентов с разбивкой на хозяйственно-питьевые нужды населения, производственные нужды юридических лиц и другие нужды муниципального образования </w:t>
      </w:r>
      <w:proofErr w:type="spellStart"/>
      <w:r>
        <w:rPr>
          <w:b/>
          <w:bCs/>
        </w:rPr>
        <w:t>Второвское</w:t>
      </w:r>
      <w:bookmarkEnd w:id="37"/>
      <w:proofErr w:type="spellEnd"/>
    </w:p>
    <w:p w:rsidR="00DC52E0" w:rsidRDefault="00E34DBA">
      <w:pPr>
        <w:pStyle w:val="a9"/>
        <w:spacing w:line="271" w:lineRule="auto"/>
        <w:jc w:val="both"/>
      </w:pPr>
      <w:r>
        <w:rPr>
          <w:b w:val="0"/>
          <w:bCs w:val="0"/>
        </w:rPr>
        <w:t xml:space="preserve">Основным потребителем холодной воды в населенных пунктах муниципального образования </w:t>
      </w:r>
      <w:proofErr w:type="spellStart"/>
      <w:r>
        <w:rPr>
          <w:b w:val="0"/>
          <w:bCs w:val="0"/>
        </w:rPr>
        <w:t>Второвское</w:t>
      </w:r>
      <w:proofErr w:type="spellEnd"/>
      <w:r>
        <w:rPr>
          <w:b w:val="0"/>
          <w:bCs w:val="0"/>
        </w:rPr>
        <w:t xml:space="preserve"> в период с 2016 по 2018 гг. является население (таблица 3.3 и рисунок 3.3) - 87,82%.</w:t>
      </w:r>
    </w:p>
    <w:p w:rsidR="00DC52E0" w:rsidRDefault="00E34DBA">
      <w:pPr>
        <w:pStyle w:val="a9"/>
        <w:spacing w:line="271" w:lineRule="auto"/>
      </w:pPr>
      <w:r>
        <w:t>Таблица 3.3 - Фактическое потребление воды по группам потребителей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30"/>
        <w:gridCol w:w="2770"/>
        <w:gridCol w:w="1205"/>
        <w:gridCol w:w="1416"/>
        <w:gridCol w:w="1147"/>
      </w:tblGrid>
      <w:tr w:rsidR="00DC52E0">
        <w:trPr>
          <w:trHeight w:hRule="exact" w:val="312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360"/>
            </w:pPr>
            <w:r>
              <w:rPr>
                <w:b/>
                <w:bCs/>
              </w:rPr>
              <w:t>Наименование потребителей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Единица измерений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2016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2017 г.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2018 г.</w:t>
            </w:r>
          </w:p>
        </w:tc>
      </w:tr>
      <w:tr w:rsidR="00DC52E0">
        <w:trPr>
          <w:trHeight w:hRule="exact" w:val="331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Население</w:t>
            </w:r>
          </w:p>
        </w:tc>
        <w:tc>
          <w:tcPr>
            <w:tcW w:w="27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44,46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42,35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41,15</w:t>
            </w:r>
          </w:p>
        </w:tc>
      </w:tr>
      <w:tr w:rsidR="00DC52E0">
        <w:trPr>
          <w:trHeight w:hRule="exact" w:val="336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Бюджетные учреждения</w:t>
            </w:r>
          </w:p>
        </w:tc>
        <w:tc>
          <w:tcPr>
            <w:tcW w:w="277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C52E0" w:rsidRDefault="00DC52E0"/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4,59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4,42</w:t>
            </w:r>
          </w:p>
        </w:tc>
      </w:tr>
      <w:tr w:rsidR="00DC52E0">
        <w:trPr>
          <w:trHeight w:hRule="exact" w:val="331"/>
          <w:jc w:val="center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Прочие</w:t>
            </w:r>
          </w:p>
        </w:tc>
        <w:tc>
          <w:tcPr>
            <w:tcW w:w="277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C52E0" w:rsidRDefault="00DC52E0"/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1,26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1,29</w:t>
            </w:r>
          </w:p>
        </w:tc>
      </w:tr>
      <w:tr w:rsidR="00DC52E0">
        <w:trPr>
          <w:trHeight w:hRule="exact" w:val="346"/>
          <w:jc w:val="center"/>
        </w:trPr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50,54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48,20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46,86</w:t>
            </w:r>
          </w:p>
        </w:tc>
      </w:tr>
    </w:tbl>
    <w:p w:rsidR="00DC52E0" w:rsidRDefault="00E34DBA">
      <w:pPr>
        <w:spacing w:line="1" w:lineRule="exact"/>
        <w:rPr>
          <w:sz w:val="2"/>
          <w:szCs w:val="2"/>
        </w:rPr>
      </w:pPr>
      <w:r>
        <w:br w:type="page"/>
      </w:r>
    </w:p>
    <w:p w:rsidR="00DC52E0" w:rsidRDefault="00E34DBA">
      <w:pPr>
        <w:spacing w:line="1" w:lineRule="exact"/>
      </w:pPr>
      <w:r>
        <w:rPr>
          <w:noProof/>
          <w:lang w:bidi="ar-SA"/>
        </w:rPr>
        <w:lastRenderedPageBreak/>
        <w:drawing>
          <wp:anchor distT="0" distB="548640" distL="0" distR="1795145" simplePos="0" relativeHeight="125829421" behindDoc="0" locked="0" layoutInCell="1" allowOverlap="1">
            <wp:simplePos x="0" y="0"/>
            <wp:positionH relativeFrom="page">
              <wp:posOffset>1093470</wp:posOffset>
            </wp:positionH>
            <wp:positionV relativeFrom="paragraph">
              <wp:posOffset>0</wp:posOffset>
            </wp:positionV>
            <wp:extent cx="3931920" cy="2401570"/>
            <wp:effectExtent l="0" t="0" r="0" b="0"/>
            <wp:wrapTopAndBottom/>
            <wp:docPr id="137" name="Shap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393192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3863975</wp:posOffset>
                </wp:positionH>
                <wp:positionV relativeFrom="paragraph">
                  <wp:posOffset>2282825</wp:posOffset>
                </wp:positionV>
                <wp:extent cx="326390" cy="152400"/>
                <wp:effectExtent l="0" t="0" r="0" b="0"/>
                <wp:wrapNone/>
                <wp:docPr id="139" name="Shap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2,74%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9" o:spid="_x0000_s1069" type="#_x0000_t202" style="position:absolute;margin-left:304.25pt;margin-top:179.75pt;width:25.7pt;height:12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2,74%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5284470</wp:posOffset>
                </wp:positionH>
                <wp:positionV relativeFrom="paragraph">
                  <wp:posOffset>585470</wp:posOffset>
                </wp:positionV>
                <wp:extent cx="743585" cy="167640"/>
                <wp:effectExtent l="0" t="0" r="0" b="0"/>
                <wp:wrapNone/>
                <wp:docPr id="141" name="Shap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 w:val="0"/>
                                <w:bCs w:val="0"/>
                                <w:color w:val="4F81BC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b w:val="0"/>
                                <w:bCs w:val="0"/>
                                <w:color w:val="4F81B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Население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1" o:spid="_x0000_s1070" type="#_x0000_t202" style="position:absolute;margin-left:416.1pt;margin-top:46.1pt;width:58.55pt;height:13.2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 w:val="0"/>
                          <w:bCs w:val="0"/>
                          <w:color w:val="4F81BC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b w:val="0"/>
                          <w:bCs w:val="0"/>
                          <w:color w:val="4F81B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20"/>
                          <w:szCs w:val="20"/>
                        </w:rPr>
                        <w:t>Население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5284470</wp:posOffset>
                </wp:positionH>
                <wp:positionV relativeFrom="paragraph">
                  <wp:posOffset>1057910</wp:posOffset>
                </wp:positionV>
                <wp:extent cx="1536065" cy="167640"/>
                <wp:effectExtent l="0" t="0" r="0" b="0"/>
                <wp:wrapNone/>
                <wp:docPr id="143" name="Shap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 w:val="0"/>
                                <w:bCs w:val="0"/>
                                <w:color w:val="C0504E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b w:val="0"/>
                                <w:bCs w:val="0"/>
                                <w:color w:val="C0504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Бюджетные учреждения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3" o:spid="_x0000_s1071" type="#_x0000_t202" style="position:absolute;margin-left:416.1pt;margin-top:83.3pt;width:120.95pt;height:13.2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 w:val="0"/>
                          <w:bCs w:val="0"/>
                          <w:color w:val="C0504E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b w:val="0"/>
                          <w:bCs w:val="0"/>
                          <w:color w:val="C0504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20"/>
                          <w:szCs w:val="20"/>
                        </w:rPr>
                        <w:t>Бюджетные учреждения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5284470</wp:posOffset>
                </wp:positionH>
                <wp:positionV relativeFrom="paragraph">
                  <wp:posOffset>1530350</wp:posOffset>
                </wp:positionV>
                <wp:extent cx="551815" cy="167640"/>
                <wp:effectExtent l="0" t="0" r="0" b="0"/>
                <wp:wrapNone/>
                <wp:docPr id="145" name="Shap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 w:val="0"/>
                                <w:bCs w:val="0"/>
                                <w:color w:val="9BBB58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b w:val="0"/>
                                <w:bCs w:val="0"/>
                                <w:color w:val="9BBB5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Прочие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5" o:spid="_x0000_s1072" type="#_x0000_t202" style="position:absolute;margin-left:416.1pt;margin-top:120.5pt;width:43.45pt;height:13.2pt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 w:val="0"/>
                          <w:bCs w:val="0"/>
                          <w:color w:val="9BBB58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b w:val="0"/>
                          <w:bCs w:val="0"/>
                          <w:color w:val="9BBB5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20"/>
                          <w:szCs w:val="20"/>
                        </w:rPr>
                        <w:t>Прочие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2108200</wp:posOffset>
                </wp:positionH>
                <wp:positionV relativeFrom="paragraph">
                  <wp:posOffset>2593975</wp:posOffset>
                </wp:positionV>
                <wp:extent cx="3605530" cy="201295"/>
                <wp:effectExtent l="0" t="0" r="0" b="0"/>
                <wp:wrapNone/>
                <wp:docPr id="147" name="Shap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5530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ab"/>
                              <w:jc w:val="left"/>
                            </w:pPr>
                            <w:r>
                              <w:t>Рисунок 3.3 - Структура водопотребления за 2018 год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7" o:spid="_x0000_s1073" type="#_x0000_t202" style="position:absolute;margin-left:166pt;margin-top:204.25pt;width:283.9pt;height:15.85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" filled="f" stroked="f">
                <v:textbox inset="0,0,0,0">
                  <w:txbxContent>
                    <w:p w:rsidR="00DC52E0" w:rsidRDefault="00E34DBA">
                      <w:pPr>
                        <w:pStyle w:val="ab"/>
                        <w:jc w:val="left"/>
                      </w:pPr>
                      <w:r>
                        <w:t>Рисунок 3.3 - Структура водопотребления за 2018 год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52E0" w:rsidRDefault="00E34DBA">
      <w:pPr>
        <w:pStyle w:val="1"/>
        <w:spacing w:line="276" w:lineRule="auto"/>
        <w:ind w:firstLine="720"/>
        <w:jc w:val="both"/>
      </w:pPr>
      <w:r>
        <w:t xml:space="preserve">Доля организаций бюджетной сферы (федеральный, областной, городской и местный бюджет) составляют </w:t>
      </w:r>
      <w:r>
        <w:rPr>
          <w:b/>
          <w:bCs/>
        </w:rPr>
        <w:t>9,44%</w:t>
      </w:r>
      <w:r>
        <w:t xml:space="preserve">, на прочих потребителей (в </w:t>
      </w:r>
      <w:proofErr w:type="spellStart"/>
      <w:r>
        <w:t>т.ч</w:t>
      </w:r>
      <w:proofErr w:type="spellEnd"/>
      <w:r>
        <w:t xml:space="preserve">. юридические лица) приходится </w:t>
      </w:r>
      <w:r>
        <w:rPr>
          <w:b/>
          <w:bCs/>
        </w:rPr>
        <w:t xml:space="preserve">2,74% </w:t>
      </w:r>
      <w:r>
        <w:t>от общего объема водопотребления.</w:t>
      </w:r>
    </w:p>
    <w:p w:rsidR="00DC52E0" w:rsidRDefault="00E34DBA">
      <w:pPr>
        <w:pStyle w:val="1"/>
        <w:spacing w:after="80" w:line="276" w:lineRule="auto"/>
        <w:ind w:firstLine="720"/>
        <w:jc w:val="both"/>
      </w:pPr>
      <w:r>
        <w:t>Динамика потребления воды абонентами, представленная на рисунке 3.4 показывает, что объем потребленной воды имеет тенденцию к снижению.</w:t>
      </w:r>
    </w:p>
    <w:p w:rsidR="00DC52E0" w:rsidRDefault="00E34DBA">
      <w:pPr>
        <w:pStyle w:val="24"/>
        <w:tabs>
          <w:tab w:val="left" w:pos="2813"/>
          <w:tab w:val="left" w:leader="hyphen" w:pos="4198"/>
        </w:tabs>
        <w:spacing w:after="0"/>
        <w:ind w:left="2220" w:firstLine="0"/>
        <w:jc w:val="both"/>
      </w:pPr>
      <w:r>
        <w:t>50,00</w:t>
      </w:r>
      <w:r>
        <w:tab/>
      </w:r>
      <w:r>
        <w:rPr>
          <w:color w:val="D9D9D9"/>
        </w:rPr>
        <w:tab/>
      </w:r>
    </w:p>
    <w:p w:rsidR="00DC52E0" w:rsidRDefault="00E34DBA">
      <w:pPr>
        <w:pStyle w:val="24"/>
        <w:spacing w:after="0"/>
        <w:ind w:left="3760" w:firstLine="0"/>
        <w:jc w:val="both"/>
      </w:pPr>
      <w:r>
        <w:rPr>
          <w:color w:val="404040"/>
        </w:rPr>
        <w:t>44,46</w:t>
      </w:r>
    </w:p>
    <w:p w:rsidR="00DC52E0" w:rsidRDefault="00E34DBA">
      <w:pPr>
        <w:pStyle w:val="24"/>
        <w:spacing w:after="200" w:line="211" w:lineRule="auto"/>
        <w:ind w:left="2220" w:firstLine="0"/>
        <w:jc w:val="both"/>
      </w:pPr>
      <w:r>
        <w:rPr>
          <w:noProof/>
          <w:lang w:bidi="ar-SA"/>
        </w:rPr>
        <w:drawing>
          <wp:anchor distT="0" distB="0" distL="114300" distR="114300" simplePos="0" relativeHeight="125829422" behindDoc="0" locked="0" layoutInCell="1" allowOverlap="1">
            <wp:simplePos x="0" y="0"/>
            <wp:positionH relativeFrom="page">
              <wp:posOffset>3096260</wp:posOffset>
            </wp:positionH>
            <wp:positionV relativeFrom="paragraph">
              <wp:posOffset>63500</wp:posOffset>
            </wp:positionV>
            <wp:extent cx="3151505" cy="255905"/>
            <wp:effectExtent l="0" t="0" r="0" b="0"/>
            <wp:wrapSquare wrapText="left"/>
            <wp:docPr id="149" name="Shap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315150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45,00</w:t>
      </w:r>
    </w:p>
    <w:p w:rsidR="00DC52E0" w:rsidRDefault="00E34DBA">
      <w:pPr>
        <w:pStyle w:val="24"/>
        <w:spacing w:after="200"/>
        <w:ind w:left="2220" w:firstLine="0"/>
        <w:jc w:val="both"/>
      </w:pPr>
      <w:r>
        <w:t>40,00</w:t>
      </w:r>
    </w:p>
    <w:p w:rsidR="00DC52E0" w:rsidRDefault="00E34DBA">
      <w:pPr>
        <w:pStyle w:val="24"/>
        <w:spacing w:after="200"/>
        <w:ind w:left="2220" w:firstLine="0"/>
        <w:jc w:val="both"/>
      </w:pPr>
      <w:r>
        <w:t>35,00</w:t>
      </w:r>
    </w:p>
    <w:p w:rsidR="00DC52E0" w:rsidRDefault="00E34DBA">
      <w:pPr>
        <w:pStyle w:val="24"/>
        <w:spacing w:after="200"/>
        <w:ind w:left="2220" w:firstLine="0"/>
        <w:jc w:val="both"/>
      </w:pPr>
      <w:r>
        <w:t>30,00</w:t>
      </w:r>
    </w:p>
    <w:p w:rsidR="00DC52E0" w:rsidRDefault="00E34DBA">
      <w:pPr>
        <w:pStyle w:val="24"/>
        <w:spacing w:after="200"/>
        <w:ind w:left="2220" w:firstLine="0"/>
        <w:jc w:val="both"/>
      </w:pPr>
      <w:r>
        <w:t>25,00</w:t>
      </w:r>
    </w:p>
    <w:p w:rsidR="00DC52E0" w:rsidRDefault="00E34DBA">
      <w:pPr>
        <w:pStyle w:val="24"/>
        <w:spacing w:after="200"/>
        <w:ind w:left="2220" w:firstLine="0"/>
        <w:jc w:val="both"/>
      </w:pPr>
      <w:r>
        <w:t>20,00</w:t>
      </w:r>
    </w:p>
    <w:p w:rsidR="00DC52E0" w:rsidRDefault="00E34DBA">
      <w:pPr>
        <w:pStyle w:val="24"/>
        <w:spacing w:after="200"/>
        <w:ind w:left="2220" w:firstLine="0"/>
        <w:jc w:val="both"/>
      </w:pPr>
      <w:r>
        <w:t>15,00</w:t>
      </w:r>
    </w:p>
    <w:p w:rsidR="00DC52E0" w:rsidRDefault="00E34DBA">
      <w:pPr>
        <w:pStyle w:val="24"/>
        <w:spacing w:after="0"/>
        <w:ind w:left="2220" w:firstLine="0"/>
        <w:jc w:val="both"/>
      </w:pPr>
      <w:r>
        <w:t>10,00</w:t>
      </w:r>
    </w:p>
    <w:tbl>
      <w:tblPr>
        <w:tblOverlap w:val="never"/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4"/>
        <w:gridCol w:w="2357"/>
        <w:gridCol w:w="2357"/>
        <w:gridCol w:w="1694"/>
      </w:tblGrid>
      <w:tr w:rsidR="00DC52E0">
        <w:trPr>
          <w:trHeight w:hRule="exact" w:val="331"/>
        </w:trPr>
        <w:tc>
          <w:tcPr>
            <w:tcW w:w="2424" w:type="dxa"/>
            <w:vMerge w:val="restart"/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left="1920" w:firstLine="0"/>
              <w:rPr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5,00</w:t>
            </w:r>
          </w:p>
        </w:tc>
        <w:tc>
          <w:tcPr>
            <w:tcW w:w="2357" w:type="dxa"/>
            <w:shd w:val="clear" w:color="auto" w:fill="auto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4,82</w:t>
            </w:r>
          </w:p>
        </w:tc>
        <w:tc>
          <w:tcPr>
            <w:tcW w:w="2357" w:type="dxa"/>
            <w:shd w:val="clear" w:color="auto" w:fill="auto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4,59</w:t>
            </w:r>
          </w:p>
        </w:tc>
        <w:tc>
          <w:tcPr>
            <w:tcW w:w="1694" w:type="dxa"/>
            <w:shd w:val="clear" w:color="auto" w:fill="auto"/>
          </w:tcPr>
          <w:p w:rsidR="00DC52E0" w:rsidRDefault="00E34DBA">
            <w:pPr>
              <w:pStyle w:val="a7"/>
              <w:spacing w:line="240" w:lineRule="auto"/>
              <w:ind w:left="1020" w:firstLine="0"/>
              <w:rPr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4,42</w:t>
            </w:r>
          </w:p>
        </w:tc>
      </w:tr>
      <w:tr w:rsidR="00DC52E0">
        <w:trPr>
          <w:trHeight w:hRule="exact" w:val="298"/>
        </w:trPr>
        <w:tc>
          <w:tcPr>
            <w:tcW w:w="2424" w:type="dxa"/>
            <w:vMerge/>
            <w:shd w:val="clear" w:color="auto" w:fill="auto"/>
            <w:vAlign w:val="center"/>
          </w:tcPr>
          <w:p w:rsidR="00DC52E0" w:rsidRDefault="00DC52E0"/>
        </w:tc>
        <w:tc>
          <w:tcPr>
            <w:tcW w:w="2357" w:type="dxa"/>
            <w:tcBorders>
              <w:top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2357" w:type="dxa"/>
            <w:tcBorders>
              <w:top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</w:tr>
      <w:tr w:rsidR="00DC52E0">
        <w:trPr>
          <w:trHeight w:hRule="exact" w:val="173"/>
        </w:trPr>
        <w:tc>
          <w:tcPr>
            <w:tcW w:w="2424" w:type="dxa"/>
            <w:vMerge w:val="restart"/>
            <w:shd w:val="clear" w:color="auto" w:fill="auto"/>
          </w:tcPr>
          <w:p w:rsidR="00DC52E0" w:rsidRDefault="00E34DBA">
            <w:pPr>
              <w:pStyle w:val="a7"/>
              <w:spacing w:line="240" w:lineRule="auto"/>
              <w:ind w:left="1920" w:firstLine="0"/>
              <w:rPr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0,00</w:t>
            </w:r>
          </w:p>
        </w:tc>
        <w:tc>
          <w:tcPr>
            <w:tcW w:w="2357" w:type="dxa"/>
            <w:tcBorders>
              <w:top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2357" w:type="dxa"/>
            <w:tcBorders>
              <w:top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</w:tr>
      <w:tr w:rsidR="00DC52E0">
        <w:trPr>
          <w:trHeight w:hRule="exact" w:val="211"/>
        </w:trPr>
        <w:tc>
          <w:tcPr>
            <w:tcW w:w="2424" w:type="dxa"/>
            <w:vMerge/>
            <w:shd w:val="clear" w:color="auto" w:fill="auto"/>
          </w:tcPr>
          <w:p w:rsidR="00DC52E0" w:rsidRDefault="00DC52E0"/>
        </w:tc>
        <w:tc>
          <w:tcPr>
            <w:tcW w:w="2357" w:type="dxa"/>
            <w:shd w:val="clear" w:color="auto" w:fill="auto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2016 г.</w:t>
            </w:r>
          </w:p>
        </w:tc>
        <w:tc>
          <w:tcPr>
            <w:tcW w:w="2357" w:type="dxa"/>
            <w:shd w:val="clear" w:color="auto" w:fill="auto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2017 г.</w:t>
            </w:r>
          </w:p>
        </w:tc>
        <w:tc>
          <w:tcPr>
            <w:tcW w:w="1694" w:type="dxa"/>
            <w:shd w:val="clear" w:color="auto" w:fill="auto"/>
          </w:tcPr>
          <w:p w:rsidR="00DC52E0" w:rsidRDefault="00E34DBA">
            <w:pPr>
              <w:pStyle w:val="a7"/>
              <w:spacing w:line="240" w:lineRule="auto"/>
              <w:ind w:right="300" w:firstLine="0"/>
              <w:jc w:val="right"/>
              <w:rPr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2018 г.</w:t>
            </w:r>
          </w:p>
        </w:tc>
      </w:tr>
      <w:tr w:rsidR="00DC52E0">
        <w:trPr>
          <w:trHeight w:hRule="exact" w:val="288"/>
        </w:trPr>
        <w:tc>
          <w:tcPr>
            <w:tcW w:w="2424" w:type="dxa"/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  <w:rPr>
                <w:sz w:val="18"/>
                <w:szCs w:val="18"/>
              </w:rPr>
            </w:pPr>
            <w:proofErr w:type="gramStart"/>
            <w:r>
              <w:rPr>
                <w:strike/>
                <w:color w:val="4F81BC"/>
                <w:sz w:val="17"/>
                <w:szCs w:val="17"/>
              </w:rPr>
              <w:t>й</w:t>
            </w:r>
            <w:proofErr w:type="gramEnd"/>
            <w:r>
              <w:rPr>
                <w:color w:val="4F81BC"/>
                <w:sz w:val="18"/>
                <w:szCs w:val="18"/>
              </w:rPr>
              <w:t xml:space="preserve"> </w:t>
            </w:r>
            <w:r>
              <w:rPr>
                <w:color w:val="595959"/>
                <w:sz w:val="18"/>
                <w:szCs w:val="18"/>
              </w:rPr>
              <w:t>Население тыс. м3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44,46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42,35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right="300" w:firstLine="0"/>
              <w:jc w:val="right"/>
              <w:rPr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41,15</w:t>
            </w:r>
          </w:p>
        </w:tc>
      </w:tr>
      <w:tr w:rsidR="00DC52E0">
        <w:trPr>
          <w:trHeight w:hRule="exact" w:val="298"/>
        </w:trPr>
        <w:tc>
          <w:tcPr>
            <w:tcW w:w="2424" w:type="dxa"/>
            <w:shd w:val="clear" w:color="auto" w:fill="auto"/>
            <w:vAlign w:val="center"/>
          </w:tcPr>
          <w:p w:rsidR="00DC52E0" w:rsidRDefault="00E34DBA">
            <w:pPr>
              <w:pStyle w:val="a7"/>
              <w:tabs>
                <w:tab w:val="left" w:pos="463"/>
              </w:tabs>
              <w:spacing w:line="240" w:lineRule="auto"/>
              <w:ind w:firstLine="180"/>
              <w:rPr>
                <w:sz w:val="18"/>
                <w:szCs w:val="18"/>
              </w:rPr>
            </w:pPr>
            <w:r>
              <w:rPr>
                <w:color w:val="C0504E"/>
                <w:sz w:val="18"/>
                <w:szCs w:val="18"/>
              </w:rPr>
              <w:t>•</w:t>
            </w:r>
            <w:r>
              <w:rPr>
                <w:color w:val="C0504E"/>
                <w:sz w:val="18"/>
                <w:szCs w:val="18"/>
              </w:rPr>
              <w:tab/>
            </w:r>
            <w:r>
              <w:rPr>
                <w:color w:val="595959"/>
                <w:sz w:val="18"/>
                <w:szCs w:val="18"/>
              </w:rPr>
              <w:t>Бюджетные учреждения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4,82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4,59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left="1020" w:firstLine="0"/>
              <w:jc w:val="both"/>
              <w:rPr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4,42</w:t>
            </w:r>
          </w:p>
        </w:tc>
      </w:tr>
      <w:tr w:rsidR="00DC52E0">
        <w:trPr>
          <w:trHeight w:hRule="exact" w:val="254"/>
        </w:trPr>
        <w:tc>
          <w:tcPr>
            <w:tcW w:w="2424" w:type="dxa"/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  <w:rPr>
                <w:sz w:val="18"/>
                <w:szCs w:val="18"/>
              </w:rPr>
            </w:pPr>
            <w:proofErr w:type="gramStart"/>
            <w:r>
              <w:rPr>
                <w:color w:val="9BBB58"/>
                <w:sz w:val="18"/>
                <w:szCs w:val="18"/>
              </w:rPr>
              <w:t xml:space="preserve">)( </w:t>
            </w:r>
            <w:r>
              <w:rPr>
                <w:color w:val="595959"/>
                <w:sz w:val="18"/>
                <w:szCs w:val="18"/>
              </w:rPr>
              <w:t>Прочие</w:t>
            </w:r>
            <w:proofErr w:type="gramEnd"/>
          </w:p>
        </w:tc>
        <w:tc>
          <w:tcPr>
            <w:tcW w:w="2357" w:type="dxa"/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1,27</w:t>
            </w:r>
          </w:p>
        </w:tc>
        <w:tc>
          <w:tcPr>
            <w:tcW w:w="2357" w:type="dxa"/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1,26</w:t>
            </w:r>
          </w:p>
        </w:tc>
        <w:tc>
          <w:tcPr>
            <w:tcW w:w="1694" w:type="dxa"/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left="1020" w:firstLine="0"/>
              <w:jc w:val="both"/>
              <w:rPr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1,29</w:t>
            </w:r>
          </w:p>
        </w:tc>
      </w:tr>
    </w:tbl>
    <w:p w:rsidR="00DC52E0" w:rsidRDefault="00E34DBA">
      <w:pPr>
        <w:pStyle w:val="a9"/>
        <w:jc w:val="center"/>
      </w:pPr>
      <w:r>
        <w:t>Рисунок 3.4 - Динамика потребления воды по группам потребителей</w:t>
      </w:r>
    </w:p>
    <w:p w:rsidR="00DC52E0" w:rsidRDefault="00DC52E0">
      <w:pPr>
        <w:spacing w:after="339" w:line="1" w:lineRule="exact"/>
      </w:pPr>
    </w:p>
    <w:p w:rsidR="00DC52E0" w:rsidRDefault="00E34DBA">
      <w:pPr>
        <w:pStyle w:val="1"/>
        <w:spacing w:after="200"/>
        <w:ind w:firstLine="720"/>
        <w:jc w:val="both"/>
      </w:pPr>
      <w:r>
        <w:t xml:space="preserve">Стоит отметить что объем отпущенной воды потребителям по отношению к общему объему поднятой воды ежегодно уменьшается, данное обстоятельство вызвано, во-первых, высоким показателем оснащенности приборами учета у абонентов, который неизменно из года в год повышается, во-вторых, высоким уровнем износа сетей водоснабжения. Уровень потерь в сетях водоснабжения вырос на </w:t>
      </w:r>
      <w:r>
        <w:rPr>
          <w:b/>
          <w:bCs/>
        </w:rPr>
        <w:t xml:space="preserve">4,51 % </w:t>
      </w:r>
      <w:r>
        <w:t xml:space="preserve">по отношению к 2016 году и составляет </w:t>
      </w:r>
      <w:r>
        <w:rPr>
          <w:b/>
          <w:bCs/>
        </w:rPr>
        <w:t>24,68 тыс.м</w:t>
      </w:r>
      <w:r>
        <w:rPr>
          <w:b/>
          <w:bCs/>
          <w:vertAlign w:val="superscript"/>
        </w:rPr>
        <w:t>3</w:t>
      </w:r>
      <w:r>
        <w:rPr>
          <w:b/>
          <w:bCs/>
        </w:rPr>
        <w:t>/год</w:t>
      </w:r>
      <w:r>
        <w:t>.</w:t>
      </w:r>
    </w:p>
    <w:p w:rsidR="00DC52E0" w:rsidRDefault="00E34DBA">
      <w:pPr>
        <w:pStyle w:val="1"/>
        <w:numPr>
          <w:ilvl w:val="1"/>
          <w:numId w:val="29"/>
        </w:numPr>
        <w:tabs>
          <w:tab w:val="left" w:pos="1109"/>
        </w:tabs>
        <w:ind w:firstLine="0"/>
        <w:jc w:val="center"/>
      </w:pPr>
      <w:r>
        <w:rPr>
          <w:b/>
          <w:bCs/>
        </w:rPr>
        <w:t>Сведения о фактическом потреблении населением питьевой и технической воды</w:t>
      </w:r>
      <w:r>
        <w:rPr>
          <w:b/>
          <w:bCs/>
        </w:rPr>
        <w:br/>
      </w:r>
      <w:r>
        <w:rPr>
          <w:b/>
          <w:bCs/>
        </w:rPr>
        <w:lastRenderedPageBreak/>
        <w:t>исходя из статистических и расчетных данных и сведений о действующих нормативах</w:t>
      </w:r>
      <w:r>
        <w:rPr>
          <w:b/>
          <w:bCs/>
        </w:rPr>
        <w:br/>
        <w:t>потребления коммунальных услуг</w:t>
      </w:r>
    </w:p>
    <w:p w:rsidR="00DC52E0" w:rsidRDefault="00E34DBA">
      <w:pPr>
        <w:pStyle w:val="1"/>
        <w:ind w:firstLine="580"/>
        <w:jc w:val="both"/>
      </w:pPr>
      <w:r>
        <w:t>Согласно Постановлению Администрации Владимирской области от 9 ноября 2016 года №984 «Об установлении нормативов потребления коммунальных услуг холодного водоснабжения, горячего водоснабжения, водоотведения и отопления в жилых помещениях» на территории Владимирской области устанавливаются единые нормативы на холодное и горячее водоснабжение для всех муниципальных образований, которые дифференцированы в зависимости от категории жилых помещений (таблица 3.4)</w:t>
      </w:r>
    </w:p>
    <w:p w:rsidR="00DC52E0" w:rsidRDefault="00E34DBA">
      <w:pPr>
        <w:pStyle w:val="1"/>
        <w:ind w:firstLine="700"/>
        <w:jc w:val="both"/>
      </w:pPr>
      <w:r>
        <w:t xml:space="preserve">Фактическое удельное потребление в 2018 году составило в среднем (учитывая все степени благоустройства) </w:t>
      </w:r>
      <w:r>
        <w:rPr>
          <w:b/>
          <w:bCs/>
        </w:rPr>
        <w:t xml:space="preserve">39,06 </w:t>
      </w:r>
      <w:r>
        <w:t xml:space="preserve">литров на чел. в сутки или </w:t>
      </w:r>
      <w:r>
        <w:rPr>
          <w:b/>
          <w:bCs/>
        </w:rPr>
        <w:t>1,17 м</w:t>
      </w:r>
      <w:r>
        <w:rPr>
          <w:b/>
          <w:bCs/>
          <w:vertAlign w:val="superscript"/>
        </w:rPr>
        <w:t>3</w:t>
      </w:r>
      <w:r>
        <w:rPr>
          <w:b/>
          <w:bCs/>
        </w:rPr>
        <w:t xml:space="preserve"> </w:t>
      </w:r>
      <w:r>
        <w:t>на чел. в месяц.</w:t>
      </w:r>
    </w:p>
    <w:p w:rsidR="00DC52E0" w:rsidRDefault="00E34DBA">
      <w:pPr>
        <w:pStyle w:val="1"/>
        <w:ind w:firstLine="700"/>
        <w:jc w:val="both"/>
      </w:pPr>
      <w:r>
        <w:t xml:space="preserve">В последние годы в населенных пунктах муниципального образования </w:t>
      </w:r>
      <w:proofErr w:type="spellStart"/>
      <w:r>
        <w:t>Второвское</w:t>
      </w:r>
      <w:proofErr w:type="spellEnd"/>
      <w:r>
        <w:t xml:space="preserve"> уделяется большое внимание вопросам организации приборного учета воды на всех этапах ее подготовки и подачи. Особое место в этом направлении занимает совершенствование учета водопотребления в жилом фонде путем установки как общедомовых, так и индивидуальных приборов учета воды.</w:t>
      </w:r>
    </w:p>
    <w:p w:rsidR="00DC52E0" w:rsidRDefault="00E34DBA">
      <w:pPr>
        <w:pStyle w:val="1"/>
        <w:ind w:firstLine="580"/>
        <w:jc w:val="both"/>
      </w:pPr>
      <w:r>
        <w:t xml:space="preserve">Как результат, установка индивидуальных приборов учета (далее - ИПУ) потребления воды стимулирует жителей рационально и экономно расходовать воду. В свою очередь, установка ИПУ, наряду с установкой общедомовых приборов учета воды, позволяет </w:t>
      </w:r>
      <w:r w:rsidR="00645125">
        <w:t>МУП «ИНТЕХ» г. Камешково</w:t>
      </w:r>
      <w:r>
        <w:t xml:space="preserve"> решать задачу оптимизации системы подачи и распределения воды в населенных пунктах в целях экономии водных и энергетических ресурсов.</w:t>
      </w:r>
    </w:p>
    <w:p w:rsidR="00DC52E0" w:rsidRDefault="00E34DBA">
      <w:pPr>
        <w:pStyle w:val="1"/>
        <w:spacing w:after="160"/>
        <w:ind w:firstLine="580"/>
        <w:jc w:val="both"/>
      </w:pPr>
      <w:r>
        <w:t>В период 2016-2018 года наблюдается тенденция роста потребления холодной воды на 1 человека.</w:t>
      </w:r>
    </w:p>
    <w:p w:rsidR="00DC52E0" w:rsidRDefault="00E34DBA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492750" cy="2871470"/>
            <wp:effectExtent l="0" t="0" r="0" b="0"/>
            <wp:docPr id="151" name="Picut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49275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ab"/>
        <w:ind w:left="1589"/>
        <w:jc w:val="left"/>
      </w:pPr>
      <w:r>
        <w:t>Рисунок 3.5 - Удельное водопотребление населением воды</w:t>
      </w:r>
    </w:p>
    <w:p w:rsidR="00DC52E0" w:rsidRDefault="00E34DBA">
      <w:pPr>
        <w:spacing w:line="1" w:lineRule="exact"/>
      </w:pPr>
      <w:r>
        <w:br w:type="page"/>
      </w:r>
    </w:p>
    <w:p w:rsidR="00DC52E0" w:rsidRDefault="00E34DBA">
      <w:pPr>
        <w:pStyle w:val="a9"/>
        <w:spacing w:line="266" w:lineRule="auto"/>
      </w:pPr>
      <w:r>
        <w:lastRenderedPageBreak/>
        <w:t>Таблица 3.4 - Нормативы потребления холодной воды при отсутствии приборов учета холодной воды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6437"/>
        <w:gridCol w:w="1714"/>
        <w:gridCol w:w="1757"/>
      </w:tblGrid>
      <w:tr w:rsidR="00DC52E0">
        <w:trPr>
          <w:trHeight w:hRule="exact" w:val="236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en-US" w:eastAsia="en-US" w:bidi="en-US"/>
              </w:rPr>
              <w:t xml:space="preserve">N </w:t>
            </w:r>
            <w:r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Категория жилых помещений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Величина норматива потребления услуги по холодному водоснабжению (куб. м/чел./месяц)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Величина норматива потребления услуги по горячему водоснабжению (куб. м/чел./месяц)</w:t>
            </w:r>
          </w:p>
        </w:tc>
      </w:tr>
      <w:tr w:rsidR="00DC52E0">
        <w:trPr>
          <w:trHeight w:hRule="exact" w:val="129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сидячими длиной 1200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3,12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1500 - 1550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3,18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1650 - 1700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3,23</w:t>
            </w:r>
          </w:p>
        </w:tc>
      </w:tr>
      <w:tr w:rsidR="00DC52E0">
        <w:trPr>
          <w:trHeight w:hRule="exact" w:val="102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без душа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1,64</w:t>
            </w:r>
          </w:p>
        </w:tc>
      </w:tr>
      <w:tr w:rsidR="00DC52E0">
        <w:trPr>
          <w:trHeight w:hRule="exact" w:val="1018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2,65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1,21</w:t>
            </w:r>
          </w:p>
        </w:tc>
      </w:tr>
      <w:tr w:rsidR="00DC52E0">
        <w:trPr>
          <w:trHeight w:hRule="exact" w:val="102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2,57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и горячим водоснабжением, без централизованного водоотведения, оборудованные унитазами, раковинами, мойками, ваннами сидячими длиной 1200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3,12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и горячим водоснабжением, без централизованного водоотведения, оборудованные унитазами, раковинами, мойками, ваннами длиной 1500 - 1550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3,18</w:t>
            </w:r>
          </w:p>
        </w:tc>
      </w:tr>
      <w:tr w:rsidR="00DC52E0">
        <w:trPr>
          <w:trHeight w:hRule="exact" w:val="129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и горячим водоснабжением, без централизованного водоотведения, оборудованные унитазами, раковинами, мойками, ваннами длиной 1650 - 1700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3,23</w:t>
            </w:r>
          </w:p>
        </w:tc>
      </w:tr>
      <w:tr w:rsidR="00DC52E0">
        <w:trPr>
          <w:trHeight w:hRule="exact" w:val="1027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и горячим водоснабжением, без централизованного водоотведения, оборудованные унитазами, раковинами,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1,64</w:t>
            </w:r>
          </w:p>
        </w:tc>
      </w:tr>
    </w:tbl>
    <w:p w:rsidR="00DC52E0" w:rsidRDefault="00E34DBA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6437"/>
        <w:gridCol w:w="1714"/>
        <w:gridCol w:w="1757"/>
      </w:tblGrid>
      <w:tr w:rsidR="00DC52E0">
        <w:trPr>
          <w:trHeight w:hRule="exact" w:val="236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en-US" w:eastAsia="en-US" w:bidi="en-US"/>
              </w:rPr>
              <w:lastRenderedPageBreak/>
              <w:t xml:space="preserve">N </w:t>
            </w:r>
            <w:r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Категория жилых помещений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Величина норматива потребления услуги по холодному водоснабжению (куб. м/чел./месяц)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Величина норматива потребления услуги по горячему водоснабжению (куб. м/чел./месяц)</w:t>
            </w:r>
          </w:p>
        </w:tc>
      </w:tr>
      <w:tr w:rsidR="00DC52E0">
        <w:trPr>
          <w:trHeight w:hRule="exact" w:val="480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мойками</w:t>
            </w:r>
            <w:proofErr w:type="gramEnd"/>
            <w:r>
              <w:rPr>
                <w:sz w:val="22"/>
                <w:szCs w:val="22"/>
              </w:rPr>
              <w:t>, ваннами без душа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</w:tr>
      <w:tr w:rsidR="00DC52E0">
        <w:trPr>
          <w:trHeight w:hRule="exact" w:val="129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11.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и горячим водоснабжением, без централизованного водоотведения, оборудованные унитазами, раковинами, мойками,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2,57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12.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сидячими длиной 1200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7,36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13.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без водонагревателей, водоотведением, оборудованные унитазами, раковинами, мойками, ваннами сидячими длиной 1200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4,86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9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14.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1500 - 1550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7,46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15.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без водонагревателей, водоотведением, оборудованные унитазами, раковинами, мойками, и ваннами длиной 1500 - 1550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4,96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9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16.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1650 - 1700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17.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без водонагревателей, водоотведением, оборудованные унитазами, раковинами, мойками и ваннами длиной 1650 - 1700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18.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без душа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30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19.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ваннами без душа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4,66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</w:tbl>
    <w:p w:rsidR="00DC52E0" w:rsidRDefault="00E34DBA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6437"/>
        <w:gridCol w:w="1714"/>
        <w:gridCol w:w="1757"/>
      </w:tblGrid>
      <w:tr w:rsidR="00DC52E0">
        <w:trPr>
          <w:trHeight w:hRule="exact" w:val="236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en-US" w:eastAsia="en-US" w:bidi="en-US"/>
              </w:rPr>
              <w:lastRenderedPageBreak/>
              <w:t xml:space="preserve">N </w:t>
            </w:r>
            <w:r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Категория жилых помещений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Величина норматива потребления услуги по холодному водоснабжению (куб. м/чел./месяц)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Величина норматива потребления услуги по горячему водоснабжению (куб. м/чел./месяц)</w:t>
            </w:r>
          </w:p>
        </w:tc>
      </w:tr>
      <w:tr w:rsidR="00DC52E0">
        <w:trPr>
          <w:trHeight w:hRule="exact" w:val="1018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20.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02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21.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22.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без централизованного водоотведения, оборудованные унитазами, раковинами, мойками, душами и ваннами сидячими длиной 1200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7,36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23.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без централизованного водоотведения, оборудованные унитазами, раковинами, мойками, душами и ваннами длиной 1500 - 1550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7,46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9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24.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без централизованного водоотведения, оборудованные унитазами, раковинами, мойками, душами и ваннами длиной 1650 - 1700 мм с душем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25.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без централизованного водоотведения, оборудованные унитазами, раковинами, мойками, ваннами без душа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4,66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9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26.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без централизованного водоотведения, оборудованные унитазами, раковинами, мойками, душами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018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27.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без централизованного водоотведения, оборудованные раковинами, мойками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28.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без централизованного водоотведения, оборудованные унитазами, раковинами, мойками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02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29.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без водонагревателей, без централизованного водоотведения, оборудованные раковинами, мойками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490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30.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без водонагревателей с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</w:tbl>
    <w:p w:rsidR="00DC52E0" w:rsidRDefault="00E34DBA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6437"/>
        <w:gridCol w:w="1714"/>
        <w:gridCol w:w="1757"/>
      </w:tblGrid>
      <w:tr w:rsidR="00DC52E0">
        <w:trPr>
          <w:trHeight w:hRule="exact" w:val="236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en-US" w:eastAsia="en-US" w:bidi="en-US"/>
              </w:rPr>
              <w:lastRenderedPageBreak/>
              <w:t xml:space="preserve">N </w:t>
            </w:r>
            <w:r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Категория жилых помещений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Величина норматива потребления услуги по холодному водоснабжению (куб. м/чел./месяц)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Величина норматива потребления услуги по горячему водоснабжению (куб. м/чел./месяц)</w:t>
            </w:r>
          </w:p>
        </w:tc>
      </w:tr>
      <w:tr w:rsidR="00DC52E0">
        <w:trPr>
          <w:trHeight w:hRule="exact" w:val="749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водопроводом</w:t>
            </w:r>
            <w:proofErr w:type="gramEnd"/>
            <w:r>
              <w:rPr>
                <w:sz w:val="22"/>
                <w:szCs w:val="22"/>
              </w:rPr>
              <w:t xml:space="preserve"> и канализацией, оборудованные раковинами, мойками и унитазами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</w:tr>
      <w:tr w:rsidR="00DC52E0">
        <w:trPr>
          <w:trHeight w:hRule="exact" w:val="102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31.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без водонагревателей с водопроводом без водоотведения, оборудованные раковинами, мойками и унитазами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018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32.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без водонагревателей с централизованным холодным водоснабжением и водоотведением, оборудованные раковинами и мойками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9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33.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 сидячими длиной 1200 мм, душами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5,22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34.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 длиной 1500 - 1550 мм, душами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5,32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35.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 длиной 1650 - 1700 мм, душами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9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36.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 без душа, душами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018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37.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485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38.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Многоквартирные дома и жилые дома с водоразборной колонкой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2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39.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Дома, использующиеся в качестве общежитий, оборудованные мойками, раковинами, унитазами, с душевыми с централизованным холодным и горячим водоснабжением, водоотведением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1,87</w:t>
            </w:r>
          </w:p>
        </w:tc>
      </w:tr>
      <w:tr w:rsidR="00DC52E0">
        <w:trPr>
          <w:trHeight w:hRule="exact" w:val="1018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40.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Дома, использующиеся в качестве общежитий, оборудованные мойками, раковинами, унитазами, с централизованным холодным и горячим водоснабжением, водоотведением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0,94</w:t>
            </w:r>
          </w:p>
        </w:tc>
      </w:tr>
      <w:tr w:rsidR="00DC52E0">
        <w:trPr>
          <w:trHeight w:hRule="exact" w:val="763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lastRenderedPageBreak/>
              <w:t>41.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Дома, использующиеся в качестве общежитий, оборудованные мойками, раковинами, унитазами, с душевыми с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4,88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</w:tbl>
    <w:p w:rsidR="00DC52E0" w:rsidRDefault="00E34DBA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6437"/>
        <w:gridCol w:w="1714"/>
        <w:gridCol w:w="1757"/>
      </w:tblGrid>
      <w:tr w:rsidR="00DC52E0">
        <w:trPr>
          <w:trHeight w:hRule="exact" w:val="236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en-US" w:eastAsia="en-US" w:bidi="en-US"/>
              </w:rPr>
              <w:lastRenderedPageBreak/>
              <w:t xml:space="preserve">N </w:t>
            </w:r>
            <w:r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Категория жилых помещений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Величина норматива потребления услуги по холодному водоснабжению (куб. м/чел./месяц)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Величина норматива потребления услуги по горячему водоснабжению (куб. м/чел./месяц)</w:t>
            </w:r>
          </w:p>
        </w:tc>
      </w:tr>
      <w:tr w:rsidR="00DC52E0">
        <w:trPr>
          <w:trHeight w:hRule="exact" w:val="749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централизованным</w:t>
            </w:r>
            <w:proofErr w:type="gramEnd"/>
            <w:r>
              <w:rPr>
                <w:sz w:val="22"/>
                <w:szCs w:val="22"/>
              </w:rPr>
              <w:t xml:space="preserve"> холодным водоснабжением, водоотведением, с водонагревателями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</w:tr>
      <w:tr w:rsidR="00DC52E0">
        <w:trPr>
          <w:trHeight w:hRule="exact" w:val="129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42.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Дома, использующиеся в качестве общежитий, оборудованные мойками, раковинами, унитазами, с централизованным холодным водоснабжением, водоотведением, с водонагревателями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018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43.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Дома, использующиеся в качестве общежитий, оборудованные мойками, раковинами, унитазами, с централизованным холодным водоснабжением, водоотведением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02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44.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Дома, использующиеся в качестве общежитий, оборудованные мойками, унитазами, с душевыми с централизованным холодным водоснабжением, водоотведением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C52E0">
        <w:trPr>
          <w:trHeight w:hRule="exact" w:val="1027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52E0" w:rsidRDefault="00E34DBA">
            <w:pPr>
              <w:pStyle w:val="a7"/>
              <w:spacing w:before="10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45.</w:t>
            </w: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Дома, использующиеся в качестве общежитий, оборудованные мойками, унитазами, с централизованным холодным водоснабжением, водоотведением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</w:tbl>
    <w:p w:rsidR="00DC52E0" w:rsidRDefault="00DC52E0">
      <w:pPr>
        <w:spacing w:after="659" w:line="1" w:lineRule="exact"/>
      </w:pPr>
    </w:p>
    <w:p w:rsidR="00DC52E0" w:rsidRDefault="00E34DBA">
      <w:pPr>
        <w:pStyle w:val="22"/>
        <w:keepNext/>
        <w:keepLines/>
        <w:numPr>
          <w:ilvl w:val="1"/>
          <w:numId w:val="29"/>
        </w:numPr>
        <w:tabs>
          <w:tab w:val="left" w:pos="1109"/>
        </w:tabs>
        <w:jc w:val="center"/>
      </w:pPr>
      <w:bookmarkStart w:id="38" w:name="bookmark59"/>
      <w:r>
        <w:t xml:space="preserve">Описание существующей системы коммерческого учета питьевой и </w:t>
      </w:r>
      <w:proofErr w:type="gramStart"/>
      <w:r>
        <w:t>технической</w:t>
      </w:r>
      <w:r>
        <w:br/>
        <w:t>воды</w:t>
      </w:r>
      <w:proofErr w:type="gramEnd"/>
      <w:r>
        <w:t xml:space="preserve"> и планов по установке приборов учета</w:t>
      </w:r>
      <w:bookmarkEnd w:id="38"/>
    </w:p>
    <w:p w:rsidR="00DC52E0" w:rsidRDefault="00E34DBA">
      <w:pPr>
        <w:pStyle w:val="1"/>
        <w:ind w:firstLine="580"/>
        <w:jc w:val="both"/>
      </w:pPr>
      <w:bookmarkStart w:id="39" w:name="bookmark61"/>
      <w:r>
        <w:t xml:space="preserve">В соответствии с Федеральным законом РФ от 23 ноября 2009 года №261-ФЗ «Об энергосбережении и о повышении энергетической эффективности» все производимые, передаваемые и потребляемые энергетические ресурсы (в </w:t>
      </w:r>
      <w:proofErr w:type="spellStart"/>
      <w:r>
        <w:t>т.ч</w:t>
      </w:r>
      <w:proofErr w:type="spellEnd"/>
      <w:r>
        <w:t>. и вода) подлежат обязательному учету с применением приборов учета с пользуемых энергетических ресурсов.</w:t>
      </w:r>
      <w:bookmarkEnd w:id="39"/>
    </w:p>
    <w:p w:rsidR="00DC52E0" w:rsidRDefault="00E34DBA">
      <w:pPr>
        <w:pStyle w:val="1"/>
        <w:ind w:firstLine="580"/>
        <w:jc w:val="both"/>
      </w:pPr>
      <w:r>
        <w:t xml:space="preserve">На текущий момент учет объема воды, забранной из подземных источников и поданной для реализации в населенные пункты муниципального образования, осуществляется не в полном объеме. Учет объема воды, забранной из подземных источников и поданной для реализации в населенные пункты МО </w:t>
      </w:r>
      <w:proofErr w:type="spellStart"/>
      <w:r>
        <w:t>Второвское</w:t>
      </w:r>
      <w:proofErr w:type="spellEnd"/>
      <w:r>
        <w:t>, учитывается косвенным способом по количеству потраченной электроэнергии, скважины водоизмерительными приборами не оборудованы частично.</w:t>
      </w:r>
    </w:p>
    <w:p w:rsidR="00DC52E0" w:rsidRDefault="00E34DBA">
      <w:pPr>
        <w:pStyle w:val="1"/>
        <w:spacing w:after="320"/>
        <w:ind w:firstLine="580"/>
        <w:jc w:val="both"/>
      </w:pPr>
      <w:r>
        <w:t xml:space="preserve">По состоянию на 2019 год общее количество потребителей холодного водоснабжения в населенных пунктах муниципального образования </w:t>
      </w:r>
      <w:proofErr w:type="spellStart"/>
      <w:r>
        <w:t>Второвское</w:t>
      </w:r>
      <w:proofErr w:type="spellEnd"/>
      <w:r>
        <w:t xml:space="preserve"> составляет </w:t>
      </w:r>
      <w:r>
        <w:rPr>
          <w:b/>
          <w:bCs/>
        </w:rPr>
        <w:t xml:space="preserve">873 </w:t>
      </w:r>
      <w:r>
        <w:t xml:space="preserve">лицевых счета, из них оборудовано приборами учета </w:t>
      </w:r>
      <w:r>
        <w:rPr>
          <w:b/>
          <w:bCs/>
        </w:rPr>
        <w:t xml:space="preserve">582 </w:t>
      </w:r>
      <w:r>
        <w:t xml:space="preserve">л/счета или </w:t>
      </w:r>
      <w:r>
        <w:rPr>
          <w:b/>
          <w:bCs/>
        </w:rPr>
        <w:t xml:space="preserve">66,7% </w:t>
      </w:r>
      <w:r>
        <w:t>от общего числа. Два (2) дома из 513 оборудованы общедомовыми узлами учета холодной воды, что составляет 0,3%, данный фактор связан с тем, что на территории муниципального образования преимущество имеет частный сектор.</w:t>
      </w:r>
      <w:r>
        <w:br w:type="page"/>
      </w:r>
    </w:p>
    <w:p w:rsidR="00DC52E0" w:rsidRDefault="00E34DBA">
      <w:pPr>
        <w:pStyle w:val="22"/>
        <w:keepNext/>
        <w:keepLines/>
        <w:numPr>
          <w:ilvl w:val="1"/>
          <w:numId w:val="29"/>
        </w:numPr>
        <w:tabs>
          <w:tab w:val="left" w:pos="1849"/>
        </w:tabs>
        <w:spacing w:line="269" w:lineRule="auto"/>
        <w:ind w:left="1880" w:hanging="1140"/>
      </w:pPr>
      <w:bookmarkStart w:id="40" w:name="bookmark62"/>
      <w:r>
        <w:lastRenderedPageBreak/>
        <w:t xml:space="preserve">Анализ резервов и дефицитов производственных мощностей системы водоснабжения населенных пунктов муниципального образования </w:t>
      </w:r>
      <w:proofErr w:type="spellStart"/>
      <w:r>
        <w:t>Второвское</w:t>
      </w:r>
      <w:bookmarkEnd w:id="40"/>
      <w:proofErr w:type="spellEnd"/>
    </w:p>
    <w:p w:rsidR="00DC52E0" w:rsidRDefault="00E34DBA">
      <w:pPr>
        <w:pStyle w:val="1"/>
        <w:spacing w:line="269" w:lineRule="auto"/>
        <w:ind w:firstLine="740"/>
        <w:jc w:val="both"/>
      </w:pPr>
      <w:r>
        <w:t>Анализ резервов и дефицитов производственных мощностей системы водоснабжения муниципального образования представлен в таблице 3.5.</w:t>
      </w:r>
    </w:p>
    <w:p w:rsidR="00DC52E0" w:rsidRDefault="00E34DBA">
      <w:pPr>
        <w:pStyle w:val="a9"/>
        <w:tabs>
          <w:tab w:val="left" w:pos="1622"/>
        </w:tabs>
      </w:pPr>
      <w:r>
        <w:t>Таблица 3.5</w:t>
      </w:r>
      <w:r>
        <w:tab/>
        <w:t>- Анализ резервов и дефицитов производственных мощностей системы</w:t>
      </w:r>
    </w:p>
    <w:p w:rsidR="00DC52E0" w:rsidRDefault="00E34DBA">
      <w:pPr>
        <w:pStyle w:val="a9"/>
      </w:pPr>
      <w:proofErr w:type="gramStart"/>
      <w:r>
        <w:t>водоснабжения</w:t>
      </w:r>
      <w:proofErr w:type="gramEnd"/>
      <w:r>
        <w:t xml:space="preserve"> населенных пунктов с централизованном водоснабжением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3686"/>
        <w:gridCol w:w="2395"/>
        <w:gridCol w:w="2016"/>
      </w:tblGrid>
      <w:tr w:rsidR="00DC52E0">
        <w:trPr>
          <w:trHeight w:hRule="exact" w:val="89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Населенный пункт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Производительность источников водоснабжения, м3/ч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>Среднегодовой подъем воды, м3/ч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Резерв (</w:t>
            </w:r>
            <w:proofErr w:type="gramStart"/>
            <w:r>
              <w:rPr>
                <w:b/>
                <w:bCs/>
              </w:rPr>
              <w:t>+)/</w:t>
            </w:r>
            <w:proofErr w:type="gramEnd"/>
            <w:r>
              <w:rPr>
                <w:b/>
                <w:bCs/>
              </w:rPr>
              <w:t>Дефицит (-), %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с. </w:t>
            </w:r>
            <w:proofErr w:type="spellStart"/>
            <w:r>
              <w:t>Второво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5,7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2,36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58,50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д. </w:t>
            </w:r>
            <w:proofErr w:type="spellStart"/>
            <w:r>
              <w:t>Волковойно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14,4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0,42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97,10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д. Горки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9,6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96,70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с. Горки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14,4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0,81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94,40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с. Лаптево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3,4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0,44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87,20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д. Мишнево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3,0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96,70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д. </w:t>
            </w:r>
            <w:proofErr w:type="spellStart"/>
            <w:r>
              <w:t>Новское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7,2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0,92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87,20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с. </w:t>
            </w:r>
            <w:proofErr w:type="spellStart"/>
            <w:r>
              <w:t>Патакино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14,0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0,72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94,80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proofErr w:type="spellStart"/>
            <w:r>
              <w:t>д.Филяндино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9,5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0,72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92,40</w:t>
            </w:r>
          </w:p>
        </w:tc>
      </w:tr>
      <w:tr w:rsidR="00DC52E0">
        <w:trPr>
          <w:trHeight w:hRule="exact" w:val="31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д. </w:t>
            </w:r>
            <w:proofErr w:type="spellStart"/>
            <w:r>
              <w:t>Карякино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3,0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0,44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85,40</w:t>
            </w:r>
          </w:p>
        </w:tc>
      </w:tr>
    </w:tbl>
    <w:p w:rsidR="00DC52E0" w:rsidRDefault="00E34DBA">
      <w:pPr>
        <w:pStyle w:val="a9"/>
        <w:ind w:left="706"/>
      </w:pPr>
      <w:r>
        <w:rPr>
          <w:b w:val="0"/>
          <w:bCs w:val="0"/>
        </w:rPr>
        <w:t>Как видно из таблицы в населенных пунктах присутствует резерв мощности по</w:t>
      </w:r>
    </w:p>
    <w:p w:rsidR="00DC52E0" w:rsidRDefault="00E34DBA">
      <w:pPr>
        <w:pStyle w:val="1"/>
        <w:ind w:firstLine="0"/>
        <w:jc w:val="both"/>
      </w:pPr>
      <w:proofErr w:type="gramStart"/>
      <w:r>
        <w:t>производительности</w:t>
      </w:r>
      <w:proofErr w:type="gramEnd"/>
      <w:r>
        <w:t xml:space="preserve"> источников водоснабжения. В связи со сверхнормативным сроком эксплуатации артезианских скважин, на текущий момент времени суммарная фактическая производительность источников водоснабжения не соответствует проектным значениям.</w:t>
      </w:r>
    </w:p>
    <w:p w:rsidR="00DC52E0" w:rsidRDefault="00E34DBA">
      <w:pPr>
        <w:pStyle w:val="1"/>
        <w:spacing w:after="60"/>
        <w:ind w:firstLine="700"/>
        <w:jc w:val="both"/>
      </w:pPr>
      <w:r>
        <w:t>Для наглядного представления величины резервов и дефицитов производительности</w:t>
      </w: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59550" cy="3450590"/>
            <wp:effectExtent l="0" t="0" r="0" b="0"/>
            <wp:docPr id="152" name="Picut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55955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ab"/>
      </w:pPr>
      <w:r>
        <w:t xml:space="preserve">Рисунок 3.6 - Анализ резервов и дефицитов производственных мощностей систем водоснабжения муниципального образования </w:t>
      </w:r>
      <w:proofErr w:type="spellStart"/>
      <w:r>
        <w:t>Второвское</w:t>
      </w:r>
      <w:proofErr w:type="spellEnd"/>
      <w:r>
        <w:br w:type="page"/>
      </w:r>
    </w:p>
    <w:p w:rsidR="00DC52E0" w:rsidRDefault="00E34DBA">
      <w:pPr>
        <w:pStyle w:val="1"/>
        <w:numPr>
          <w:ilvl w:val="1"/>
          <w:numId w:val="29"/>
        </w:numPr>
        <w:tabs>
          <w:tab w:val="left" w:pos="1109"/>
        </w:tabs>
        <w:ind w:firstLine="0"/>
        <w:jc w:val="center"/>
      </w:pPr>
      <w:r>
        <w:rPr>
          <w:b/>
          <w:bCs/>
        </w:rPr>
        <w:lastRenderedPageBreak/>
        <w:t>Прогнозные балансы потребления питьевой и технической воды исходя из текущего</w:t>
      </w:r>
      <w:r>
        <w:rPr>
          <w:b/>
          <w:bCs/>
        </w:rPr>
        <w:br/>
        <w:t>объема потребления воды населением и его динамики с учетом перспективы развития и</w:t>
      </w:r>
      <w:r>
        <w:rPr>
          <w:b/>
          <w:bCs/>
        </w:rPr>
        <w:br/>
        <w:t>изменения состава, и структуры застройки</w:t>
      </w:r>
    </w:p>
    <w:p w:rsidR="00DC52E0" w:rsidRDefault="00E34DBA">
      <w:pPr>
        <w:pStyle w:val="1"/>
        <w:spacing w:after="120"/>
        <w:ind w:firstLine="440"/>
      </w:pPr>
      <w:r>
        <w:t>Перспективные водные балансы представлены в таблице 3.6.</w:t>
      </w:r>
    </w:p>
    <w:p w:rsidR="00DC52E0" w:rsidRDefault="00E34DBA">
      <w:pPr>
        <w:pStyle w:val="11"/>
        <w:keepNext/>
        <w:keepLines/>
      </w:pPr>
      <w:bookmarkStart w:id="41" w:name="bookmark64"/>
      <w:r>
        <w:t>Поднято воды тыс. м3/год</w:t>
      </w:r>
      <w:bookmarkEnd w:id="41"/>
    </w:p>
    <w:p w:rsidR="00DC52E0" w:rsidRDefault="00E34DBA">
      <w:pPr>
        <w:pStyle w:val="24"/>
        <w:spacing w:after="0"/>
        <w:ind w:left="0" w:firstLine="0"/>
      </w:pPr>
      <w:r>
        <w:t>70,00</w:t>
      </w:r>
    </w:p>
    <w:p w:rsidR="00DC52E0" w:rsidRDefault="00E34DBA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88900" distB="0" distL="0" distR="0" simplePos="0" relativeHeight="125829423" behindDoc="0" locked="0" layoutInCell="1" allowOverlap="1">
                <wp:simplePos x="0" y="0"/>
                <wp:positionH relativeFrom="page">
                  <wp:posOffset>694055</wp:posOffset>
                </wp:positionH>
                <wp:positionV relativeFrom="paragraph">
                  <wp:posOffset>88900</wp:posOffset>
                </wp:positionV>
                <wp:extent cx="292735" cy="2030095"/>
                <wp:effectExtent l="0" t="0" r="0" b="0"/>
                <wp:wrapTopAndBottom/>
                <wp:docPr id="153" name="Shap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2030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260"/>
                              <w:ind w:left="0" w:firstLine="0"/>
                            </w:pPr>
                            <w:r>
                              <w:t>60,00</w:t>
                            </w:r>
                          </w:p>
                          <w:p w:rsidR="00DC52E0" w:rsidRDefault="00E34DBA">
                            <w:pPr>
                              <w:pStyle w:val="24"/>
                              <w:spacing w:after="260"/>
                              <w:ind w:left="0" w:firstLine="0"/>
                            </w:pPr>
                            <w:r>
                              <w:t>50,00</w:t>
                            </w:r>
                          </w:p>
                          <w:p w:rsidR="00DC52E0" w:rsidRDefault="00E34DBA">
                            <w:pPr>
                              <w:pStyle w:val="24"/>
                              <w:spacing w:after="260"/>
                              <w:ind w:left="0" w:firstLine="0"/>
                            </w:pPr>
                            <w:r>
                              <w:t>40,00</w:t>
                            </w:r>
                          </w:p>
                          <w:p w:rsidR="00DC52E0" w:rsidRDefault="00E34DBA">
                            <w:pPr>
                              <w:pStyle w:val="24"/>
                              <w:spacing w:after="260"/>
                              <w:ind w:left="0" w:firstLine="0"/>
                            </w:pPr>
                            <w:r>
                              <w:t>30,00</w:t>
                            </w:r>
                          </w:p>
                          <w:p w:rsidR="00DC52E0" w:rsidRDefault="00E34DBA">
                            <w:pPr>
                              <w:pStyle w:val="24"/>
                              <w:spacing w:after="260"/>
                              <w:ind w:left="0" w:firstLine="0"/>
                            </w:pPr>
                            <w:r>
                              <w:t>20,00</w:t>
                            </w:r>
                          </w:p>
                          <w:p w:rsidR="00DC52E0" w:rsidRDefault="00E34DBA">
                            <w:pPr>
                              <w:pStyle w:val="24"/>
                              <w:spacing w:after="260"/>
                              <w:ind w:left="0" w:firstLine="0"/>
                            </w:pPr>
                            <w:r>
                              <w:t>10,00</w:t>
                            </w:r>
                          </w:p>
                          <w:p w:rsidR="00DC52E0" w:rsidRDefault="00E34DBA">
                            <w:pPr>
                              <w:pStyle w:val="24"/>
                              <w:spacing w:after="260"/>
                              <w:ind w:left="0" w:firstLine="0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3" o:spid="_x0000_s1074" type="#_x0000_t202" style="position:absolute;margin-left:54.65pt;margin-top:7pt;width:23.05pt;height:159.85pt;z-index:125829423;visibility:visible;mso-wrap-style:square;mso-wrap-distance-left:0;mso-wrap-distance-top:7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260"/>
                        <w:ind w:left="0" w:firstLine="0"/>
                      </w:pPr>
                      <w:r>
                        <w:t>60,00</w:t>
                      </w:r>
                    </w:p>
                    <w:p w:rsidR="00DC52E0" w:rsidRDefault="00E34DBA">
                      <w:pPr>
                        <w:pStyle w:val="24"/>
                        <w:spacing w:after="260"/>
                        <w:ind w:left="0" w:firstLine="0"/>
                      </w:pPr>
                      <w:r>
                        <w:t>50,00</w:t>
                      </w:r>
                    </w:p>
                    <w:p w:rsidR="00DC52E0" w:rsidRDefault="00E34DBA">
                      <w:pPr>
                        <w:pStyle w:val="24"/>
                        <w:spacing w:after="260"/>
                        <w:ind w:left="0" w:firstLine="0"/>
                      </w:pPr>
                      <w:r>
                        <w:t>40,00</w:t>
                      </w:r>
                    </w:p>
                    <w:p w:rsidR="00DC52E0" w:rsidRDefault="00E34DBA">
                      <w:pPr>
                        <w:pStyle w:val="24"/>
                        <w:spacing w:after="260"/>
                        <w:ind w:left="0" w:firstLine="0"/>
                      </w:pPr>
                      <w:r>
                        <w:t>30,00</w:t>
                      </w:r>
                    </w:p>
                    <w:p w:rsidR="00DC52E0" w:rsidRDefault="00E34DBA">
                      <w:pPr>
                        <w:pStyle w:val="24"/>
                        <w:spacing w:after="260"/>
                        <w:ind w:left="0" w:firstLine="0"/>
                      </w:pPr>
                      <w:r>
                        <w:t>20,00</w:t>
                      </w:r>
                    </w:p>
                    <w:p w:rsidR="00DC52E0" w:rsidRDefault="00E34DBA">
                      <w:pPr>
                        <w:pStyle w:val="24"/>
                        <w:spacing w:after="260"/>
                        <w:ind w:left="0" w:firstLine="0"/>
                      </w:pPr>
                      <w:r>
                        <w:t>10,00</w:t>
                      </w:r>
                    </w:p>
                    <w:p w:rsidR="00DC52E0" w:rsidRDefault="00E34DBA">
                      <w:pPr>
                        <w:pStyle w:val="24"/>
                        <w:spacing w:after="260"/>
                        <w:ind w:left="0" w:firstLine="0"/>
                      </w:pPr>
                      <w:r>
                        <w:t>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8270" distB="1597660" distL="0" distR="0" simplePos="0" relativeHeight="125829425" behindDoc="0" locked="0" layoutInCell="1" allowOverlap="1">
                <wp:simplePos x="0" y="0"/>
                <wp:positionH relativeFrom="page">
                  <wp:posOffset>1218565</wp:posOffset>
                </wp:positionH>
                <wp:positionV relativeFrom="paragraph">
                  <wp:posOffset>128270</wp:posOffset>
                </wp:positionV>
                <wp:extent cx="2590800" cy="393065"/>
                <wp:effectExtent l="0" t="0" r="0" b="0"/>
                <wp:wrapTopAndBottom/>
                <wp:docPr id="155" name="Shap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tabs>
                                <w:tab w:val="left" w:pos="874"/>
                                <w:tab w:val="left" w:pos="1800"/>
                                <w:tab w:val="left" w:leader="hyphen" w:pos="4032"/>
                              </w:tabs>
                              <w:ind w:left="0" w:firstLine="0"/>
                              <w:jc w:val="right"/>
                            </w:pPr>
                            <w:r>
                              <w:rPr>
                                <w:color w:val="404040"/>
                                <w:vertAlign w:val="superscript"/>
                              </w:rPr>
                              <w:t>64</w:t>
                            </w:r>
                            <w:r>
                              <w:rPr>
                                <w:color w:val="404040"/>
                              </w:rPr>
                              <w:t>,</w:t>
                            </w:r>
                            <w:r>
                              <w:rPr>
                                <w:color w:val="404040"/>
                                <w:vertAlign w:val="superscript"/>
                              </w:rPr>
                              <w:t>60</w:t>
                            </w:r>
                            <w:r>
                              <w:rPr>
                                <w:color w:val="404040"/>
                              </w:rPr>
                              <w:tab/>
                              <w:t>64,00</w:t>
                            </w:r>
                            <w:r>
                              <w:rPr>
                                <w:color w:val="404040"/>
                              </w:rPr>
                              <w:tab/>
                              <w:t>63,48</w:t>
                            </w:r>
                            <w:r>
                              <w:rPr>
                                <w:color w:val="4F81BC"/>
                              </w:rPr>
                              <w:tab/>
                            </w:r>
                          </w:p>
                          <w:p w:rsidR="00DC52E0" w:rsidRDefault="00E34DBA">
                            <w:pPr>
                              <w:pStyle w:val="24"/>
                              <w:tabs>
                                <w:tab w:val="left" w:pos="898"/>
                              </w:tabs>
                              <w:spacing w:after="0"/>
                              <w:ind w:left="0" w:firstLine="0"/>
                              <w:jc w:val="right"/>
                            </w:pPr>
                            <w:r>
                              <w:rPr>
                                <w:color w:val="404040"/>
                              </w:rPr>
                              <w:t>56,39</w:t>
                            </w:r>
                            <w:r>
                              <w:rPr>
                                <w:color w:val="404040"/>
                              </w:rPr>
                              <w:tab/>
                              <w:t>56,36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5" o:spid="_x0000_s1075" type="#_x0000_t202" style="position:absolute;margin-left:95.95pt;margin-top:10.1pt;width:204pt;height:30.95pt;z-index:125829425;visibility:visible;mso-wrap-style:square;mso-wrap-distance-left:0;mso-wrap-distance-top:10.1pt;mso-wrap-distance-right:0;mso-wrap-distance-bottom:125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tabs>
                          <w:tab w:val="left" w:pos="874"/>
                          <w:tab w:val="left" w:pos="1800"/>
                          <w:tab w:val="left" w:leader="hyphen" w:pos="4032"/>
                        </w:tabs>
                        <w:ind w:left="0" w:firstLine="0"/>
                        <w:jc w:val="right"/>
                      </w:pPr>
                      <w:r>
                        <w:rPr>
                          <w:color w:val="404040"/>
                          <w:vertAlign w:val="superscript"/>
                        </w:rPr>
                        <w:t>64</w:t>
                      </w:r>
                      <w:r>
                        <w:rPr>
                          <w:color w:val="404040"/>
                        </w:rPr>
                        <w:t>,</w:t>
                      </w:r>
                      <w:r>
                        <w:rPr>
                          <w:color w:val="404040"/>
                          <w:vertAlign w:val="superscript"/>
                        </w:rPr>
                        <w:t>60</w:t>
                      </w:r>
                      <w:r>
                        <w:rPr>
                          <w:color w:val="404040"/>
                        </w:rPr>
                        <w:tab/>
                      </w:r>
                      <w:r>
                        <w:rPr>
                          <w:color w:val="404040"/>
                        </w:rPr>
                        <w:t>64,00</w:t>
                      </w:r>
                      <w:r>
                        <w:rPr>
                          <w:color w:val="404040"/>
                        </w:rPr>
                        <w:tab/>
                        <w:t>63,48</w:t>
                      </w:r>
                      <w:r>
                        <w:rPr>
                          <w:color w:val="4F81BC"/>
                        </w:rPr>
                        <w:tab/>
                      </w:r>
                    </w:p>
                    <w:p w:rsidR="00DC52E0" w:rsidRDefault="00E34DBA">
                      <w:pPr>
                        <w:pStyle w:val="24"/>
                        <w:tabs>
                          <w:tab w:val="left" w:pos="898"/>
                        </w:tabs>
                        <w:spacing w:after="0"/>
                        <w:ind w:left="0" w:firstLine="0"/>
                        <w:jc w:val="right"/>
                      </w:pPr>
                      <w:r>
                        <w:rPr>
                          <w:color w:val="404040"/>
                        </w:rPr>
                        <w:t>56,39</w:t>
                      </w:r>
                      <w:r>
                        <w:rPr>
                          <w:color w:val="404040"/>
                        </w:rPr>
                        <w:tab/>
                        <w:t>56,36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69570" distB="1597025" distL="0" distR="0" simplePos="0" relativeHeight="125829427" behindDoc="0" locked="0" layoutInCell="1" allowOverlap="1">
                <wp:simplePos x="0" y="0"/>
                <wp:positionH relativeFrom="page">
                  <wp:posOffset>4080510</wp:posOffset>
                </wp:positionH>
                <wp:positionV relativeFrom="paragraph">
                  <wp:posOffset>369570</wp:posOffset>
                </wp:positionV>
                <wp:extent cx="283210" cy="152400"/>
                <wp:effectExtent l="0" t="0" r="0" b="0"/>
                <wp:wrapTopAndBottom/>
                <wp:docPr id="157" name="Shap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spacing w:after="0"/>
                              <w:ind w:left="0" w:firstLine="0"/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56,32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7" o:spid="_x0000_s1076" type="#_x0000_t202" style="position:absolute;margin-left:321.3pt;margin-top:29.1pt;width:22.3pt;height:12pt;z-index:125829427;visibility:visible;mso-wrap-style:none;mso-wrap-distance-left:0;mso-wrap-distance-top:29.1pt;mso-wrap-distance-right:0;mso-wrap-distance-bottom:125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spacing w:after="0"/>
                        <w:ind w:left="0" w:firstLine="0"/>
                        <w:jc w:val="center"/>
                      </w:pPr>
                      <w:r>
                        <w:rPr>
                          <w:color w:val="404040"/>
                        </w:rPr>
                        <w:t>56,32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72110" distB="1567180" distL="0" distR="0" simplePos="0" relativeHeight="125829429" behindDoc="0" locked="0" layoutInCell="1" allowOverlap="1">
                <wp:simplePos x="0" y="0"/>
                <wp:positionH relativeFrom="page">
                  <wp:posOffset>4653280</wp:posOffset>
                </wp:positionH>
                <wp:positionV relativeFrom="paragraph">
                  <wp:posOffset>372110</wp:posOffset>
                </wp:positionV>
                <wp:extent cx="1432560" cy="179705"/>
                <wp:effectExtent l="0" t="0" r="0" b="0"/>
                <wp:wrapTopAndBottom/>
                <wp:docPr id="159" name="Shap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179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2E0" w:rsidRDefault="00E34DBA">
                            <w:pPr>
                              <w:pStyle w:val="24"/>
                              <w:tabs>
                                <w:tab w:val="left" w:pos="893"/>
                                <w:tab w:val="left" w:pos="1795"/>
                              </w:tabs>
                              <w:spacing w:after="0"/>
                              <w:ind w:left="0" w:firstLine="0"/>
                            </w:pPr>
                            <w:r>
                              <w:rPr>
                                <w:color w:val="404040"/>
                              </w:rPr>
                              <w:t>56,29</w:t>
                            </w:r>
                            <w:r>
                              <w:rPr>
                                <w:color w:val="404040"/>
                              </w:rPr>
                              <w:tab/>
                              <w:t>56,22</w:t>
                            </w:r>
                            <w:r>
                              <w:rPr>
                                <w:color w:val="404040"/>
                              </w:rPr>
                              <w:tab/>
                              <w:t>55,26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9" o:spid="_x0000_s1077" type="#_x0000_t202" style="position:absolute;margin-left:366.4pt;margin-top:29.3pt;width:112.8pt;height:14.15pt;z-index:125829429;visibility:visible;mso-wrap-style:none;mso-wrap-distance-left:0;mso-wrap-distance-top:29.3pt;mso-wrap-distance-right:0;mso-wrap-distance-bottom:123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" filled="f" stroked="f">
                <v:textbox inset="0,0,0,0">
                  <w:txbxContent>
                    <w:p w:rsidR="00DC52E0" w:rsidRDefault="00E34DBA">
                      <w:pPr>
                        <w:pStyle w:val="24"/>
                        <w:tabs>
                          <w:tab w:val="left" w:pos="893"/>
                          <w:tab w:val="left" w:pos="1795"/>
                        </w:tabs>
                        <w:spacing w:after="0"/>
                        <w:ind w:left="0" w:firstLine="0"/>
                      </w:pPr>
                      <w:r>
                        <w:rPr>
                          <w:color w:val="404040"/>
                        </w:rPr>
                        <w:t>56,29</w:t>
                      </w:r>
                      <w:r>
                        <w:rPr>
                          <w:color w:val="404040"/>
                        </w:rPr>
                        <w:tab/>
                        <w:t>56,22</w:t>
                      </w:r>
                      <w:r>
                        <w:rPr>
                          <w:color w:val="404040"/>
                        </w:rPr>
                        <w:tab/>
                        <w:t>55,26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C52E0" w:rsidRDefault="00E34DBA">
      <w:pPr>
        <w:pStyle w:val="24"/>
        <w:tabs>
          <w:tab w:val="left" w:pos="1698"/>
          <w:tab w:val="left" w:pos="2595"/>
          <w:tab w:val="left" w:pos="3498"/>
          <w:tab w:val="left" w:pos="4400"/>
          <w:tab w:val="left" w:pos="5302"/>
          <w:tab w:val="left" w:pos="6200"/>
          <w:tab w:val="left" w:pos="7102"/>
          <w:tab w:val="left" w:pos="7808"/>
        </w:tabs>
        <w:spacing w:after="0"/>
        <w:ind w:left="0" w:firstLine="800"/>
      </w:pPr>
      <w:r>
        <w:t>2016г.</w:t>
      </w:r>
      <w:r>
        <w:tab/>
        <w:t>2017г.</w:t>
      </w:r>
      <w:r>
        <w:tab/>
        <w:t>2018г.</w:t>
      </w:r>
      <w:r>
        <w:tab/>
        <w:t>2019г.</w:t>
      </w:r>
      <w:r>
        <w:tab/>
        <w:t>2020г.</w:t>
      </w:r>
      <w:r>
        <w:tab/>
        <w:t>2021г.</w:t>
      </w:r>
      <w:r>
        <w:tab/>
        <w:t>2022г.</w:t>
      </w:r>
      <w:r>
        <w:tab/>
        <w:t>2023г.</w:t>
      </w:r>
      <w:r>
        <w:tab/>
        <w:t>2024 -2026 2027 -2030</w:t>
      </w:r>
    </w:p>
    <w:p w:rsidR="00DC52E0" w:rsidRDefault="00E34DBA">
      <w:pPr>
        <w:pStyle w:val="24"/>
        <w:tabs>
          <w:tab w:val="left" w:pos="9058"/>
        </w:tabs>
        <w:spacing w:after="160"/>
        <w:ind w:left="8160" w:firstLine="0"/>
      </w:pPr>
      <w:r>
        <w:t>гг.</w:t>
      </w:r>
      <w:r>
        <w:tab/>
        <w:t>гг.</w:t>
      </w:r>
    </w:p>
    <w:p w:rsidR="00DC52E0" w:rsidRDefault="00E34DBA">
      <w:pPr>
        <w:pStyle w:val="1"/>
        <w:spacing w:line="240" w:lineRule="auto"/>
        <w:ind w:left="1180" w:hanging="180"/>
        <w:sectPr w:rsidR="00DC52E0">
          <w:type w:val="continuous"/>
          <w:pgSz w:w="11900" w:h="16840"/>
          <w:pgMar w:top="990" w:right="433" w:bottom="966" w:left="853" w:header="0" w:footer="3" w:gutter="0"/>
          <w:cols w:space="720"/>
          <w:noEndnote/>
          <w:docGrid w:linePitch="360"/>
        </w:sectPr>
      </w:pPr>
      <w:r>
        <w:rPr>
          <w:b/>
          <w:bCs/>
        </w:rPr>
        <w:t>Рисунок 3.7 - Динамика роста потребления воды с учетом перспективы развития и изменения состава и структуры застройки муниципального образования</w:t>
      </w:r>
    </w:p>
    <w:p w:rsidR="00DC52E0" w:rsidRDefault="00E34DBA">
      <w:pPr>
        <w:pStyle w:val="a9"/>
        <w:ind w:left="538"/>
      </w:pPr>
      <w:r>
        <w:lastRenderedPageBreak/>
        <w:t xml:space="preserve">Таблица 3.6 - Перспективные водные балансы </w:t>
      </w:r>
      <w:r w:rsidR="00645125">
        <w:t>МУП «ИНТЕХ» г. Камешково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3"/>
        <w:gridCol w:w="1406"/>
        <w:gridCol w:w="1200"/>
        <w:gridCol w:w="1205"/>
        <w:gridCol w:w="989"/>
        <w:gridCol w:w="1090"/>
        <w:gridCol w:w="994"/>
        <w:gridCol w:w="1085"/>
        <w:gridCol w:w="998"/>
        <w:gridCol w:w="1085"/>
        <w:gridCol w:w="1090"/>
        <w:gridCol w:w="1229"/>
      </w:tblGrid>
      <w:tr w:rsidR="00DC52E0">
        <w:trPr>
          <w:trHeight w:hRule="exact" w:val="600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Единица измерения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2016г.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2017г.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2018г.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2019г.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2020г.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2021г.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2022г.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2023г.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2024 -</w:t>
            </w:r>
          </w:p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2026 гг.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2027 -</w:t>
            </w:r>
          </w:p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2030 гг.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Поднято воды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64,60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64,00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63,48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56,39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56,36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56,32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56,29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56,22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55,26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53,06</w:t>
            </w:r>
          </w:p>
        </w:tc>
      </w:tr>
      <w:tr w:rsidR="00DC52E0">
        <w:trPr>
          <w:trHeight w:hRule="exact" w:val="600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Получено воды со стороны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0,00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20"/>
            </w:pPr>
            <w:r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Пропущено воды через очистные сооружения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0,00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18,02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17,30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Подано воды в сеть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64,60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64,00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63,48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56,39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56,36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56,32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56,29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56,22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55,26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53,06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Расход воды на собственные нужды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1,29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1,28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1,27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0,74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0,74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0,74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0,74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20"/>
            </w:pPr>
            <w:r>
              <w:t>0,74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0,74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Потери воды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12,77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14,52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15,35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6,60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6,57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6,53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6,50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6,43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20"/>
            </w:pPr>
            <w:r>
              <w:t>6,33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6,23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Потери воды в % к поданной воде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i/>
                <w:iCs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20,16%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23,15%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24,68%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11,86%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11,80%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11,75%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11,69%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11,58%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11,60%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11,90%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 xml:space="preserve">Отпущено воды потребителям, в </w:t>
            </w:r>
            <w:proofErr w:type="spellStart"/>
            <w:r>
              <w:rPr>
                <w:b/>
                <w:bCs/>
              </w:rPr>
              <w:t>т.ч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50,54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48,20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46,86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49,06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49,06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49,06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49,06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49,06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48,20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46,10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приборам учета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31,60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30,25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33,47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35,65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35,65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35,65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36,70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37,32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41,90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46,10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нормативу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18,95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17,95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13,38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13,40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13,40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13,40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12,35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11,74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6,30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0,00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  <w:i/>
                <w:iCs/>
              </w:rPr>
              <w:t>-</w:t>
            </w:r>
            <w:r>
              <w:rPr>
                <w:b/>
                <w:bCs/>
              </w:rPr>
              <w:t xml:space="preserve"> население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44,46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42,35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41,15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42,85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42,85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42,85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42,85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42,85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41,99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39,89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приборам учета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25,89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24,78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28,15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29,85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29,85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29,85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30,50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31,12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35,69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39,89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нормативу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18,57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17,57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13,00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13,00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13,00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13,00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12,35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11,74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20"/>
            </w:pPr>
            <w:r>
              <w:t>6,30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  <w:i/>
                <w:iCs/>
              </w:rPr>
              <w:t>-</w:t>
            </w:r>
            <w:r>
              <w:rPr>
                <w:b/>
                <w:bCs/>
              </w:rPr>
              <w:t xml:space="preserve"> бюджетные потребители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rPr>
                <w:b/>
                <w:bCs/>
              </w:rPr>
              <w:t>4,82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rPr>
                <w:b/>
                <w:bCs/>
              </w:rPr>
              <w:t>4,59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4,42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4,84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4,84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4,84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4,84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4,84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4,84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4,84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приборам учета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4,82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4,59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4,42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4,84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20"/>
            </w:pPr>
            <w:r>
              <w:t>4,84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4,84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нормативу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0,00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20"/>
            </w:pPr>
            <w:r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  <w:i/>
                <w:iCs/>
              </w:rPr>
              <w:t>-</w:t>
            </w:r>
            <w:r>
              <w:rPr>
                <w:b/>
                <w:bCs/>
              </w:rPr>
              <w:t xml:space="preserve"> прочие потребители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rPr>
                <w:b/>
                <w:bCs/>
              </w:rPr>
              <w:t>1,27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rPr>
                <w:b/>
                <w:bCs/>
              </w:rPr>
              <w:t>1,26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1,29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1,36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1,36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1,36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1,36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1,36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1,36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1,36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приборам учета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0,89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0,88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0,91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0,96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0,96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0,96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1,36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1,36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20"/>
            </w:pPr>
            <w:r>
              <w:t>1,36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1,36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нормативу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0,38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0,38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0,40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20"/>
            </w:pPr>
            <w:r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DC52E0">
        <w:trPr>
          <w:trHeight w:hRule="exact" w:val="1190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</w:t>
            </w:r>
            <w:r>
              <w:t xml:space="preserve"> другим отраслям предприятия (на собственные нужды других отраслей)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0,00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320"/>
            </w:pPr>
            <w:r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</w:tr>
    </w:tbl>
    <w:p w:rsidR="00DC52E0" w:rsidRDefault="00DC52E0">
      <w:pPr>
        <w:sectPr w:rsidR="00DC52E0">
          <w:headerReference w:type="even" r:id="rId44"/>
          <w:headerReference w:type="default" r:id="rId45"/>
          <w:footerReference w:type="even" r:id="rId46"/>
          <w:footerReference w:type="default" r:id="rId47"/>
          <w:pgSz w:w="16840" w:h="11900" w:orient="landscape"/>
          <w:pgMar w:top="966" w:right="990" w:bottom="966" w:left="798" w:header="0" w:footer="3" w:gutter="0"/>
          <w:cols w:space="720"/>
          <w:noEndnote/>
          <w:docGrid w:linePitch="360"/>
        </w:sectPr>
      </w:pPr>
    </w:p>
    <w:p w:rsidR="00DC52E0" w:rsidRDefault="00E34DBA">
      <w:pPr>
        <w:pStyle w:val="22"/>
        <w:keepNext/>
        <w:keepLines/>
        <w:numPr>
          <w:ilvl w:val="1"/>
          <w:numId w:val="29"/>
        </w:numPr>
        <w:tabs>
          <w:tab w:val="left" w:pos="2069"/>
        </w:tabs>
        <w:spacing w:line="269" w:lineRule="auto"/>
        <w:ind w:left="2960" w:hanging="2000"/>
      </w:pPr>
      <w:bookmarkStart w:id="42" w:name="bookmark66"/>
      <w:r>
        <w:lastRenderedPageBreak/>
        <w:t>Описание централизованной системы горячего водоснабжения с использованием закрытых систем горячего водоснабжения</w:t>
      </w:r>
      <w:bookmarkEnd w:id="42"/>
    </w:p>
    <w:p w:rsidR="00DC52E0" w:rsidRDefault="00E34DBA">
      <w:pPr>
        <w:pStyle w:val="1"/>
        <w:spacing w:after="280" w:line="269" w:lineRule="auto"/>
        <w:ind w:firstLine="740"/>
        <w:jc w:val="both"/>
      </w:pPr>
      <w:bookmarkStart w:id="43" w:name="bookmark68"/>
      <w:r>
        <w:t xml:space="preserve">На территории муниципального образования </w:t>
      </w:r>
      <w:proofErr w:type="spellStart"/>
      <w:r>
        <w:t>Второвское</w:t>
      </w:r>
      <w:proofErr w:type="spellEnd"/>
      <w:r>
        <w:t xml:space="preserve"> Камешковского района Владимирской области централизованное горячее водоснабжение отсутствует.</w:t>
      </w:r>
      <w:bookmarkEnd w:id="43"/>
    </w:p>
    <w:p w:rsidR="00DC52E0" w:rsidRDefault="00E34DBA">
      <w:pPr>
        <w:pStyle w:val="22"/>
        <w:keepNext/>
        <w:keepLines/>
        <w:numPr>
          <w:ilvl w:val="1"/>
          <w:numId w:val="29"/>
        </w:numPr>
        <w:tabs>
          <w:tab w:val="left" w:pos="1109"/>
        </w:tabs>
        <w:jc w:val="center"/>
      </w:pPr>
      <w:bookmarkStart w:id="44" w:name="bookmark69"/>
      <w:r>
        <w:t>Сведения о фактическом и ожидаемом потреблении питьевой и технической воды</w:t>
      </w:r>
      <w:bookmarkEnd w:id="44"/>
    </w:p>
    <w:p w:rsidR="00DC52E0" w:rsidRDefault="00E34DBA">
      <w:pPr>
        <w:pStyle w:val="1"/>
        <w:ind w:firstLine="740"/>
        <w:jc w:val="both"/>
      </w:pPr>
      <w:r>
        <w:t xml:space="preserve">Фактический объем поднятой воды за 2018 год составляет </w:t>
      </w:r>
      <w:r>
        <w:rPr>
          <w:b/>
          <w:bCs/>
        </w:rPr>
        <w:t>63,48 тыс.м</w:t>
      </w:r>
      <w:r>
        <w:rPr>
          <w:b/>
          <w:bCs/>
          <w:vertAlign w:val="superscript"/>
        </w:rPr>
        <w:t>3</w:t>
      </w:r>
      <w:r>
        <w:rPr>
          <w:b/>
          <w:bCs/>
        </w:rPr>
        <w:t xml:space="preserve">/год </w:t>
      </w:r>
      <w:r>
        <w:t xml:space="preserve">при среднем потреблении в сутки около </w:t>
      </w:r>
      <w:r>
        <w:rPr>
          <w:b/>
          <w:bCs/>
        </w:rPr>
        <w:t>173,91 м</w:t>
      </w:r>
      <w:r>
        <w:rPr>
          <w:b/>
          <w:bCs/>
          <w:vertAlign w:val="superscript"/>
        </w:rPr>
        <w:t>3</w:t>
      </w:r>
      <w:r>
        <w:rPr>
          <w:b/>
          <w:bCs/>
        </w:rPr>
        <w:t>/</w:t>
      </w:r>
      <w:proofErr w:type="spellStart"/>
      <w:r>
        <w:rPr>
          <w:b/>
          <w:bCs/>
        </w:rPr>
        <w:t>сут</w:t>
      </w:r>
      <w:proofErr w:type="spellEnd"/>
      <w:r>
        <w:t>.</w:t>
      </w:r>
    </w:p>
    <w:p w:rsidR="00DC52E0" w:rsidRDefault="00E34DBA">
      <w:pPr>
        <w:pStyle w:val="1"/>
        <w:spacing w:after="140"/>
        <w:ind w:firstLine="740"/>
        <w:jc w:val="both"/>
        <w:sectPr w:rsidR="00DC52E0">
          <w:pgSz w:w="11900" w:h="16840"/>
          <w:pgMar w:top="1057" w:right="541" w:bottom="1057" w:left="949" w:header="0" w:footer="3" w:gutter="0"/>
          <w:cols w:space="720"/>
          <w:noEndnote/>
          <w:docGrid w:linePitch="360"/>
        </w:sectPr>
      </w:pPr>
      <w:r>
        <w:t xml:space="preserve">К 2030 году в связи с </w:t>
      </w:r>
      <w:proofErr w:type="spellStart"/>
      <w:r>
        <w:t>пронозируемым</w:t>
      </w:r>
      <w:proofErr w:type="spellEnd"/>
      <w:r>
        <w:t xml:space="preserve"> уменьшением численности населения в муниципальном образовании и за счет реализации мероприятий ожидаемый объем поднятый воды составит </w:t>
      </w:r>
      <w:r>
        <w:rPr>
          <w:b/>
          <w:bCs/>
        </w:rPr>
        <w:t>53,06 тыс.м</w:t>
      </w:r>
      <w:r>
        <w:rPr>
          <w:b/>
          <w:bCs/>
          <w:vertAlign w:val="superscript"/>
        </w:rPr>
        <w:t>3</w:t>
      </w:r>
      <w:r>
        <w:rPr>
          <w:b/>
          <w:bCs/>
        </w:rPr>
        <w:t>/год</w:t>
      </w:r>
      <w:r>
        <w:t xml:space="preserve">, среднее потребление в сутки - </w:t>
      </w:r>
      <w:r>
        <w:rPr>
          <w:b/>
          <w:bCs/>
        </w:rPr>
        <w:t>145,38 м</w:t>
      </w:r>
      <w:r>
        <w:rPr>
          <w:b/>
          <w:bCs/>
          <w:vertAlign w:val="superscript"/>
        </w:rPr>
        <w:t>3</w:t>
      </w:r>
      <w:r>
        <w:rPr>
          <w:b/>
          <w:bCs/>
        </w:rPr>
        <w:t>/</w:t>
      </w:r>
      <w:proofErr w:type="spellStart"/>
      <w:r>
        <w:rPr>
          <w:b/>
          <w:bCs/>
        </w:rPr>
        <w:t>сут</w:t>
      </w:r>
      <w:proofErr w:type="spellEnd"/>
      <w:r>
        <w:t>.</w:t>
      </w:r>
    </w:p>
    <w:p w:rsidR="00DC52E0" w:rsidRDefault="00E34DBA">
      <w:pPr>
        <w:pStyle w:val="a9"/>
        <w:ind w:left="682"/>
      </w:pPr>
      <w:r>
        <w:lastRenderedPageBreak/>
        <w:t>Таблица 3.7 - Фактическое и ожидаемое потребления воды на срок до 2030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8"/>
        <w:gridCol w:w="1378"/>
        <w:gridCol w:w="1205"/>
        <w:gridCol w:w="1205"/>
        <w:gridCol w:w="994"/>
        <w:gridCol w:w="1090"/>
        <w:gridCol w:w="994"/>
        <w:gridCol w:w="1094"/>
        <w:gridCol w:w="994"/>
        <w:gridCol w:w="1090"/>
        <w:gridCol w:w="1094"/>
        <w:gridCol w:w="1229"/>
      </w:tblGrid>
      <w:tr w:rsidR="00DC52E0">
        <w:trPr>
          <w:trHeight w:hRule="exact" w:val="600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Единица измерения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260"/>
            </w:pPr>
            <w:r>
              <w:rPr>
                <w:b/>
                <w:bCs/>
              </w:rPr>
              <w:t>2016г.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2017г.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2018г.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2019г.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2020г.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2021г.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2022г.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2023г.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2024 - 2026 гг.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2027 -</w:t>
            </w:r>
          </w:p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2030 гг.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Средний (за год) суточный расход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м</w:t>
            </w:r>
            <w:proofErr w:type="gramEnd"/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60"/>
            </w:pPr>
            <w:r>
              <w:t>176,99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175,34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173,91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154,50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154,41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154,31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154,22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154,02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60"/>
            </w:pPr>
            <w:r>
              <w:t>151,40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00"/>
            </w:pPr>
            <w:r>
              <w:t>145,38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Максимально суточный расход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м</w:t>
            </w:r>
            <w:proofErr w:type="gramEnd"/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60"/>
            </w:pPr>
            <w:r>
              <w:t>212,39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210,41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208,69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185,40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185,29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185,17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185,06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184,83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60"/>
            </w:pPr>
            <w:r>
              <w:t>181,68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00"/>
            </w:pPr>
            <w:r>
              <w:t>174,45</w:t>
            </w:r>
          </w:p>
        </w:tc>
      </w:tr>
      <w:tr w:rsidR="00DC52E0">
        <w:trPr>
          <w:trHeight w:hRule="exact" w:val="312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Годовой расход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64,60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64,00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63,48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56,39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56,36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56,32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56,29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56,22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55,26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53,06</w:t>
            </w:r>
          </w:p>
        </w:tc>
      </w:tr>
    </w:tbl>
    <w:p w:rsidR="00DC52E0" w:rsidRDefault="00DC52E0">
      <w:pPr>
        <w:spacing w:after="279" w:line="1" w:lineRule="exact"/>
      </w:pPr>
    </w:p>
    <w:p w:rsidR="00DC52E0" w:rsidRDefault="00E34DBA">
      <w:pPr>
        <w:pStyle w:val="a9"/>
        <w:spacing w:after="40"/>
        <w:ind w:left="682"/>
      </w:pPr>
      <w:bookmarkStart w:id="45" w:name="bookmark71"/>
      <w:r>
        <w:t>3.10. Прогноз распределения расходов воды на водоснабжение по типам абонентов</w:t>
      </w:r>
      <w:bookmarkEnd w:id="45"/>
    </w:p>
    <w:p w:rsidR="00DC52E0" w:rsidRDefault="00E34DBA">
      <w:pPr>
        <w:pStyle w:val="a9"/>
        <w:spacing w:after="40"/>
        <w:ind w:left="682"/>
      </w:pPr>
      <w:r>
        <w:rPr>
          <w:b w:val="0"/>
          <w:bCs w:val="0"/>
        </w:rPr>
        <w:t>Оценка расходов воды на водоснабжение по типам абонентов представлена в таблице 3.8.</w:t>
      </w:r>
    </w:p>
    <w:p w:rsidR="00DC52E0" w:rsidRDefault="00E34DBA">
      <w:pPr>
        <w:pStyle w:val="a9"/>
        <w:spacing w:after="40"/>
        <w:ind w:left="682"/>
      </w:pPr>
      <w:r>
        <w:t>Таблица 3.8 - Перспективный план потребления воды абонентами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8"/>
        <w:gridCol w:w="1406"/>
        <w:gridCol w:w="1205"/>
        <w:gridCol w:w="1200"/>
        <w:gridCol w:w="989"/>
        <w:gridCol w:w="1090"/>
        <w:gridCol w:w="994"/>
        <w:gridCol w:w="1085"/>
        <w:gridCol w:w="994"/>
        <w:gridCol w:w="1090"/>
        <w:gridCol w:w="1085"/>
        <w:gridCol w:w="1229"/>
      </w:tblGrid>
      <w:tr w:rsidR="00DC52E0">
        <w:trPr>
          <w:trHeight w:hRule="exact" w:val="600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>Единица измерения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2016г.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2017г.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2018г.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2019г.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2020г.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2021г.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2022г.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2023г.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2024 - 2026 гг.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2027 -</w:t>
            </w:r>
          </w:p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2030 гг.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 xml:space="preserve">Отпущено воды потребителям, в </w:t>
            </w:r>
            <w:proofErr w:type="spellStart"/>
            <w:r>
              <w:rPr>
                <w:b/>
                <w:bCs/>
              </w:rPr>
              <w:t>т.ч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50,54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48,20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46,86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49,06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49,06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49,06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49,06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49,06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48,20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46,10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приборам учета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31,60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30,25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33,47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35,65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35,65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35,65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36,70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37,32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41,90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46,10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нормативу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18,95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17,95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13,38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13,40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13,40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13,40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12,35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11,74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6,30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0,00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rPr>
                <w:b/>
                <w:bCs/>
                <w:i/>
                <w:iCs/>
              </w:rPr>
              <w:t>-</w:t>
            </w:r>
            <w:r>
              <w:rPr>
                <w:b/>
                <w:bCs/>
              </w:rPr>
              <w:t xml:space="preserve"> население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44,46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42,35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41,15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42,85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42,85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42,85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42,85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42,85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41,99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39,89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приборам учета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25,89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24,78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28,15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29,85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29,85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29,85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30,50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31,12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35,69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39,89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нормативу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18,57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17,57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13,00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13,00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13,00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13,00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12,35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11,74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33" w:lineRule="auto"/>
              <w:ind w:firstLine="220"/>
            </w:pPr>
            <w:r>
              <w:rPr>
                <w:b/>
                <w:bCs/>
                <w:i/>
                <w:iCs/>
              </w:rPr>
              <w:t>-</w:t>
            </w:r>
            <w:r>
              <w:rPr>
                <w:b/>
                <w:bCs/>
              </w:rPr>
              <w:t xml:space="preserve"> бюджетные потребители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rPr>
                <w:b/>
                <w:bCs/>
              </w:rPr>
              <w:t>4,82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4,59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4,42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4,84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4,84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4,84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4,84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4,84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4,84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4,84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приборам учета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4,82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4,59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4,42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4,84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нормативу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rPr>
                <w:b/>
                <w:bCs/>
                <w:i/>
                <w:iCs/>
              </w:rPr>
              <w:t>-</w:t>
            </w:r>
            <w:r>
              <w:rPr>
                <w:b/>
                <w:bCs/>
              </w:rPr>
              <w:t xml:space="preserve"> прочие потребители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>/год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1,27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1,26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1,29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1,36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1,36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1,36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1,36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1,36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1,36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1,36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приборам учета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0,89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0,88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0,91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0,96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0,96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0,96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1,36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1,36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1,36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1,36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- по нормативу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0,38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0,40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DC52E0">
        <w:trPr>
          <w:trHeight w:hRule="exact" w:val="1190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- другим отраслям предприятия (на собственные нужды других отраслей)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380"/>
            </w:pPr>
            <w:r>
              <w:t>0,00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4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0,00</w:t>
            </w:r>
          </w:p>
        </w:tc>
      </w:tr>
    </w:tbl>
    <w:p w:rsidR="00DC52E0" w:rsidRDefault="00DC52E0">
      <w:pPr>
        <w:sectPr w:rsidR="00DC52E0">
          <w:pgSz w:w="16840" w:h="11900" w:orient="landscape"/>
          <w:pgMar w:top="1014" w:right="990" w:bottom="1014" w:left="798" w:header="0" w:footer="3" w:gutter="0"/>
          <w:cols w:space="720"/>
          <w:noEndnote/>
          <w:docGrid w:linePitch="360"/>
        </w:sectPr>
      </w:pPr>
    </w:p>
    <w:p w:rsidR="00DC52E0" w:rsidRDefault="00E34DBA">
      <w:pPr>
        <w:pStyle w:val="22"/>
        <w:keepNext/>
        <w:keepLines/>
        <w:numPr>
          <w:ilvl w:val="1"/>
          <w:numId w:val="30"/>
        </w:numPr>
        <w:tabs>
          <w:tab w:val="left" w:pos="1571"/>
        </w:tabs>
        <w:spacing w:line="276" w:lineRule="auto"/>
        <w:ind w:left="4900" w:hanging="3980"/>
        <w:jc w:val="both"/>
      </w:pPr>
      <w:bookmarkStart w:id="46" w:name="bookmark72"/>
      <w:r>
        <w:lastRenderedPageBreak/>
        <w:t>Описание территориальной структуры потребления горячей, питьевой, технической воды</w:t>
      </w:r>
      <w:bookmarkEnd w:id="46"/>
    </w:p>
    <w:p w:rsidR="00DC52E0" w:rsidRDefault="00E34DBA">
      <w:pPr>
        <w:pStyle w:val="1"/>
        <w:spacing w:line="276" w:lineRule="auto"/>
        <w:ind w:firstLine="720"/>
        <w:jc w:val="both"/>
      </w:pPr>
      <w:r>
        <w:t xml:space="preserve">На территории муниципального образования </w:t>
      </w:r>
      <w:proofErr w:type="spellStart"/>
      <w:r>
        <w:t>Второвское</w:t>
      </w:r>
      <w:proofErr w:type="spellEnd"/>
      <w:r>
        <w:t xml:space="preserve"> Камешковского района Владимирской области расположено десять централизованных систем холодного водоснабжения:</w:t>
      </w:r>
    </w:p>
    <w:p w:rsidR="00DC52E0" w:rsidRDefault="00E34DBA">
      <w:pPr>
        <w:pStyle w:val="1"/>
        <w:numPr>
          <w:ilvl w:val="0"/>
          <w:numId w:val="31"/>
        </w:numPr>
        <w:tabs>
          <w:tab w:val="left" w:pos="1313"/>
        </w:tabs>
        <w:spacing w:line="276" w:lineRule="auto"/>
        <w:ind w:firstLine="720"/>
        <w:jc w:val="both"/>
      </w:pPr>
      <w:proofErr w:type="gramStart"/>
      <w:r>
        <w:t>система</w:t>
      </w:r>
      <w:proofErr w:type="gramEnd"/>
      <w:r>
        <w:t xml:space="preserve"> централизованного водоснабжения с. </w:t>
      </w:r>
      <w:proofErr w:type="spellStart"/>
      <w:r>
        <w:t>Второво</w:t>
      </w:r>
      <w:proofErr w:type="spellEnd"/>
      <w:r>
        <w:t xml:space="preserve"> и п. Мирный;</w:t>
      </w:r>
    </w:p>
    <w:p w:rsidR="00DC52E0" w:rsidRDefault="00E34DBA">
      <w:pPr>
        <w:pStyle w:val="1"/>
        <w:numPr>
          <w:ilvl w:val="0"/>
          <w:numId w:val="31"/>
        </w:numPr>
        <w:tabs>
          <w:tab w:val="left" w:pos="1313"/>
          <w:tab w:val="center" w:pos="1694"/>
          <w:tab w:val="left" w:pos="2269"/>
          <w:tab w:val="center" w:pos="5042"/>
          <w:tab w:val="left" w:pos="6008"/>
        </w:tabs>
        <w:spacing w:line="276" w:lineRule="auto"/>
        <w:ind w:firstLine="720"/>
        <w:jc w:val="both"/>
      </w:pPr>
      <w:proofErr w:type="gramStart"/>
      <w:r>
        <w:t>система</w:t>
      </w:r>
      <w:proofErr w:type="gramEnd"/>
      <w:r>
        <w:tab/>
        <w:t>централизованного</w:t>
      </w:r>
      <w:r>
        <w:tab/>
        <w:t>водоснабжения</w:t>
      </w:r>
      <w:r>
        <w:tab/>
        <w:t xml:space="preserve">д. </w:t>
      </w:r>
      <w:proofErr w:type="spellStart"/>
      <w:r>
        <w:t>Волковойно</w:t>
      </w:r>
      <w:proofErr w:type="spellEnd"/>
      <w:r>
        <w:t>;</w:t>
      </w:r>
    </w:p>
    <w:p w:rsidR="00DC52E0" w:rsidRDefault="00E34DBA">
      <w:pPr>
        <w:pStyle w:val="1"/>
        <w:numPr>
          <w:ilvl w:val="0"/>
          <w:numId w:val="31"/>
        </w:numPr>
        <w:tabs>
          <w:tab w:val="left" w:pos="1313"/>
          <w:tab w:val="center" w:pos="1694"/>
          <w:tab w:val="left" w:pos="2269"/>
          <w:tab w:val="center" w:pos="5042"/>
          <w:tab w:val="left" w:pos="6008"/>
        </w:tabs>
        <w:spacing w:line="276" w:lineRule="auto"/>
        <w:ind w:firstLine="720"/>
        <w:jc w:val="both"/>
      </w:pPr>
      <w:proofErr w:type="gramStart"/>
      <w:r>
        <w:t>система</w:t>
      </w:r>
      <w:proofErr w:type="gramEnd"/>
      <w:r>
        <w:tab/>
        <w:t>централизованного</w:t>
      </w:r>
      <w:r>
        <w:tab/>
        <w:t>водоснабжения</w:t>
      </w:r>
      <w:r>
        <w:tab/>
        <w:t>д. Горки;</w:t>
      </w:r>
    </w:p>
    <w:p w:rsidR="00DC52E0" w:rsidRDefault="00E34DBA">
      <w:pPr>
        <w:pStyle w:val="1"/>
        <w:numPr>
          <w:ilvl w:val="0"/>
          <w:numId w:val="31"/>
        </w:numPr>
        <w:tabs>
          <w:tab w:val="left" w:pos="1313"/>
          <w:tab w:val="center" w:pos="1704"/>
          <w:tab w:val="left" w:pos="2278"/>
          <w:tab w:val="center" w:pos="5042"/>
          <w:tab w:val="left" w:pos="6018"/>
        </w:tabs>
        <w:spacing w:line="276" w:lineRule="auto"/>
        <w:ind w:firstLine="720"/>
        <w:jc w:val="both"/>
      </w:pPr>
      <w:proofErr w:type="gramStart"/>
      <w:r>
        <w:t>система</w:t>
      </w:r>
      <w:proofErr w:type="gramEnd"/>
      <w:r>
        <w:tab/>
        <w:t>централизованного</w:t>
      </w:r>
      <w:r>
        <w:tab/>
        <w:t>водоснабжения</w:t>
      </w:r>
      <w:r>
        <w:tab/>
        <w:t>с. Горки;</w:t>
      </w:r>
    </w:p>
    <w:p w:rsidR="00DC52E0" w:rsidRDefault="00E34DBA">
      <w:pPr>
        <w:pStyle w:val="1"/>
        <w:numPr>
          <w:ilvl w:val="0"/>
          <w:numId w:val="31"/>
        </w:numPr>
        <w:tabs>
          <w:tab w:val="left" w:pos="1313"/>
          <w:tab w:val="center" w:pos="1694"/>
          <w:tab w:val="left" w:pos="2269"/>
          <w:tab w:val="center" w:pos="5042"/>
          <w:tab w:val="left" w:pos="6008"/>
        </w:tabs>
        <w:spacing w:line="276" w:lineRule="auto"/>
        <w:ind w:firstLine="720"/>
        <w:jc w:val="both"/>
      </w:pPr>
      <w:proofErr w:type="gramStart"/>
      <w:r>
        <w:t>система</w:t>
      </w:r>
      <w:proofErr w:type="gramEnd"/>
      <w:r>
        <w:tab/>
        <w:t>централизованного</w:t>
      </w:r>
      <w:r>
        <w:tab/>
        <w:t>водоснабжения</w:t>
      </w:r>
      <w:r>
        <w:tab/>
        <w:t xml:space="preserve">д. </w:t>
      </w:r>
      <w:proofErr w:type="spellStart"/>
      <w:r>
        <w:t>Карякино</w:t>
      </w:r>
      <w:proofErr w:type="spellEnd"/>
      <w:r>
        <w:t>;</w:t>
      </w:r>
    </w:p>
    <w:p w:rsidR="00DC52E0" w:rsidRDefault="00E34DBA">
      <w:pPr>
        <w:pStyle w:val="1"/>
        <w:numPr>
          <w:ilvl w:val="0"/>
          <w:numId w:val="31"/>
        </w:numPr>
        <w:tabs>
          <w:tab w:val="left" w:pos="1313"/>
          <w:tab w:val="center" w:pos="1694"/>
          <w:tab w:val="left" w:pos="2269"/>
          <w:tab w:val="center" w:pos="5042"/>
          <w:tab w:val="left" w:pos="6008"/>
        </w:tabs>
        <w:spacing w:line="276" w:lineRule="auto"/>
        <w:ind w:firstLine="720"/>
        <w:jc w:val="both"/>
      </w:pPr>
      <w:proofErr w:type="gramStart"/>
      <w:r>
        <w:t>система</w:t>
      </w:r>
      <w:proofErr w:type="gramEnd"/>
      <w:r>
        <w:tab/>
        <w:t>централизованного</w:t>
      </w:r>
      <w:r>
        <w:tab/>
        <w:t>водоснабжения</w:t>
      </w:r>
      <w:r>
        <w:tab/>
        <w:t>с. Лаптево;</w:t>
      </w:r>
    </w:p>
    <w:p w:rsidR="00DC52E0" w:rsidRDefault="00E34DBA">
      <w:pPr>
        <w:pStyle w:val="1"/>
        <w:numPr>
          <w:ilvl w:val="0"/>
          <w:numId w:val="31"/>
        </w:numPr>
        <w:tabs>
          <w:tab w:val="left" w:pos="1313"/>
          <w:tab w:val="center" w:pos="1694"/>
          <w:tab w:val="left" w:pos="2269"/>
          <w:tab w:val="center" w:pos="5042"/>
          <w:tab w:val="left" w:pos="6008"/>
        </w:tabs>
        <w:spacing w:line="276" w:lineRule="auto"/>
        <w:ind w:firstLine="720"/>
        <w:jc w:val="both"/>
      </w:pPr>
      <w:proofErr w:type="gramStart"/>
      <w:r>
        <w:t>система</w:t>
      </w:r>
      <w:proofErr w:type="gramEnd"/>
      <w:r>
        <w:tab/>
        <w:t>централизованного</w:t>
      </w:r>
      <w:r>
        <w:tab/>
        <w:t>водоснабжения</w:t>
      </w:r>
      <w:r>
        <w:tab/>
        <w:t>д. Мишнево;</w:t>
      </w:r>
    </w:p>
    <w:p w:rsidR="00DC52E0" w:rsidRDefault="00E34DBA">
      <w:pPr>
        <w:pStyle w:val="1"/>
        <w:numPr>
          <w:ilvl w:val="0"/>
          <w:numId w:val="31"/>
        </w:numPr>
        <w:tabs>
          <w:tab w:val="left" w:pos="1313"/>
          <w:tab w:val="center" w:pos="1699"/>
          <w:tab w:val="left" w:pos="2274"/>
          <w:tab w:val="center" w:pos="5042"/>
          <w:tab w:val="left" w:pos="6013"/>
        </w:tabs>
        <w:spacing w:line="276" w:lineRule="auto"/>
        <w:ind w:firstLine="720"/>
        <w:jc w:val="both"/>
      </w:pPr>
      <w:proofErr w:type="gramStart"/>
      <w:r>
        <w:t>система</w:t>
      </w:r>
      <w:proofErr w:type="gramEnd"/>
      <w:r>
        <w:tab/>
        <w:t>централизованного</w:t>
      </w:r>
      <w:r>
        <w:tab/>
        <w:t>водоснабжения</w:t>
      </w:r>
      <w:r>
        <w:tab/>
        <w:t xml:space="preserve">д. </w:t>
      </w:r>
      <w:proofErr w:type="spellStart"/>
      <w:r>
        <w:t>Новское</w:t>
      </w:r>
      <w:proofErr w:type="spellEnd"/>
      <w:r>
        <w:t xml:space="preserve"> и д. </w:t>
      </w:r>
      <w:proofErr w:type="spellStart"/>
      <w:r>
        <w:t>Аксенцево</w:t>
      </w:r>
      <w:proofErr w:type="spellEnd"/>
      <w:r>
        <w:t>;</w:t>
      </w:r>
    </w:p>
    <w:p w:rsidR="00DC52E0" w:rsidRDefault="00E34DBA">
      <w:pPr>
        <w:pStyle w:val="1"/>
        <w:numPr>
          <w:ilvl w:val="0"/>
          <w:numId w:val="31"/>
        </w:numPr>
        <w:tabs>
          <w:tab w:val="left" w:pos="1313"/>
          <w:tab w:val="center" w:pos="1699"/>
          <w:tab w:val="left" w:pos="2274"/>
          <w:tab w:val="center" w:pos="5042"/>
          <w:tab w:val="left" w:pos="6013"/>
        </w:tabs>
        <w:spacing w:line="276" w:lineRule="auto"/>
        <w:ind w:firstLine="720"/>
        <w:jc w:val="both"/>
      </w:pPr>
      <w:proofErr w:type="gramStart"/>
      <w:r>
        <w:t>система</w:t>
      </w:r>
      <w:proofErr w:type="gramEnd"/>
      <w:r>
        <w:tab/>
        <w:t>централизованного</w:t>
      </w:r>
      <w:r>
        <w:tab/>
        <w:t>водоснабжения</w:t>
      </w:r>
      <w:r>
        <w:tab/>
        <w:t xml:space="preserve">с. </w:t>
      </w:r>
      <w:proofErr w:type="spellStart"/>
      <w:r>
        <w:t>Патакино</w:t>
      </w:r>
      <w:proofErr w:type="spellEnd"/>
      <w:r>
        <w:t>;</w:t>
      </w:r>
    </w:p>
    <w:p w:rsidR="00DC52E0" w:rsidRDefault="00E34DBA">
      <w:pPr>
        <w:pStyle w:val="1"/>
        <w:numPr>
          <w:ilvl w:val="0"/>
          <w:numId w:val="31"/>
        </w:numPr>
        <w:tabs>
          <w:tab w:val="left" w:pos="1313"/>
        </w:tabs>
        <w:spacing w:line="276" w:lineRule="auto"/>
        <w:ind w:firstLine="720"/>
        <w:jc w:val="both"/>
      </w:pPr>
      <w:proofErr w:type="gramStart"/>
      <w:r>
        <w:t>система</w:t>
      </w:r>
      <w:proofErr w:type="gramEnd"/>
      <w:r>
        <w:t xml:space="preserve"> централизованного водоснабжения д. </w:t>
      </w:r>
      <w:proofErr w:type="spellStart"/>
      <w:r>
        <w:t>Филяндино</w:t>
      </w:r>
      <w:proofErr w:type="spellEnd"/>
      <w:r>
        <w:t xml:space="preserve"> и с. Давыдово.</w:t>
      </w:r>
    </w:p>
    <w:p w:rsidR="00DC52E0" w:rsidRDefault="00E34DBA">
      <w:pPr>
        <w:pStyle w:val="1"/>
        <w:spacing w:line="276" w:lineRule="auto"/>
        <w:ind w:firstLine="720"/>
        <w:jc w:val="both"/>
      </w:pPr>
      <w:r>
        <w:t xml:space="preserve">На территории муниципального образования </w:t>
      </w:r>
      <w:proofErr w:type="spellStart"/>
      <w:r>
        <w:t>Второвское</w:t>
      </w:r>
      <w:proofErr w:type="spellEnd"/>
      <w:r>
        <w:t xml:space="preserve"> Камешковского района Владимирской централизованное горячее водоснабжение потребителей отсутствует.</w:t>
      </w:r>
    </w:p>
    <w:p w:rsidR="00DC52E0" w:rsidRDefault="00E34DBA">
      <w:pPr>
        <w:pStyle w:val="1"/>
        <w:spacing w:after="320" w:line="276" w:lineRule="auto"/>
        <w:ind w:firstLine="720"/>
        <w:jc w:val="both"/>
      </w:pPr>
      <w:bookmarkStart w:id="47" w:name="bookmark74"/>
      <w:r>
        <w:t>В перспективе не планируется создание новых централизованных систем водоснабжения, либо разбиения существующей технологической зоны на части. В соответствии с указанным выше, существующие территориальные балансы потребления воды представлены в подразделах 3.1 и 3.2, перспективные балансы водопотребления представлены в подразделах 3.7 и 3.10.</w:t>
      </w:r>
      <w:bookmarkEnd w:id="47"/>
    </w:p>
    <w:p w:rsidR="00DC52E0" w:rsidRDefault="00E34DBA">
      <w:pPr>
        <w:pStyle w:val="22"/>
        <w:keepNext/>
        <w:keepLines/>
        <w:numPr>
          <w:ilvl w:val="1"/>
          <w:numId w:val="30"/>
        </w:numPr>
        <w:tabs>
          <w:tab w:val="left" w:pos="1576"/>
        </w:tabs>
        <w:ind w:left="4120" w:hanging="3200"/>
        <w:jc w:val="both"/>
      </w:pPr>
      <w:bookmarkStart w:id="48" w:name="bookmark75"/>
      <w:r>
        <w:t>Сведения о фактических и планируемых потерях питьевой и технической воды при ее транспортировке</w:t>
      </w:r>
      <w:bookmarkEnd w:id="48"/>
    </w:p>
    <w:p w:rsidR="00DC52E0" w:rsidRDefault="00E34DBA">
      <w:pPr>
        <w:pStyle w:val="1"/>
        <w:ind w:firstLine="720"/>
        <w:jc w:val="both"/>
      </w:pPr>
      <w:r>
        <w:t xml:space="preserve">На 2019 год нормативные потери технической воды при ее транспортировке от источников водоснабжения до конечных потребителей для </w:t>
      </w:r>
      <w:r w:rsidR="00645125">
        <w:t>МУП «ИНТЕХ» г. Камешково</w:t>
      </w:r>
      <w:r>
        <w:t xml:space="preserve"> установлены в объеме </w:t>
      </w:r>
      <w:r>
        <w:rPr>
          <w:b/>
          <w:bCs/>
        </w:rPr>
        <w:t>6,60 тыс. м</w:t>
      </w:r>
      <w:r>
        <w:rPr>
          <w:b/>
          <w:bCs/>
          <w:vertAlign w:val="superscript"/>
        </w:rPr>
        <w:t>3</w:t>
      </w:r>
      <w:r>
        <w:rPr>
          <w:b/>
          <w:bCs/>
        </w:rPr>
        <w:t xml:space="preserve">/год </w:t>
      </w:r>
      <w:r>
        <w:t xml:space="preserve">или </w:t>
      </w:r>
      <w:r>
        <w:rPr>
          <w:b/>
          <w:bCs/>
        </w:rPr>
        <w:t xml:space="preserve">11,86% </w:t>
      </w:r>
      <w:r>
        <w:t>от объема реализуемой воды.</w:t>
      </w:r>
    </w:p>
    <w:p w:rsidR="00DC52E0" w:rsidRDefault="00E34DBA">
      <w:pPr>
        <w:pStyle w:val="1"/>
        <w:ind w:firstLine="720"/>
        <w:jc w:val="both"/>
      </w:pPr>
      <w:r>
        <w:t>Выполнение мероприятий по установке расходомеров на всех источниках водоснабжения и на вводе у всех конечных потребителей позволит определить объем фактических потерь воды при ее транспортировке.</w:t>
      </w:r>
    </w:p>
    <w:p w:rsidR="00DC52E0" w:rsidRDefault="00E34DBA">
      <w:pPr>
        <w:pStyle w:val="1"/>
        <w:ind w:firstLine="720"/>
        <w:jc w:val="both"/>
      </w:pPr>
      <w:r>
        <w:t xml:space="preserve">Фактические потери за 2018 год составили </w:t>
      </w:r>
      <w:r>
        <w:rPr>
          <w:b/>
          <w:bCs/>
        </w:rPr>
        <w:t>15,35 м</w:t>
      </w:r>
      <w:r>
        <w:rPr>
          <w:b/>
          <w:bCs/>
          <w:vertAlign w:val="superscript"/>
        </w:rPr>
        <w:t>3</w:t>
      </w:r>
      <w:r>
        <w:rPr>
          <w:b/>
          <w:bCs/>
        </w:rPr>
        <w:t xml:space="preserve">/год </w:t>
      </w:r>
      <w:r>
        <w:t xml:space="preserve">или </w:t>
      </w:r>
      <w:r>
        <w:rPr>
          <w:b/>
          <w:bCs/>
        </w:rPr>
        <w:t xml:space="preserve">24,68% </w:t>
      </w:r>
      <w:r>
        <w:t>от объема реализуемой воды (рисунок 3.8).</w:t>
      </w:r>
    </w:p>
    <w:p w:rsidR="00DC52E0" w:rsidRDefault="00E34DBA">
      <w:pPr>
        <w:pStyle w:val="1"/>
        <w:ind w:firstLine="720"/>
        <w:jc w:val="both"/>
      </w:pPr>
      <w:r>
        <w:t>Выполнение комплексных мероприятий по сокращению потерь воды, а именно: выявление и устранение утечек, хищений воды, замена изношенных сетей, планово-предупредительный ремонт систем водоподготовки и водоснабжения, оптимизация давления в сети путем установки частотных преобразователей, а также мероприятий по энергосбережению, позволит снизить потери от поданной в сеть воды.</w:t>
      </w:r>
    </w:p>
    <w:p w:rsidR="00DC52E0" w:rsidRDefault="00E34DBA">
      <w:pPr>
        <w:pStyle w:val="1"/>
        <w:ind w:firstLine="720"/>
        <w:jc w:val="both"/>
      </w:pPr>
      <w:r>
        <w:t>Повсеместная установка общедомовых приборов учета в соответствии с Федеральным законом №261-ФЗ «Об энергосбережении», дополнительно позволит снизить показатели по объему нереализованной воды в сторону уменьшения, в том числе за счет сокращения коммерческих потерь воды.</w:t>
      </w:r>
    </w:p>
    <w:p w:rsidR="00DC52E0" w:rsidRDefault="00E34DBA">
      <w:pPr>
        <w:pStyle w:val="1"/>
        <w:ind w:firstLine="720"/>
        <w:jc w:val="both"/>
      </w:pPr>
      <w:r>
        <w:t>Фактические и плановые показатели потерь питьевой при ее транспортировке представлены в таблице 3.9 и 3.10, а также дополнительно в виде диаграмм на рисунке 3.8 и 3.9.</w:t>
      </w:r>
      <w:r>
        <w:br w:type="page"/>
      </w:r>
    </w:p>
    <w:p w:rsidR="00DC52E0" w:rsidRDefault="00E34DBA">
      <w:pPr>
        <w:pStyle w:val="a9"/>
      </w:pPr>
      <w:r>
        <w:lastRenderedPageBreak/>
        <w:t xml:space="preserve">Таблица 3.9 - Фактические потери воды </w:t>
      </w:r>
      <w:r w:rsidR="00645125">
        <w:t>МУП «ИНТЕХ» г. Камешково</w:t>
      </w:r>
      <w:r>
        <w:t xml:space="preserve"> за период 2016^2018 гг.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3"/>
        <w:gridCol w:w="2054"/>
        <w:gridCol w:w="1632"/>
        <w:gridCol w:w="1637"/>
        <w:gridCol w:w="1358"/>
      </w:tblGrid>
      <w:tr w:rsidR="00DC52E0">
        <w:trPr>
          <w:trHeight w:hRule="exact" w:val="600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Единица измерения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2016г.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2017г.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2018г.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Подано воды в сеть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тыс. м3/год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64,60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64,00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60"/>
            </w:pPr>
            <w:r>
              <w:t>63,48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Потери воды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тыс. м3/год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12,77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14,52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15,35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Потери воды в % к поданной воде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%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20,16%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23,15%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24,68%</w:t>
            </w:r>
          </w:p>
        </w:tc>
      </w:tr>
      <w:tr w:rsidR="00DC52E0">
        <w:trPr>
          <w:trHeight w:hRule="exact" w:val="312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Отпущено воды потребителям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тыс. м3/год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50,54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48,20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60"/>
            </w:pPr>
            <w:r>
              <w:t>46,86</w:t>
            </w:r>
          </w:p>
        </w:tc>
      </w:tr>
    </w:tbl>
    <w:p w:rsidR="00DC52E0" w:rsidRDefault="00DC52E0">
      <w:pPr>
        <w:spacing w:after="559" w:line="1" w:lineRule="exact"/>
      </w:pP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23360" cy="2432050"/>
            <wp:effectExtent l="0" t="0" r="0" b="0"/>
            <wp:docPr id="169" name="Picut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402336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ab"/>
        <w:jc w:val="left"/>
      </w:pPr>
      <w:r>
        <w:t>Рисунок 3.8 - Диаграмма фактических потерь воды при транспортировке</w:t>
      </w:r>
    </w:p>
    <w:p w:rsidR="00DC52E0" w:rsidRDefault="00DC52E0">
      <w:pPr>
        <w:spacing w:after="359" w:line="1" w:lineRule="exact"/>
      </w:pPr>
    </w:p>
    <w:p w:rsidR="00DC52E0" w:rsidRDefault="00E34DBA">
      <w:pPr>
        <w:pStyle w:val="a9"/>
      </w:pPr>
      <w:r>
        <w:t xml:space="preserve">Таблица 3.10 - Планируемые годовые потери воды </w:t>
      </w:r>
      <w:r w:rsidR="00645125">
        <w:t>МУП «ИНТЕХ» г. Камешково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8"/>
        <w:gridCol w:w="1378"/>
        <w:gridCol w:w="936"/>
        <w:gridCol w:w="878"/>
        <w:gridCol w:w="850"/>
        <w:gridCol w:w="994"/>
        <w:gridCol w:w="850"/>
        <w:gridCol w:w="994"/>
        <w:gridCol w:w="1109"/>
      </w:tblGrid>
      <w:tr w:rsidR="00DC52E0">
        <w:trPr>
          <w:trHeight w:hRule="exact" w:val="600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>Единица измерения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2019 г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2020 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2021 г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2022 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2023 г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rPr>
                <w:b/>
                <w:bCs/>
              </w:rPr>
              <w:t>2024 -</w:t>
            </w:r>
          </w:p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2026 гг.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2027 - 2030 гг.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Подано воды в сеть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after="40" w:line="240" w:lineRule="auto"/>
              <w:ind w:firstLine="0"/>
              <w:jc w:val="center"/>
            </w:pPr>
            <w:r>
              <w:t>тыс.</w:t>
            </w:r>
          </w:p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м</w:t>
            </w:r>
            <w:proofErr w:type="gramEnd"/>
            <w:r>
              <w:t>3/год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40"/>
            </w:pPr>
            <w:r>
              <w:t>56,39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56,36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56,32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56,29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56,22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55,26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40"/>
            </w:pPr>
            <w:r>
              <w:t>53,06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Потери воды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тыс. м3/год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6,60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6,57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6,53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6,43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6,33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6,23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Потери воды в % к поданной воде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40"/>
            </w:pPr>
            <w:r>
              <w:t>11,86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11,75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11,58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11,60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40"/>
            </w:pPr>
            <w:r>
              <w:t>11,90</w:t>
            </w:r>
          </w:p>
        </w:tc>
      </w:tr>
      <w:tr w:rsidR="00DC52E0">
        <w:trPr>
          <w:trHeight w:hRule="exact" w:val="610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Отпущено воды потребителям, в </w:t>
            </w:r>
            <w:proofErr w:type="spellStart"/>
            <w:r>
              <w:t>т.ч</w:t>
            </w:r>
            <w:proofErr w:type="spellEnd"/>
            <w:r>
              <w:t>.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after="60" w:line="240" w:lineRule="auto"/>
              <w:ind w:firstLine="0"/>
              <w:jc w:val="center"/>
            </w:pPr>
            <w:r>
              <w:t>тыс.</w:t>
            </w:r>
          </w:p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м</w:t>
            </w:r>
            <w:proofErr w:type="gramEnd"/>
            <w:r>
              <w:t>3/год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40"/>
            </w:pPr>
            <w:r>
              <w:t>49,06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49,06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49,06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49,06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49,06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48,20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40"/>
            </w:pPr>
            <w:r>
              <w:t>46,10</w:t>
            </w:r>
          </w:p>
        </w:tc>
      </w:tr>
    </w:tbl>
    <w:p w:rsidR="00DC52E0" w:rsidRDefault="00E34DBA">
      <w:pPr>
        <w:spacing w:line="1" w:lineRule="exact"/>
        <w:rPr>
          <w:sz w:val="2"/>
          <w:szCs w:val="2"/>
        </w:rPr>
      </w:pPr>
      <w:r>
        <w:br w:type="page"/>
      </w: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992370" cy="2688590"/>
            <wp:effectExtent l="0" t="0" r="0" b="0"/>
            <wp:docPr id="170" name="Picut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499237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ab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4F81BC"/>
          <w:sz w:val="16"/>
          <w:szCs w:val="16"/>
        </w:rPr>
        <w:t>■</w:t>
      </w:r>
      <w:r>
        <w:rPr>
          <w:b w:val="0"/>
          <w:bCs w:val="0"/>
          <w:color w:val="4F81BC"/>
          <w:sz w:val="18"/>
          <w:szCs w:val="18"/>
        </w:rPr>
        <w:t xml:space="preserve"> </w:t>
      </w:r>
      <w:r>
        <w:rPr>
          <w:b w:val="0"/>
          <w:bCs w:val="0"/>
          <w:color w:val="595959"/>
          <w:sz w:val="18"/>
          <w:szCs w:val="18"/>
        </w:rPr>
        <w:t xml:space="preserve">Подано воды в сеть </w:t>
      </w:r>
      <w:r>
        <w:rPr>
          <w:rFonts w:ascii="Arial" w:eastAsia="Arial" w:hAnsi="Arial" w:cs="Arial"/>
          <w:b w:val="0"/>
          <w:bCs w:val="0"/>
          <w:color w:val="C0504E"/>
          <w:sz w:val="16"/>
          <w:szCs w:val="16"/>
        </w:rPr>
        <w:t>■</w:t>
      </w:r>
      <w:r>
        <w:rPr>
          <w:b w:val="0"/>
          <w:bCs w:val="0"/>
          <w:color w:val="C0504E"/>
          <w:sz w:val="18"/>
          <w:szCs w:val="18"/>
        </w:rPr>
        <w:t xml:space="preserve"> </w:t>
      </w:r>
      <w:r>
        <w:rPr>
          <w:b w:val="0"/>
          <w:bCs w:val="0"/>
          <w:color w:val="595959"/>
          <w:sz w:val="18"/>
          <w:szCs w:val="18"/>
        </w:rPr>
        <w:t>Потери воды</w:t>
      </w:r>
    </w:p>
    <w:p w:rsidR="00DC52E0" w:rsidRDefault="00E34DBA">
      <w:pPr>
        <w:pStyle w:val="ab"/>
        <w:spacing w:line="276" w:lineRule="auto"/>
      </w:pPr>
      <w:r>
        <w:t>Рисунок 3.9 - Диаграмма планируемых потерь воды при транспортировке</w:t>
      </w:r>
    </w:p>
    <w:p w:rsidR="00DC52E0" w:rsidRDefault="00DC52E0">
      <w:pPr>
        <w:spacing w:after="379" w:line="1" w:lineRule="exact"/>
      </w:pPr>
    </w:p>
    <w:p w:rsidR="00DC52E0" w:rsidRDefault="00E34DBA">
      <w:pPr>
        <w:pStyle w:val="22"/>
        <w:keepNext/>
        <w:keepLines/>
        <w:numPr>
          <w:ilvl w:val="1"/>
          <w:numId w:val="30"/>
        </w:numPr>
        <w:tabs>
          <w:tab w:val="left" w:pos="645"/>
        </w:tabs>
        <w:spacing w:line="276" w:lineRule="auto"/>
        <w:jc w:val="center"/>
      </w:pPr>
      <w:bookmarkStart w:id="49" w:name="bookmark77"/>
      <w:r>
        <w:t>Перспективные балансы водоснабжения и водоотведения</w:t>
      </w:r>
      <w:bookmarkEnd w:id="49"/>
    </w:p>
    <w:p w:rsidR="00DC52E0" w:rsidRDefault="00E34DBA">
      <w:pPr>
        <w:pStyle w:val="1"/>
        <w:spacing w:line="276" w:lineRule="auto"/>
        <w:ind w:firstLine="760"/>
        <w:jc w:val="both"/>
      </w:pPr>
      <w:bookmarkStart w:id="50" w:name="bookmark79"/>
      <w:r>
        <w:t xml:space="preserve">В таблице 3.11 представлен общий баланс подачи и реализации горячей, питьевой, технической воды на территории муниципального образования </w:t>
      </w:r>
      <w:proofErr w:type="spellStart"/>
      <w:r>
        <w:t>Второвское</w:t>
      </w:r>
      <w:proofErr w:type="spellEnd"/>
      <w:r>
        <w:t>. Централизованное горячее водоснабжение на территории муниципального образования отсутствует.</w:t>
      </w:r>
      <w:bookmarkEnd w:id="50"/>
    </w:p>
    <w:p w:rsidR="00DC52E0" w:rsidRDefault="00E34DBA">
      <w:pPr>
        <w:pStyle w:val="a9"/>
        <w:spacing w:line="271" w:lineRule="auto"/>
      </w:pPr>
      <w:r>
        <w:t xml:space="preserve">Таблица 3.11 - Общий баланс подачи и реализации горячей, питьевой, технической воды на территории муниципального образования </w:t>
      </w:r>
      <w:proofErr w:type="spellStart"/>
      <w:r>
        <w:t>Второвское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1"/>
        <w:gridCol w:w="1378"/>
        <w:gridCol w:w="936"/>
        <w:gridCol w:w="936"/>
        <w:gridCol w:w="936"/>
        <w:gridCol w:w="936"/>
        <w:gridCol w:w="936"/>
        <w:gridCol w:w="936"/>
        <w:gridCol w:w="950"/>
      </w:tblGrid>
      <w:tr w:rsidR="00DC52E0">
        <w:trPr>
          <w:trHeight w:hRule="exact" w:val="600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Единица измерения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2024</w:t>
            </w:r>
            <w:r>
              <w:rPr>
                <w:b/>
                <w:bCs/>
              </w:rPr>
              <w:softHyphen/>
              <w:t>2026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2026</w:t>
            </w:r>
            <w:r>
              <w:rPr>
                <w:b/>
                <w:bCs/>
              </w:rPr>
              <w:softHyphen/>
              <w:t>2030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1032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DC52E0" w:rsidRDefault="00645125">
            <w:pPr>
              <w:pStyle w:val="a7"/>
              <w:spacing w:line="240" w:lineRule="auto"/>
              <w:ind w:firstLine="0"/>
              <w:jc w:val="center"/>
            </w:pPr>
            <w:r>
              <w:t>МУП «ИНТЕХ» г. Камешково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Поднято воды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56,39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56,36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rPr>
                <w:b/>
                <w:bCs/>
              </w:rPr>
              <w:t>56,32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56,29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rPr>
                <w:b/>
                <w:bCs/>
              </w:rPr>
              <w:t>56,22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rPr>
                <w:b/>
                <w:bCs/>
              </w:rPr>
              <w:t>55,26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53,06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Расход воды на собственные нужды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20"/>
            </w:pPr>
            <w:r>
              <w:t>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0,74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0,74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0,74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0,74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0,74</w:t>
            </w:r>
          </w:p>
        </w:tc>
      </w:tr>
      <w:tr w:rsidR="00DC52E0">
        <w:trPr>
          <w:trHeight w:hRule="exact" w:val="888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Получено воды со стороны (покупная вода)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20"/>
            </w:pPr>
            <w:r>
              <w:t>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Подано воды в сеть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20"/>
            </w:pPr>
            <w:r>
              <w:t>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56,39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56,36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56,32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56,29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56,22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55,26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53,06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Потери воды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20"/>
            </w:pPr>
            <w:r>
              <w:rPr>
                <w:b/>
                <w:bCs/>
              </w:rPr>
              <w:t>тыс. м</w:t>
            </w:r>
            <w:r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rPr>
                <w:b/>
                <w:bCs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6,57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rPr>
                <w:b/>
                <w:bCs/>
              </w:rPr>
              <w:t>6,53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6,50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rPr>
                <w:b/>
                <w:bCs/>
              </w:rPr>
              <w:t>6,43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rPr>
                <w:b/>
                <w:bCs/>
              </w:rPr>
              <w:t>6,33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rPr>
                <w:b/>
                <w:bCs/>
              </w:rPr>
              <w:t>6,23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Потери воды в % к поданной воде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i/>
                <w:iCs/>
              </w:rPr>
              <w:t>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11,86%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11,80%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11,75%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11,69%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11,58%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11,60%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11,90%</w:t>
            </w:r>
          </w:p>
        </w:tc>
      </w:tr>
      <w:tr w:rsidR="00DC52E0">
        <w:trPr>
          <w:trHeight w:hRule="exact" w:val="600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 xml:space="preserve">Отпущено воды потребителям, в </w:t>
            </w:r>
            <w:proofErr w:type="spellStart"/>
            <w:r>
              <w:rPr>
                <w:b/>
                <w:bCs/>
              </w:rPr>
              <w:t>т.ч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49,06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49,06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rPr>
                <w:b/>
                <w:bCs/>
              </w:rPr>
              <w:t>49,06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49,06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rPr>
                <w:b/>
                <w:bCs/>
              </w:rPr>
              <w:t>49,06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rPr>
                <w:b/>
                <w:bCs/>
              </w:rPr>
              <w:t>48,20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46,10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- население</w:t>
            </w:r>
          </w:p>
        </w:tc>
        <w:tc>
          <w:tcPr>
            <w:tcW w:w="13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C52E0" w:rsidRDefault="00DC52E0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42,85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42,85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42,85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42,85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42,85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41,99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39,89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- </w:t>
            </w:r>
            <w:proofErr w:type="spellStart"/>
            <w:r>
              <w:t>бюдж</w:t>
            </w:r>
            <w:proofErr w:type="spellEnd"/>
            <w:proofErr w:type="gramStart"/>
            <w:r>
              <w:t>. учреждения</w:t>
            </w:r>
            <w:proofErr w:type="gramEnd"/>
          </w:p>
        </w:tc>
        <w:tc>
          <w:tcPr>
            <w:tcW w:w="13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C52E0" w:rsidRDefault="00DC52E0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4,84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4,84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4,84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4,84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4,84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4,84</w:t>
            </w:r>
          </w:p>
        </w:tc>
      </w:tr>
      <w:tr w:rsidR="00DC52E0">
        <w:trPr>
          <w:trHeight w:hRule="exact" w:val="312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bookmarkStart w:id="51" w:name="bookmark80"/>
            <w:r>
              <w:t>- прочее</w:t>
            </w:r>
            <w:bookmarkEnd w:id="51"/>
          </w:p>
        </w:tc>
        <w:tc>
          <w:tcPr>
            <w:tcW w:w="137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DC52E0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1,36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1,36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1,36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1,36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1,36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1,36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1,36</w:t>
            </w:r>
          </w:p>
        </w:tc>
      </w:tr>
    </w:tbl>
    <w:p w:rsidR="00DC52E0" w:rsidRDefault="00DC52E0">
      <w:pPr>
        <w:spacing w:after="279" w:line="1" w:lineRule="exact"/>
      </w:pPr>
    </w:p>
    <w:p w:rsidR="00DC52E0" w:rsidRDefault="00E34DBA">
      <w:pPr>
        <w:pStyle w:val="1"/>
        <w:numPr>
          <w:ilvl w:val="1"/>
          <w:numId w:val="30"/>
        </w:numPr>
        <w:tabs>
          <w:tab w:val="left" w:pos="1768"/>
        </w:tabs>
        <w:ind w:firstLine="0"/>
        <w:jc w:val="center"/>
      </w:pPr>
      <w:r>
        <w:rPr>
          <w:b/>
          <w:bCs/>
        </w:rPr>
        <w:t>Расчет требуемой мощности водозаборных и очистных сооружений исходя из</w:t>
      </w:r>
      <w:r>
        <w:rPr>
          <w:b/>
          <w:bCs/>
        </w:rPr>
        <w:br/>
        <w:t>данных о перспективном потреблении питьевой воды и величины потерь питьевой воды при ее</w:t>
      </w:r>
      <w:r>
        <w:rPr>
          <w:b/>
          <w:bCs/>
        </w:rPr>
        <w:br/>
        <w:t>транспортировке</w:t>
      </w:r>
    </w:p>
    <w:p w:rsidR="00DC52E0" w:rsidRDefault="00E34DBA">
      <w:pPr>
        <w:pStyle w:val="1"/>
        <w:ind w:firstLine="720"/>
        <w:jc w:val="both"/>
      </w:pPr>
      <w:r>
        <w:t xml:space="preserve">Исходя из анализа резервов и дефицитов производственных мощностей, </w:t>
      </w:r>
      <w:r w:rsidR="00645125">
        <w:t>МУП «ИНТЕХ» г. Камешково</w:t>
      </w:r>
      <w:r>
        <w:t xml:space="preserve"> на сегодняшний день может гарантированно подать в систему водоснабжения </w:t>
      </w:r>
      <w:r>
        <w:rPr>
          <w:b/>
          <w:bCs/>
        </w:rPr>
        <w:t>84,2 м</w:t>
      </w:r>
      <w:r>
        <w:rPr>
          <w:b/>
          <w:bCs/>
          <w:vertAlign w:val="superscript"/>
        </w:rPr>
        <w:t>3</w:t>
      </w:r>
      <w:r>
        <w:rPr>
          <w:b/>
          <w:bCs/>
        </w:rPr>
        <w:t>/час</w:t>
      </w:r>
      <w:r>
        <w:t>.</w:t>
      </w:r>
    </w:p>
    <w:p w:rsidR="00DC52E0" w:rsidRDefault="00E34DBA">
      <w:pPr>
        <w:pStyle w:val="1"/>
        <w:ind w:firstLine="720"/>
        <w:jc w:val="both"/>
      </w:pPr>
      <w:r>
        <w:lastRenderedPageBreak/>
        <w:t xml:space="preserve">На основании прогнозных балансов потребления питьевой воды,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году, потребность населенных пунктов муниципального образования </w:t>
      </w:r>
      <w:proofErr w:type="spellStart"/>
      <w:r>
        <w:t>Второвское</w:t>
      </w:r>
      <w:proofErr w:type="spellEnd"/>
      <w:r>
        <w:t xml:space="preserve"> в питьевой воде должна составить </w:t>
      </w:r>
      <w:r>
        <w:rPr>
          <w:b/>
          <w:bCs/>
        </w:rPr>
        <w:t>6,06 м</w:t>
      </w:r>
      <w:r>
        <w:rPr>
          <w:b/>
          <w:bCs/>
          <w:vertAlign w:val="superscript"/>
        </w:rPr>
        <w:t>3</w:t>
      </w:r>
      <w:r>
        <w:rPr>
          <w:b/>
          <w:bCs/>
        </w:rPr>
        <w:t>/час</w:t>
      </w:r>
      <w:r>
        <w:t xml:space="preserve">. Следовательно, дефицита производственных мощностей водозаборных сооружений населенных пунктов муниципального образования </w:t>
      </w:r>
      <w:proofErr w:type="spellStart"/>
      <w:r>
        <w:t>Второвское</w:t>
      </w:r>
      <w:proofErr w:type="spellEnd"/>
      <w:r>
        <w:t xml:space="preserve"> нет.</w:t>
      </w:r>
    </w:p>
    <w:p w:rsidR="00DC52E0" w:rsidRDefault="00E34DBA">
      <w:pPr>
        <w:pStyle w:val="a9"/>
        <w:spacing w:line="271" w:lineRule="auto"/>
      </w:pPr>
      <w:r>
        <w:t>Таблица 3.12 - Требуемые объемы подачи воды, дефицита (резерва) мощностей источников водоснабжения с разбивкой по годам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1133"/>
        <w:gridCol w:w="1018"/>
        <w:gridCol w:w="965"/>
        <w:gridCol w:w="998"/>
        <w:gridCol w:w="989"/>
        <w:gridCol w:w="1008"/>
        <w:gridCol w:w="1094"/>
      </w:tblGrid>
      <w:tr w:rsidR="00DC52E0">
        <w:trPr>
          <w:trHeight w:hRule="exact" w:val="600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</w:rPr>
              <w:t>Наименование показателя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2019г.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2020г.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2021г.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2022г.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2023г.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2024 - 2026 гг.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2027 -</w:t>
            </w:r>
          </w:p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2030 гг.</w:t>
            </w:r>
          </w:p>
        </w:tc>
      </w:tr>
      <w:tr w:rsidR="00DC52E0">
        <w:trPr>
          <w:trHeight w:hRule="exact" w:val="888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Производительность источников водоснабжения,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84,20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84,20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84,20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84,20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84,20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84,20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84,20</w:t>
            </w:r>
          </w:p>
        </w:tc>
      </w:tr>
      <w:tr w:rsidR="00DC52E0">
        <w:trPr>
          <w:trHeight w:hRule="exact" w:val="600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Среднегодовой подъем воды, м3/ч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6,44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6,43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6,43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6,43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6,42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6,31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6,06</w:t>
            </w:r>
          </w:p>
        </w:tc>
      </w:tr>
      <w:tr w:rsidR="00DC52E0">
        <w:trPr>
          <w:trHeight w:hRule="exact" w:val="31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bookmarkStart w:id="52" w:name="bookmark81"/>
            <w:r>
              <w:rPr>
                <w:b/>
                <w:bCs/>
              </w:rPr>
              <w:t>Резерв (</w:t>
            </w:r>
            <w:proofErr w:type="gramStart"/>
            <w:r>
              <w:rPr>
                <w:b/>
                <w:bCs/>
              </w:rPr>
              <w:t>+)/</w:t>
            </w:r>
            <w:proofErr w:type="gramEnd"/>
            <w:r>
              <w:rPr>
                <w:b/>
                <w:bCs/>
              </w:rPr>
              <w:t>Дефицит (-), %</w:t>
            </w:r>
            <w:bookmarkEnd w:id="52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86,24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87,08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87,09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87,10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87,11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rPr>
                <w:b/>
                <w:bCs/>
              </w:rPr>
              <w:t>87,33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87,84</w:t>
            </w:r>
          </w:p>
        </w:tc>
      </w:tr>
    </w:tbl>
    <w:p w:rsidR="00DC52E0" w:rsidRDefault="00DC52E0">
      <w:pPr>
        <w:spacing w:after="319" w:line="1" w:lineRule="exact"/>
      </w:pPr>
    </w:p>
    <w:p w:rsidR="00DC52E0" w:rsidRDefault="00E34DBA">
      <w:pPr>
        <w:pStyle w:val="22"/>
        <w:keepNext/>
        <w:keepLines/>
        <w:numPr>
          <w:ilvl w:val="1"/>
          <w:numId w:val="30"/>
        </w:numPr>
        <w:tabs>
          <w:tab w:val="left" w:pos="2030"/>
        </w:tabs>
        <w:ind w:left="4500" w:hanging="3080"/>
      </w:pPr>
      <w:bookmarkStart w:id="53" w:name="bookmark82"/>
      <w:r>
        <w:t>Наименование организации, которая наделена статусом гарантирующей организации</w:t>
      </w:r>
      <w:bookmarkEnd w:id="53"/>
    </w:p>
    <w:p w:rsidR="00DC52E0" w:rsidRDefault="00E34DBA">
      <w:pPr>
        <w:pStyle w:val="1"/>
        <w:ind w:firstLine="720"/>
        <w:jc w:val="both"/>
      </w:pPr>
      <w:r>
        <w:t>В соответствии с п. 1 статьи 12 Федерального закона от 07.12.2011 № 416-ФЗ «О водоснабжении и водоотведении» органы местного самоуправления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 Таким образом, на территории.</w:t>
      </w:r>
    </w:p>
    <w:p w:rsidR="00DC52E0" w:rsidRDefault="00E34DBA">
      <w:pPr>
        <w:pStyle w:val="1"/>
        <w:ind w:firstLine="720"/>
        <w:jc w:val="both"/>
      </w:pPr>
      <w:r>
        <w:t>В силу с п. 2 статьи 12 Федерального закона от 07.12.2011 № 416-ФЗ «О водоснабжении и водоотведении» организация, осуществляющая холодное водоснабжение и (или) водоотведение и эксплуатирующая водопроводные и (или) канализационные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водоотведение.</w:t>
      </w:r>
    </w:p>
    <w:p w:rsidR="00DC52E0" w:rsidRDefault="00E34DBA">
      <w:pPr>
        <w:pStyle w:val="1"/>
        <w:ind w:firstLine="720"/>
        <w:jc w:val="both"/>
      </w:pPr>
      <w:r>
        <w:t xml:space="preserve">На территории муниципального образования </w:t>
      </w:r>
      <w:proofErr w:type="spellStart"/>
      <w:r>
        <w:t>Второвское</w:t>
      </w:r>
      <w:proofErr w:type="spellEnd"/>
      <w:r>
        <w:t xml:space="preserve"> Камешковского района Владимирской области действует десять систем централизованного холодного водоснабжения. Реестр систем холодного водоснабжения муниципального образования </w:t>
      </w:r>
      <w:proofErr w:type="spellStart"/>
      <w:r>
        <w:t>Второвское</w:t>
      </w:r>
      <w:proofErr w:type="spellEnd"/>
      <w:r>
        <w:t xml:space="preserve"> представлен в таблице 3.13.</w:t>
      </w:r>
    </w:p>
    <w:p w:rsidR="00DC52E0" w:rsidRDefault="00E34DBA">
      <w:pPr>
        <w:pStyle w:val="1"/>
        <w:ind w:firstLine="720"/>
        <w:jc w:val="both"/>
      </w:pPr>
      <w:r>
        <w:t>Организации, которые наделены статусом гарантирующей организации в сфере холодного водоснабжения приведены в таблице 3.14.</w:t>
      </w:r>
    </w:p>
    <w:p w:rsidR="00DC52E0" w:rsidRDefault="00E34DBA">
      <w:pPr>
        <w:pStyle w:val="a9"/>
        <w:tabs>
          <w:tab w:val="left" w:pos="1699"/>
        </w:tabs>
        <w:spacing w:after="40"/>
      </w:pPr>
      <w:r>
        <w:t>Таблица 3.13</w:t>
      </w:r>
      <w:r>
        <w:tab/>
        <w:t>- Реестр систем холодного водоснабжения муниципального образования</w:t>
      </w:r>
    </w:p>
    <w:p w:rsidR="00DC52E0" w:rsidRDefault="00E34DBA">
      <w:pPr>
        <w:pStyle w:val="a9"/>
      </w:pPr>
      <w:proofErr w:type="spellStart"/>
      <w:r>
        <w:t>Второвское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7"/>
        <w:gridCol w:w="4819"/>
        <w:gridCol w:w="2813"/>
      </w:tblGrid>
      <w:tr w:rsidR="00DC52E0">
        <w:trPr>
          <w:trHeight w:hRule="exact" w:val="1478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Номер (индекс) технологически изолированной зоны действия системы водоснабжения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>Наименование системы централизованного водоснабжения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Организация, осуществляющая эксплуатацию объектов водоснабжения</w:t>
            </w:r>
          </w:p>
        </w:tc>
      </w:tr>
      <w:tr w:rsidR="00DC52E0">
        <w:trPr>
          <w:trHeight w:hRule="exact" w:val="605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Система централизованного водоснабжения с. </w:t>
            </w:r>
            <w:proofErr w:type="spellStart"/>
            <w:r>
              <w:t>Второво</w:t>
            </w:r>
            <w:proofErr w:type="spellEnd"/>
            <w:r>
              <w:t xml:space="preserve"> и п. Мирный;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645125">
            <w:pPr>
              <w:pStyle w:val="a7"/>
              <w:spacing w:line="240" w:lineRule="auto"/>
              <w:ind w:firstLine="600"/>
            </w:pPr>
            <w:r>
              <w:t>МУП «ИНТЕХ» г. Камешково</w:t>
            </w:r>
          </w:p>
        </w:tc>
      </w:tr>
    </w:tbl>
    <w:p w:rsidR="00DC52E0" w:rsidRDefault="00E34DB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7"/>
        <w:gridCol w:w="4819"/>
        <w:gridCol w:w="2813"/>
      </w:tblGrid>
      <w:tr w:rsidR="00DC52E0">
        <w:trPr>
          <w:trHeight w:hRule="exact" w:val="1483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lastRenderedPageBreak/>
              <w:t>Номер (индекс) технологически изолированной зоны действия системы водоснабжения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Наименование системы централизованного водоснабжения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Организация, осуществляющая эксплуатацию объектов водоснабжения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Система централизованного водоснабжения д. </w:t>
            </w:r>
            <w:proofErr w:type="spellStart"/>
            <w:r>
              <w:t>Волковойно</w:t>
            </w:r>
            <w:proofErr w:type="spellEnd"/>
            <w:r>
              <w:t>;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645125">
            <w:pPr>
              <w:pStyle w:val="a7"/>
              <w:spacing w:line="240" w:lineRule="auto"/>
              <w:ind w:firstLine="600"/>
              <w:jc w:val="both"/>
            </w:pPr>
            <w:r>
              <w:t>МУП «ИНТЕХ» г. Камешково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Система централизованного водоснабжения д. Горки;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645125">
            <w:pPr>
              <w:pStyle w:val="a7"/>
              <w:spacing w:line="240" w:lineRule="auto"/>
              <w:ind w:firstLine="600"/>
              <w:jc w:val="both"/>
            </w:pPr>
            <w:r>
              <w:t>МУП «ИНТЕХ» г. Камешково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Система централизованного водоснабжения с. Горки;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645125">
            <w:pPr>
              <w:pStyle w:val="a7"/>
              <w:spacing w:line="240" w:lineRule="auto"/>
              <w:ind w:firstLine="600"/>
              <w:jc w:val="both"/>
            </w:pPr>
            <w:r>
              <w:t>МУП «ИНТЕХ» г. Камешково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left="840" w:firstLine="40"/>
              <w:jc w:val="both"/>
            </w:pPr>
            <w:r>
              <w:t xml:space="preserve">Система централизованного водоснабжения д. </w:t>
            </w:r>
            <w:proofErr w:type="spellStart"/>
            <w:r>
              <w:t>Карякино</w:t>
            </w:r>
            <w:proofErr w:type="spellEnd"/>
            <w:r>
              <w:t>;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645125">
            <w:pPr>
              <w:pStyle w:val="a7"/>
              <w:spacing w:line="240" w:lineRule="auto"/>
              <w:ind w:firstLine="600"/>
              <w:jc w:val="both"/>
            </w:pPr>
            <w:r>
              <w:t>МУП «ИНТЕХ» г. Камешково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Система централизованного водоснабжения с. Лаптево;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645125">
            <w:pPr>
              <w:pStyle w:val="a7"/>
              <w:spacing w:line="240" w:lineRule="auto"/>
              <w:ind w:firstLine="600"/>
              <w:jc w:val="both"/>
            </w:pPr>
            <w:r>
              <w:t>МУП «ИНТЕХ» г. Камешково</w:t>
            </w:r>
          </w:p>
        </w:tc>
      </w:tr>
      <w:tr w:rsidR="00DC52E0">
        <w:trPr>
          <w:trHeight w:hRule="exact" w:val="600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Система централизованного водоснабжения д. Мишнево;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645125">
            <w:pPr>
              <w:pStyle w:val="a7"/>
              <w:spacing w:line="240" w:lineRule="auto"/>
              <w:ind w:firstLine="600"/>
              <w:jc w:val="both"/>
            </w:pPr>
            <w:r>
              <w:t>МУП «ИНТЕХ» г. Камешково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Система централизованного водоснабжения д. </w:t>
            </w:r>
            <w:proofErr w:type="spellStart"/>
            <w:r>
              <w:t>Новское</w:t>
            </w:r>
            <w:proofErr w:type="spellEnd"/>
            <w:r>
              <w:t xml:space="preserve"> и д. </w:t>
            </w:r>
            <w:proofErr w:type="spellStart"/>
            <w:r>
              <w:t>Аксенцево</w:t>
            </w:r>
            <w:proofErr w:type="spellEnd"/>
            <w:r>
              <w:t>;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645125">
            <w:pPr>
              <w:pStyle w:val="a7"/>
              <w:spacing w:line="240" w:lineRule="auto"/>
              <w:ind w:firstLine="600"/>
              <w:jc w:val="both"/>
            </w:pPr>
            <w:r>
              <w:t>МУП «ИНТЕХ» г. Камешково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left="840" w:firstLine="40"/>
              <w:jc w:val="both"/>
            </w:pPr>
            <w:r>
              <w:t xml:space="preserve">Система централизованного водоснабжения с. </w:t>
            </w:r>
            <w:proofErr w:type="spellStart"/>
            <w:r>
              <w:t>Патакино</w:t>
            </w:r>
            <w:proofErr w:type="spellEnd"/>
            <w:r>
              <w:t>;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645125">
            <w:pPr>
              <w:pStyle w:val="a7"/>
              <w:spacing w:line="240" w:lineRule="auto"/>
              <w:ind w:firstLine="600"/>
              <w:jc w:val="both"/>
            </w:pPr>
            <w:r>
              <w:t>МУП «ИНТЕХ» г. Камешково</w:t>
            </w:r>
          </w:p>
        </w:tc>
      </w:tr>
      <w:tr w:rsidR="00DC52E0">
        <w:trPr>
          <w:trHeight w:hRule="exact" w:val="898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 xml:space="preserve">Система централизованного водоснабжения д. </w:t>
            </w:r>
            <w:proofErr w:type="spellStart"/>
            <w:r>
              <w:t>Филяндино</w:t>
            </w:r>
            <w:proofErr w:type="spellEnd"/>
            <w:r>
              <w:t xml:space="preserve"> и с. Давыдово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645125">
            <w:pPr>
              <w:pStyle w:val="a7"/>
              <w:spacing w:line="240" w:lineRule="auto"/>
              <w:ind w:firstLine="600"/>
              <w:jc w:val="both"/>
            </w:pPr>
            <w:r>
              <w:t>МУП «ИНТЕХ» г. Камешково</w:t>
            </w:r>
          </w:p>
        </w:tc>
      </w:tr>
    </w:tbl>
    <w:p w:rsidR="00DC52E0" w:rsidRDefault="00DC52E0">
      <w:pPr>
        <w:spacing w:after="279" w:line="1" w:lineRule="exact"/>
      </w:pPr>
    </w:p>
    <w:p w:rsidR="00DC52E0" w:rsidRDefault="00E34DBA">
      <w:pPr>
        <w:pStyle w:val="a9"/>
        <w:spacing w:line="271" w:lineRule="auto"/>
      </w:pPr>
      <w:r>
        <w:t>Таблица 3.14 - Утверждаемые зоны деятельности гарантирующих организаций в сфере холодного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28"/>
        <w:gridCol w:w="5597"/>
      </w:tblGrid>
      <w:tr w:rsidR="00DC52E0">
        <w:trPr>
          <w:trHeight w:hRule="exact" w:val="600"/>
          <w:jc w:val="center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Гарантирующая организация (наименование)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Номер (индекс) технологически изолированной зоны действия системы водоснабжения</w:t>
            </w:r>
          </w:p>
        </w:tc>
      </w:tr>
      <w:tr w:rsidR="00DC52E0">
        <w:trPr>
          <w:trHeight w:hRule="exact" w:val="586"/>
          <w:jc w:val="center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645125">
            <w:pPr>
              <w:pStyle w:val="a7"/>
              <w:spacing w:line="240" w:lineRule="auto"/>
              <w:ind w:firstLine="0"/>
              <w:jc w:val="center"/>
            </w:pPr>
            <w:r>
              <w:t>МУП «ИНТЕХ» г. Камешково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1-10</w:t>
            </w:r>
          </w:p>
        </w:tc>
      </w:tr>
    </w:tbl>
    <w:p w:rsidR="00DC52E0" w:rsidRDefault="00E34DBA">
      <w:pPr>
        <w:pStyle w:val="1"/>
        <w:spacing w:line="276" w:lineRule="auto"/>
        <w:ind w:left="1980" w:hanging="900"/>
      </w:pPr>
      <w:r>
        <w:rPr>
          <w:b/>
          <w:bCs/>
        </w:rPr>
        <w:t>РАЗДЕЛ 4. ПРЕДЛОЖЕНИЯ ПО СТРОИТЕЛЬСТВУ, РЕКОНСТРУКЦИИ И МОДЕРНИЗАЦИИ ОБЪЕКТОВ ЦЕНТРАЛИЗОВАННЫХ СИСТЕМ ВОДОСНАБЖЕНИЯ</w:t>
      </w:r>
    </w:p>
    <w:p w:rsidR="00DC52E0" w:rsidRDefault="00E34DBA">
      <w:pPr>
        <w:pStyle w:val="22"/>
        <w:keepNext/>
        <w:keepLines/>
        <w:numPr>
          <w:ilvl w:val="1"/>
          <w:numId w:val="32"/>
        </w:numPr>
        <w:tabs>
          <w:tab w:val="left" w:pos="520"/>
        </w:tabs>
        <w:spacing w:line="276" w:lineRule="auto"/>
        <w:jc w:val="center"/>
      </w:pPr>
      <w:bookmarkStart w:id="54" w:name="bookmark84"/>
      <w:r>
        <w:t>Перечень основных мероприятий по реализации схем водоснабжения</w:t>
      </w:r>
      <w:bookmarkEnd w:id="54"/>
    </w:p>
    <w:p w:rsidR="00DC52E0" w:rsidRDefault="00E34DBA">
      <w:pPr>
        <w:pStyle w:val="1"/>
        <w:ind w:firstLine="740"/>
        <w:jc w:val="both"/>
      </w:pPr>
      <w:bookmarkStart w:id="55" w:name="bookmark86"/>
      <w:r>
        <w:t xml:space="preserve">В целях реализации схемы водоснабжения муниципального образования </w:t>
      </w:r>
      <w:proofErr w:type="spellStart"/>
      <w:r>
        <w:t>Второвское</w:t>
      </w:r>
      <w:proofErr w:type="spellEnd"/>
      <w:r>
        <w:t xml:space="preserve"> до 2030 года необходимо выполнить комплекс мероприятий, направленный на обеспечение в полном объёме необходимого резерва мощностей инженерно-технического обеспечения для развития объектов капитального строительства и подключения новых абонентов на территориях перспективной застройки, и повышения надежности систем жизнеобеспечения и качества поставляемой питьевой воды (таблица 4.1).</w:t>
      </w:r>
      <w:bookmarkEnd w:id="55"/>
    </w:p>
    <w:p w:rsidR="00DC52E0" w:rsidRDefault="00E34DBA">
      <w:pPr>
        <w:pStyle w:val="a9"/>
        <w:spacing w:line="271" w:lineRule="auto"/>
        <w:jc w:val="both"/>
      </w:pPr>
      <w:r>
        <w:t>Таблица 4.1 - Перечень основных мероприятий по реализации схемы водоснабжения с разбивкой по годам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7046"/>
        <w:gridCol w:w="2429"/>
      </w:tblGrid>
      <w:tr w:rsidR="00DC52E0">
        <w:trPr>
          <w:trHeight w:hRule="exact" w:val="605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Проект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>Период реализации мероприятий</w:t>
            </w:r>
          </w:p>
        </w:tc>
      </w:tr>
      <w:tr w:rsidR="00DC52E0">
        <w:trPr>
          <w:trHeight w:hRule="exact" w:val="54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Замена водопроводных сетей от скважины до д. №24 с. </w:t>
            </w:r>
            <w:proofErr w:type="gramStart"/>
            <w:r>
              <w:rPr>
                <w:sz w:val="22"/>
                <w:szCs w:val="22"/>
              </w:rPr>
              <w:t>Горки ,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645125">
              <w:rPr>
                <w:sz w:val="22"/>
                <w:szCs w:val="22"/>
                <w:lang w:eastAsia="en-US" w:bidi="en-US"/>
              </w:rPr>
              <w:t>(</w:t>
            </w:r>
            <w:r>
              <w:rPr>
                <w:sz w:val="22"/>
                <w:szCs w:val="22"/>
                <w:lang w:val="en-US" w:eastAsia="en-US" w:bidi="en-US"/>
              </w:rPr>
              <w:t>L</w:t>
            </w:r>
            <w:r w:rsidRPr="00645125">
              <w:rPr>
                <w:sz w:val="22"/>
                <w:szCs w:val="22"/>
                <w:lang w:eastAsia="en-US" w:bidi="en-US"/>
              </w:rPr>
              <w:t xml:space="preserve"> </w:t>
            </w:r>
            <w:r>
              <w:rPr>
                <w:sz w:val="22"/>
                <w:szCs w:val="22"/>
              </w:rPr>
              <w:t xml:space="preserve">= 350м, </w:t>
            </w:r>
            <w:r>
              <w:rPr>
                <w:sz w:val="22"/>
                <w:szCs w:val="22"/>
                <w:lang w:val="en-US" w:eastAsia="en-US" w:bidi="en-US"/>
              </w:rPr>
              <w:t>d</w:t>
            </w:r>
            <w:r w:rsidRPr="00645125">
              <w:rPr>
                <w:sz w:val="22"/>
                <w:szCs w:val="22"/>
                <w:lang w:eastAsia="en-US" w:bidi="en-US"/>
              </w:rPr>
              <w:t>=50мм)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</w:p>
        </w:tc>
      </w:tr>
      <w:tr w:rsidR="00DC52E0">
        <w:trPr>
          <w:trHeight w:hRule="exact" w:val="54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Закольцовка</w:t>
            </w:r>
            <w:proofErr w:type="spellEnd"/>
            <w:r>
              <w:rPr>
                <w:sz w:val="22"/>
                <w:szCs w:val="22"/>
              </w:rPr>
              <w:t xml:space="preserve"> водопровода с. Давыдово от церкви до д. №10 </w:t>
            </w:r>
            <w:r w:rsidRPr="00645125">
              <w:rPr>
                <w:sz w:val="22"/>
                <w:szCs w:val="22"/>
                <w:lang w:eastAsia="en-US" w:bidi="en-US"/>
              </w:rPr>
              <w:t>(</w:t>
            </w:r>
            <w:r>
              <w:rPr>
                <w:sz w:val="22"/>
                <w:szCs w:val="22"/>
                <w:lang w:val="en-US" w:eastAsia="en-US" w:bidi="en-US"/>
              </w:rPr>
              <w:t>L</w:t>
            </w:r>
            <w:r w:rsidRPr="00645125">
              <w:rPr>
                <w:sz w:val="22"/>
                <w:szCs w:val="22"/>
                <w:lang w:eastAsia="en-US" w:bidi="en-US"/>
              </w:rPr>
              <w:t xml:space="preserve"> </w:t>
            </w:r>
            <w:r>
              <w:rPr>
                <w:sz w:val="22"/>
                <w:szCs w:val="22"/>
              </w:rPr>
              <w:t>= 160м, а=110мм)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</w:tr>
      <w:tr w:rsidR="00DC52E0">
        <w:trPr>
          <w:trHeight w:hRule="exact" w:val="27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 на строительство новой скважины с. Горки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</w:tc>
      </w:tr>
      <w:tr w:rsidR="00DC52E0">
        <w:trPr>
          <w:trHeight w:hRule="exact" w:val="54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Строительство водопроводных сетей с. </w:t>
            </w:r>
            <w:proofErr w:type="spellStart"/>
            <w:r>
              <w:rPr>
                <w:sz w:val="22"/>
                <w:szCs w:val="22"/>
              </w:rPr>
              <w:t>Патакино</w:t>
            </w:r>
            <w:proofErr w:type="spellEnd"/>
            <w:r>
              <w:rPr>
                <w:sz w:val="22"/>
                <w:szCs w:val="22"/>
              </w:rPr>
              <w:t xml:space="preserve"> протяженностью </w:t>
            </w:r>
            <w:r>
              <w:rPr>
                <w:sz w:val="22"/>
                <w:szCs w:val="22"/>
                <w:lang w:val="en-US" w:eastAsia="en-US" w:bidi="en-US"/>
              </w:rPr>
              <w:t xml:space="preserve">(L </w:t>
            </w:r>
            <w:r>
              <w:rPr>
                <w:sz w:val="22"/>
                <w:szCs w:val="22"/>
              </w:rPr>
              <w:t>= 800м, а=110мм)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</w:tc>
      </w:tr>
      <w:tr w:rsidR="00DC52E0">
        <w:trPr>
          <w:trHeight w:hRule="exact" w:val="54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Модернизация скважины, </w:t>
            </w:r>
            <w:proofErr w:type="spellStart"/>
            <w:r>
              <w:rPr>
                <w:sz w:val="22"/>
                <w:szCs w:val="22"/>
              </w:rPr>
              <w:t>с.Второво</w:t>
            </w:r>
            <w:proofErr w:type="spellEnd"/>
            <w:r>
              <w:rPr>
                <w:sz w:val="22"/>
                <w:szCs w:val="22"/>
              </w:rPr>
              <w:t xml:space="preserve"> (установка оборудования очистки воды производительностью 8 м3/ч)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</w:tr>
      <w:tr w:rsidR="00DC52E0">
        <w:trPr>
          <w:trHeight w:hRule="exact" w:val="54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Модернизация участка водопровода </w:t>
            </w:r>
            <w:proofErr w:type="spellStart"/>
            <w:r>
              <w:rPr>
                <w:sz w:val="22"/>
                <w:szCs w:val="22"/>
              </w:rPr>
              <w:t>д.Волковойно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ул.Садовая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645125">
              <w:rPr>
                <w:sz w:val="22"/>
                <w:szCs w:val="22"/>
                <w:lang w:eastAsia="en-US" w:bidi="en-US"/>
              </w:rPr>
              <w:t>(</w:t>
            </w:r>
            <w:r>
              <w:rPr>
                <w:sz w:val="22"/>
                <w:szCs w:val="22"/>
                <w:lang w:val="en-US" w:eastAsia="en-US" w:bidi="en-US"/>
              </w:rPr>
              <w:t>L</w:t>
            </w:r>
            <w:r w:rsidRPr="00645125">
              <w:rPr>
                <w:sz w:val="22"/>
                <w:szCs w:val="22"/>
                <w:lang w:eastAsia="en-US" w:bidi="en-US"/>
              </w:rPr>
              <w:t xml:space="preserve"> </w:t>
            </w:r>
            <w:r>
              <w:rPr>
                <w:sz w:val="22"/>
                <w:szCs w:val="22"/>
              </w:rPr>
              <w:t xml:space="preserve">= 430м, </w:t>
            </w:r>
            <w:r>
              <w:rPr>
                <w:sz w:val="22"/>
                <w:szCs w:val="22"/>
                <w:lang w:val="en-US" w:eastAsia="en-US" w:bidi="en-US"/>
              </w:rPr>
              <w:t>d</w:t>
            </w:r>
            <w:r w:rsidRPr="00645125">
              <w:rPr>
                <w:sz w:val="22"/>
                <w:szCs w:val="22"/>
                <w:lang w:eastAsia="en-US" w:bidi="en-US"/>
              </w:rPr>
              <w:t xml:space="preserve">=110мм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z w:val="22"/>
                <w:szCs w:val="22"/>
                <w:lang w:val="en-US" w:eastAsia="en-US" w:bidi="en-US"/>
              </w:rPr>
              <w:t>L</w:t>
            </w:r>
            <w:r w:rsidRPr="00645125">
              <w:rPr>
                <w:sz w:val="22"/>
                <w:szCs w:val="22"/>
                <w:lang w:eastAsia="en-US" w:bidi="en-US"/>
              </w:rPr>
              <w:t xml:space="preserve"> </w:t>
            </w:r>
            <w:r>
              <w:rPr>
                <w:sz w:val="22"/>
                <w:szCs w:val="22"/>
              </w:rPr>
              <w:t>= 200м, d=63мм)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</w:p>
        </w:tc>
      </w:tr>
      <w:tr w:rsidR="00DC52E0">
        <w:trPr>
          <w:trHeight w:hRule="exact" w:val="54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Замена участков водопроводов с высокой степенью износа на водопроводы из полимерных материалов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2024-2030</w:t>
            </w:r>
          </w:p>
        </w:tc>
      </w:tr>
      <w:tr w:rsidR="00DC52E0">
        <w:trPr>
          <w:trHeight w:hRule="exact" w:val="27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 объектов водоснабжения</w:t>
            </w:r>
          </w:p>
        </w:tc>
        <w:tc>
          <w:tcPr>
            <w:tcW w:w="24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ежегодно</w:t>
            </w:r>
            <w:proofErr w:type="gramEnd"/>
          </w:p>
        </w:tc>
      </w:tr>
      <w:tr w:rsidR="00DC52E0">
        <w:trPr>
          <w:trHeight w:hRule="exact" w:val="27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6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Утепление скважин на зимний период</w:t>
            </w:r>
          </w:p>
        </w:tc>
        <w:tc>
          <w:tcPr>
            <w:tcW w:w="24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DC52E0"/>
        </w:tc>
      </w:tr>
      <w:tr w:rsidR="00DC52E0">
        <w:trPr>
          <w:trHeight w:hRule="exact" w:val="27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6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Утепление башен </w:t>
            </w:r>
            <w:proofErr w:type="spellStart"/>
            <w:r>
              <w:rPr>
                <w:sz w:val="22"/>
                <w:szCs w:val="22"/>
              </w:rPr>
              <w:t>Рожновского</w:t>
            </w:r>
            <w:proofErr w:type="spellEnd"/>
            <w:r>
              <w:rPr>
                <w:sz w:val="22"/>
                <w:szCs w:val="22"/>
              </w:rPr>
              <w:t xml:space="preserve"> на зимний период</w:t>
            </w:r>
          </w:p>
        </w:tc>
        <w:tc>
          <w:tcPr>
            <w:tcW w:w="24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DC52E0"/>
        </w:tc>
      </w:tr>
      <w:tr w:rsidR="00DC52E0">
        <w:trPr>
          <w:trHeight w:hRule="exact" w:val="27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6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Замена задвижек и вентилей в колодцах</w:t>
            </w:r>
          </w:p>
        </w:tc>
        <w:tc>
          <w:tcPr>
            <w:tcW w:w="24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DC52E0"/>
        </w:tc>
      </w:tr>
      <w:tr w:rsidR="00DC52E0">
        <w:trPr>
          <w:trHeight w:hRule="exact" w:val="28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36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Ремонт водопроводных колодцев</w:t>
            </w:r>
          </w:p>
        </w:tc>
        <w:tc>
          <w:tcPr>
            <w:tcW w:w="24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DC52E0"/>
        </w:tc>
      </w:tr>
    </w:tbl>
    <w:p w:rsidR="00DC52E0" w:rsidRDefault="00DC52E0">
      <w:pPr>
        <w:spacing w:after="319" w:line="1" w:lineRule="exact"/>
      </w:pPr>
    </w:p>
    <w:p w:rsidR="00DC52E0" w:rsidRDefault="00E34DBA">
      <w:pPr>
        <w:pStyle w:val="1"/>
        <w:ind w:firstLine="580"/>
        <w:jc w:val="both"/>
      </w:pPr>
      <w:r>
        <w:t>Основными мероприятиями, направленными на предотвращение загрязнения и истощения подземных вод, принимаются:</w:t>
      </w:r>
    </w:p>
    <w:p w:rsidR="00DC52E0" w:rsidRDefault="00E34DBA">
      <w:pPr>
        <w:pStyle w:val="1"/>
        <w:numPr>
          <w:ilvl w:val="0"/>
          <w:numId w:val="33"/>
        </w:numPr>
        <w:tabs>
          <w:tab w:val="left" w:pos="1445"/>
        </w:tabs>
        <w:ind w:firstLine="940"/>
        <w:jc w:val="both"/>
      </w:pPr>
      <w:proofErr w:type="gramStart"/>
      <w:r>
        <w:t>проведение</w:t>
      </w:r>
      <w:proofErr w:type="gramEnd"/>
      <w:r>
        <w:t xml:space="preserve"> гидрогеологических изысканий, </w:t>
      </w:r>
      <w:proofErr w:type="spellStart"/>
      <w:r>
        <w:t>переутверждение</w:t>
      </w:r>
      <w:proofErr w:type="spellEnd"/>
      <w:r>
        <w:t xml:space="preserve"> запасов подземных вод;</w:t>
      </w:r>
    </w:p>
    <w:p w:rsidR="00DC52E0" w:rsidRDefault="00E34DBA">
      <w:pPr>
        <w:pStyle w:val="1"/>
        <w:numPr>
          <w:ilvl w:val="0"/>
          <w:numId w:val="33"/>
        </w:numPr>
        <w:tabs>
          <w:tab w:val="left" w:pos="1445"/>
        </w:tabs>
        <w:ind w:firstLine="940"/>
        <w:jc w:val="both"/>
      </w:pPr>
      <w:proofErr w:type="gramStart"/>
      <w:r>
        <w:t>на</w:t>
      </w:r>
      <w:proofErr w:type="gramEnd"/>
      <w:r>
        <w:t xml:space="preserve"> всех существующих водозаборах, работающих как на утвержденных, так и на неутвержденных запасах подземных вод необходима организация службы мониторинга (ведение гидрогеологического контроля и режима эксплуатации);</w:t>
      </w:r>
    </w:p>
    <w:p w:rsidR="00DC52E0" w:rsidRDefault="00E34DBA">
      <w:pPr>
        <w:pStyle w:val="1"/>
        <w:numPr>
          <w:ilvl w:val="0"/>
          <w:numId w:val="33"/>
        </w:numPr>
        <w:tabs>
          <w:tab w:val="left" w:pos="1445"/>
        </w:tabs>
        <w:ind w:firstLine="940"/>
        <w:jc w:val="both"/>
      </w:pPr>
      <w:proofErr w:type="gramStart"/>
      <w:r>
        <w:t>приведение</w:t>
      </w:r>
      <w:proofErr w:type="gramEnd"/>
      <w:r>
        <w:t xml:space="preserve"> </w:t>
      </w:r>
      <w:proofErr w:type="spellStart"/>
      <w:r>
        <w:t>водоотбора</w:t>
      </w:r>
      <w:proofErr w:type="spellEnd"/>
      <w:r>
        <w:t xml:space="preserve"> на существующих водозаборах в соответствие утвержденным запасам подземных вод;</w:t>
      </w:r>
    </w:p>
    <w:p w:rsidR="00DC52E0" w:rsidRDefault="00E34DBA">
      <w:pPr>
        <w:pStyle w:val="1"/>
        <w:numPr>
          <w:ilvl w:val="0"/>
          <w:numId w:val="33"/>
        </w:numPr>
        <w:tabs>
          <w:tab w:val="left" w:pos="1445"/>
        </w:tabs>
        <w:ind w:firstLine="940"/>
        <w:jc w:val="both"/>
      </w:pPr>
      <w:proofErr w:type="gramStart"/>
      <w:r>
        <w:t>установка</w:t>
      </w:r>
      <w:proofErr w:type="gramEnd"/>
      <w:r>
        <w:t xml:space="preserve"> водоизмерительной аппаратуры на каждой скважине, для контроля над количеством отбираемой воды;</w:t>
      </w:r>
    </w:p>
    <w:p w:rsidR="00DC52E0" w:rsidRDefault="00E34DBA">
      <w:pPr>
        <w:pStyle w:val="1"/>
        <w:numPr>
          <w:ilvl w:val="0"/>
          <w:numId w:val="33"/>
        </w:numPr>
        <w:tabs>
          <w:tab w:val="left" w:pos="1445"/>
        </w:tabs>
        <w:ind w:firstLine="940"/>
        <w:jc w:val="both"/>
      </w:pPr>
      <w:proofErr w:type="gramStart"/>
      <w:r>
        <w:t>проведение</w:t>
      </w:r>
      <w:proofErr w:type="gramEnd"/>
      <w:r>
        <w:t xml:space="preserve"> ежегодного профилактического ремонта скважин силами водопользователей;</w:t>
      </w:r>
    </w:p>
    <w:p w:rsidR="00DC52E0" w:rsidRDefault="00E34DBA">
      <w:pPr>
        <w:pStyle w:val="1"/>
        <w:numPr>
          <w:ilvl w:val="0"/>
          <w:numId w:val="33"/>
        </w:numPr>
        <w:tabs>
          <w:tab w:val="left" w:pos="2385"/>
        </w:tabs>
        <w:ind w:firstLine="940"/>
        <w:jc w:val="both"/>
      </w:pPr>
      <w:proofErr w:type="gramStart"/>
      <w:r>
        <w:t>сокращение</w:t>
      </w:r>
      <w:proofErr w:type="gramEnd"/>
      <w:r>
        <w:t xml:space="preserve"> использования пресных подземных вод для технических целей;</w:t>
      </w:r>
    </w:p>
    <w:p w:rsidR="00DC52E0" w:rsidRDefault="00E34DBA">
      <w:pPr>
        <w:pStyle w:val="1"/>
        <w:numPr>
          <w:ilvl w:val="0"/>
          <w:numId w:val="33"/>
        </w:numPr>
        <w:tabs>
          <w:tab w:val="left" w:pos="2385"/>
        </w:tabs>
        <w:ind w:firstLine="940"/>
        <w:jc w:val="both"/>
      </w:pPr>
      <w:proofErr w:type="gramStart"/>
      <w:r>
        <w:t>обязательная</w:t>
      </w:r>
      <w:proofErr w:type="gramEnd"/>
      <w:r>
        <w:t xml:space="preserve"> герметизация оголовков всех эксплуатируемых и резервных скважин;</w:t>
      </w:r>
    </w:p>
    <w:p w:rsidR="00DC52E0" w:rsidRDefault="00E34DBA">
      <w:pPr>
        <w:pStyle w:val="1"/>
        <w:numPr>
          <w:ilvl w:val="0"/>
          <w:numId w:val="33"/>
        </w:numPr>
        <w:tabs>
          <w:tab w:val="left" w:pos="2405"/>
        </w:tabs>
        <w:spacing w:line="276" w:lineRule="auto"/>
        <w:ind w:firstLine="960"/>
        <w:jc w:val="both"/>
      </w:pPr>
      <w:proofErr w:type="gramStart"/>
      <w:r>
        <w:t>вынос</w:t>
      </w:r>
      <w:proofErr w:type="gramEnd"/>
      <w:r>
        <w:t xml:space="preserve"> из зоны II пояса ЗСО всех потенциальных источников загрязнения;</w:t>
      </w:r>
    </w:p>
    <w:p w:rsidR="00DC52E0" w:rsidRDefault="00E34DBA">
      <w:pPr>
        <w:pStyle w:val="1"/>
        <w:numPr>
          <w:ilvl w:val="0"/>
          <w:numId w:val="33"/>
        </w:numPr>
        <w:tabs>
          <w:tab w:val="left" w:pos="1513"/>
        </w:tabs>
        <w:spacing w:line="276" w:lineRule="auto"/>
        <w:ind w:firstLine="960"/>
        <w:jc w:val="both"/>
      </w:pPr>
      <w:proofErr w:type="gramStart"/>
      <w:r>
        <w:t>систематическое</w:t>
      </w:r>
      <w:proofErr w:type="gramEnd"/>
      <w:r>
        <w:t xml:space="preserve"> выполнение бактериологических и химических анализов воды, подаваемой потребителю.</w:t>
      </w:r>
    </w:p>
    <w:p w:rsidR="00DC52E0" w:rsidRDefault="00E34DBA">
      <w:pPr>
        <w:pStyle w:val="1"/>
        <w:spacing w:after="320" w:line="276" w:lineRule="auto"/>
        <w:ind w:firstLine="600"/>
        <w:jc w:val="both"/>
      </w:pPr>
      <w:bookmarkStart w:id="56" w:name="bookmark87"/>
      <w:r>
        <w:t>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воды, подаваемой потребителю.</w:t>
      </w:r>
      <w:bookmarkEnd w:id="56"/>
    </w:p>
    <w:p w:rsidR="00DC52E0" w:rsidRDefault="00E34DBA">
      <w:pPr>
        <w:pStyle w:val="22"/>
        <w:keepNext/>
        <w:keepLines/>
        <w:numPr>
          <w:ilvl w:val="1"/>
          <w:numId w:val="32"/>
        </w:numPr>
        <w:tabs>
          <w:tab w:val="left" w:pos="495"/>
        </w:tabs>
        <w:jc w:val="center"/>
      </w:pPr>
      <w:bookmarkStart w:id="57" w:name="bookmark88"/>
      <w:r>
        <w:t>Технические обоснования основных мероприятий по реализации схем</w:t>
      </w:r>
      <w:r>
        <w:br/>
        <w:t>водоснабжения</w:t>
      </w:r>
      <w:bookmarkEnd w:id="57"/>
    </w:p>
    <w:p w:rsidR="00DC52E0" w:rsidRDefault="00E34DBA">
      <w:pPr>
        <w:pStyle w:val="1"/>
        <w:ind w:firstLine="600"/>
        <w:jc w:val="both"/>
      </w:pPr>
      <w:r>
        <w:t>В настоящее время острым вопросом является замена водопроводных сетей со 100% износом. Проведенный анализ показывает, что эффективнее произвести замену участков полностью. Рекомендуется замена участков на водопроводы из полимерных материалов, это позволит снизить потери воды в сетях и улучшить качество воды у потребителя.</w:t>
      </w:r>
    </w:p>
    <w:p w:rsidR="00DC52E0" w:rsidRDefault="00E34DBA">
      <w:pPr>
        <w:pStyle w:val="1"/>
        <w:ind w:firstLine="600"/>
        <w:jc w:val="both"/>
      </w:pPr>
      <w:r>
        <w:t>Ежемесячно осуществляются ремонтные работы на водопроводных сетях. Все эти факторы приводят к загрязнению водопроводной сети, перерывам в подаче холодной воды и необоснованным материальным затратам.</w:t>
      </w:r>
    </w:p>
    <w:p w:rsidR="00DC52E0" w:rsidRDefault="00E34DBA">
      <w:pPr>
        <w:pStyle w:val="1"/>
        <w:spacing w:after="320"/>
        <w:ind w:firstLine="600"/>
        <w:jc w:val="both"/>
      </w:pPr>
      <w:bookmarkStart w:id="58" w:name="bookmark90"/>
      <w:r>
        <w:t xml:space="preserve">Общая протяженность водопроводных сетей водоснабжения по муниципальному образованию </w:t>
      </w:r>
      <w:r>
        <w:lastRenderedPageBreak/>
        <w:t xml:space="preserve">составляет 27,54 </w:t>
      </w:r>
      <w:proofErr w:type="gramStart"/>
      <w:r>
        <w:t>км.,</w:t>
      </w:r>
      <w:proofErr w:type="gramEnd"/>
      <w:r>
        <w:t xml:space="preserve"> а протяженность сетей, которые в краткосрочной перспективе нуждаются в замене составляет 5,5 км. Общий физический износ сетей водоснабжения муниципального образования составляет ~ 80%.</w:t>
      </w:r>
      <w:bookmarkEnd w:id="58"/>
    </w:p>
    <w:p w:rsidR="00DC52E0" w:rsidRDefault="00E34DBA">
      <w:pPr>
        <w:pStyle w:val="22"/>
        <w:keepNext/>
        <w:keepLines/>
        <w:numPr>
          <w:ilvl w:val="1"/>
          <w:numId w:val="32"/>
        </w:numPr>
        <w:tabs>
          <w:tab w:val="left" w:pos="1635"/>
        </w:tabs>
        <w:ind w:left="2640" w:hanging="1500"/>
      </w:pPr>
      <w:bookmarkStart w:id="59" w:name="bookmark91"/>
      <w: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59"/>
    </w:p>
    <w:p w:rsidR="00DC52E0" w:rsidRDefault="00E34DBA">
      <w:pPr>
        <w:pStyle w:val="1"/>
        <w:ind w:firstLine="600"/>
        <w:jc w:val="both"/>
      </w:pPr>
      <w:r>
        <w:t xml:space="preserve">Целью всех мероприятий по новому строительству, реконструкции и техническому перевооружению объектов централизованных систем водоснабжения населенных пунктов муниципального образования </w:t>
      </w:r>
      <w:proofErr w:type="spellStart"/>
      <w:r>
        <w:t>Второвское</w:t>
      </w:r>
      <w:proofErr w:type="spellEnd"/>
      <w:r>
        <w:t xml:space="preserve"> является бесперебойное снабжение поселений питьевой водой, отвечающей требованиям нормативов качества, снижение аварийности, повышение энергетической эффективности оборудования, контроль и автоматическое регулирование процесса водоподготовки.</w:t>
      </w:r>
    </w:p>
    <w:p w:rsidR="00DC52E0" w:rsidRDefault="00E34DBA">
      <w:pPr>
        <w:pStyle w:val="1"/>
        <w:ind w:firstLine="600"/>
        <w:jc w:val="both"/>
      </w:pPr>
      <w:r>
        <w:t>Выполнение данных мероприятий позволит гарантировать устойчивую надежную работу сооружений системы водоснабжения и получать качественную питьевую воду в количестве, необходимом для обеспечения жителей и промышленных предприятий населенных пунктов.</w:t>
      </w:r>
    </w:p>
    <w:p w:rsidR="00DC52E0" w:rsidRDefault="00E34DBA">
      <w:pPr>
        <w:pStyle w:val="1"/>
        <w:ind w:firstLine="600"/>
        <w:jc w:val="both"/>
      </w:pPr>
      <w:r>
        <w:t xml:space="preserve">Беспокойство специалистов </w:t>
      </w:r>
      <w:r w:rsidR="00645125">
        <w:t>МУП «ИНТЕХ» г. Камешково</w:t>
      </w:r>
      <w:r>
        <w:t xml:space="preserve"> при эксплуатации централизованных систем водоснабжения поселений муниципального образования </w:t>
      </w:r>
      <w:proofErr w:type="spellStart"/>
      <w:r>
        <w:t>Второвское</w:t>
      </w:r>
      <w:proofErr w:type="spellEnd"/>
      <w:r>
        <w:t xml:space="preserve"> дополнительно вызывает состояние водоводов и магистральных сетей водоснабжения поселений. Большинство трубопроводов водопроводных сетей населенных пунктов были построены и введены в эксплуатацию десятки лет назад, без учета требований надежности по применяемым материалам и в настоящее время имеют значительный физический износ. Так же имеется физический износ оборудования, трубопроводов, зданий и сооружений водозаборных узлов.</w:t>
      </w:r>
    </w:p>
    <w:p w:rsidR="00DC52E0" w:rsidRDefault="00E34DBA">
      <w:pPr>
        <w:pStyle w:val="1"/>
        <w:spacing w:after="320"/>
        <w:ind w:firstLine="600"/>
        <w:jc w:val="both"/>
      </w:pPr>
      <w:r>
        <w:t xml:space="preserve">Также проблемой водоснабжения муниципального образования </w:t>
      </w:r>
      <w:proofErr w:type="spellStart"/>
      <w:r>
        <w:t>Второвское</w:t>
      </w:r>
      <w:proofErr w:type="spellEnd"/>
      <w:r>
        <w:t xml:space="preserve"> является то, что качество воды на всех водозаборах не соответствует СанПиН 2.1.4.1074-01 «Питьевая вода» по мутности, железу общему, жесткости, сульфат иону, сухому остатку, фторид-иону, марганцу. Длительная эксплуатация водозаборных скважин и фильтрующих элементов ухудшает органолептические показатели качества питьевой воды.</w:t>
      </w:r>
    </w:p>
    <w:p w:rsidR="00DC52E0" w:rsidRDefault="00E34DBA">
      <w:pPr>
        <w:pStyle w:val="1"/>
        <w:spacing w:line="276" w:lineRule="auto"/>
        <w:ind w:firstLine="580"/>
        <w:jc w:val="both"/>
      </w:pPr>
      <w:r>
        <w:t>Срок эксплуатации скважин в муниципальном образовании в среднем составляем 40 лет, две из которых имеют общий срок эксплуатации более 50 лет.</w:t>
      </w:r>
    </w:p>
    <w:p w:rsidR="00DC52E0" w:rsidRDefault="00E34DBA">
      <w:pPr>
        <w:pStyle w:val="1"/>
        <w:spacing w:line="276" w:lineRule="auto"/>
        <w:ind w:firstLine="580"/>
        <w:jc w:val="both"/>
      </w:pPr>
      <w:bookmarkStart w:id="60" w:name="bookmark93"/>
      <w:r>
        <w:t>В перспективе предполагается бурение новых артезианских скважин на территории муниципального образования.</w:t>
      </w:r>
      <w:bookmarkEnd w:id="60"/>
    </w:p>
    <w:p w:rsidR="00DC52E0" w:rsidRDefault="00E34DBA">
      <w:pPr>
        <w:pStyle w:val="1"/>
        <w:spacing w:after="320" w:line="276" w:lineRule="auto"/>
        <w:ind w:firstLine="580"/>
        <w:jc w:val="both"/>
      </w:pPr>
      <w:r>
        <w:t>В 2021 году планируется реализовать проект на строительство новой скважины в с. Горки.</w:t>
      </w:r>
    </w:p>
    <w:p w:rsidR="00DC52E0" w:rsidRDefault="00E34DBA">
      <w:pPr>
        <w:pStyle w:val="22"/>
        <w:keepNext/>
        <w:keepLines/>
        <w:numPr>
          <w:ilvl w:val="1"/>
          <w:numId w:val="32"/>
        </w:numPr>
        <w:tabs>
          <w:tab w:val="left" w:pos="1215"/>
        </w:tabs>
        <w:ind w:left="2380" w:hanging="1660"/>
        <w:jc w:val="both"/>
      </w:pPr>
      <w:bookmarkStart w:id="61" w:name="bookmark94"/>
      <w:r>
        <w:t>Сведения о развитии систем диспетчеризации, телемеханизации и систем управления режимами водоснабжения на объектах организации</w:t>
      </w:r>
      <w:bookmarkEnd w:id="61"/>
    </w:p>
    <w:p w:rsidR="00DC52E0" w:rsidRDefault="00E34DBA">
      <w:pPr>
        <w:pStyle w:val="1"/>
        <w:ind w:firstLine="720"/>
        <w:jc w:val="both"/>
      </w:pPr>
      <w:r>
        <w:t>На существующих источниках водоснабжения автоматические системы управления и контроля, необходимые для оперативного получения информации о режимах работы, сбоях и авариях на артезианских скважинах отсутствуют.</w:t>
      </w:r>
    </w:p>
    <w:p w:rsidR="00DC52E0" w:rsidRDefault="00E34DBA">
      <w:pPr>
        <w:pStyle w:val="1"/>
        <w:ind w:firstLine="720"/>
        <w:jc w:val="both"/>
      </w:pPr>
      <w:r>
        <w:t xml:space="preserve">Системы частотного регулирования привода насосов установлены на скважинах в с. </w:t>
      </w:r>
      <w:proofErr w:type="spellStart"/>
      <w:r>
        <w:t>Второво</w:t>
      </w:r>
      <w:proofErr w:type="spellEnd"/>
      <w:r>
        <w:t xml:space="preserve">, д. </w:t>
      </w:r>
      <w:proofErr w:type="spellStart"/>
      <w:r>
        <w:t>Волковойно</w:t>
      </w:r>
      <w:proofErr w:type="spellEnd"/>
      <w:r>
        <w:t xml:space="preserve">, с. Горки, с. </w:t>
      </w:r>
      <w:proofErr w:type="spellStart"/>
      <w:r>
        <w:t>Патакино</w:t>
      </w:r>
      <w:proofErr w:type="spellEnd"/>
      <w:r>
        <w:t>.</w:t>
      </w:r>
    </w:p>
    <w:p w:rsidR="00DC52E0" w:rsidRDefault="00E34DBA">
      <w:pPr>
        <w:pStyle w:val="1"/>
        <w:ind w:firstLine="720"/>
        <w:jc w:val="both"/>
      </w:pPr>
      <w:r>
        <w:t>После проведения реконструкции и капитальных ремонтов в системах водоснабжения населенных пунктов необходимо запланировать внедрение системы диспетчеризации скважин с программированием режимов работы и систем защит.</w:t>
      </w:r>
    </w:p>
    <w:p w:rsidR="00DC52E0" w:rsidRDefault="00E34DBA">
      <w:pPr>
        <w:pStyle w:val="1"/>
        <w:spacing w:after="320"/>
        <w:ind w:firstLine="720"/>
        <w:jc w:val="both"/>
      </w:pPr>
      <w:bookmarkStart w:id="62" w:name="bookmark96"/>
      <w:r>
        <w:t xml:space="preserve">Система обеспечит сбор информации о работе скважин охранной сигнализации и </w:t>
      </w:r>
      <w:r>
        <w:lastRenderedPageBreak/>
        <w:t>дистанционным телеуправлением включения - выключения насосов, дистанционным сбросом ошибок, автоматическим контролем и управлением отопительным оборудованием скважин.</w:t>
      </w:r>
      <w:bookmarkEnd w:id="62"/>
    </w:p>
    <w:p w:rsidR="00DC52E0" w:rsidRDefault="00E34DBA">
      <w:pPr>
        <w:pStyle w:val="22"/>
        <w:keepNext/>
        <w:keepLines/>
        <w:numPr>
          <w:ilvl w:val="1"/>
          <w:numId w:val="32"/>
        </w:numPr>
        <w:tabs>
          <w:tab w:val="left" w:pos="1215"/>
        </w:tabs>
        <w:ind w:left="1760" w:hanging="1040"/>
        <w:jc w:val="both"/>
      </w:pPr>
      <w:bookmarkStart w:id="63" w:name="bookmark97"/>
      <w: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63"/>
    </w:p>
    <w:p w:rsidR="00DC52E0" w:rsidRDefault="00E34DBA">
      <w:pPr>
        <w:pStyle w:val="1"/>
        <w:ind w:firstLine="580"/>
        <w:jc w:val="both"/>
      </w:pPr>
      <w:r>
        <w:t xml:space="preserve">По состоянию на 2019 год общее количество потребителей холодного водоснабжения в населенных пунктах муниципального образования </w:t>
      </w:r>
      <w:proofErr w:type="spellStart"/>
      <w:r>
        <w:t>Второвское</w:t>
      </w:r>
      <w:proofErr w:type="spellEnd"/>
      <w:r>
        <w:t xml:space="preserve"> составляет </w:t>
      </w:r>
      <w:r>
        <w:rPr>
          <w:b/>
          <w:bCs/>
        </w:rPr>
        <w:t xml:space="preserve">873 </w:t>
      </w:r>
      <w:r>
        <w:t xml:space="preserve">лицевых счета, из них оборудовано приборами учета </w:t>
      </w:r>
      <w:r>
        <w:rPr>
          <w:b/>
          <w:bCs/>
        </w:rPr>
        <w:t xml:space="preserve">582 </w:t>
      </w:r>
      <w:r>
        <w:t xml:space="preserve">л/счета или </w:t>
      </w:r>
      <w:r>
        <w:rPr>
          <w:b/>
          <w:bCs/>
        </w:rPr>
        <w:t xml:space="preserve">66,7% </w:t>
      </w:r>
      <w:r>
        <w:t>от общего числа. Два (2) дома из 513 оборудованы общедомовыми узлами учета холодной воды, что составляет 0,3%, данный фактор связан с тем, что на территории муниципального образования преимущество имеет частный сектор.</w:t>
      </w:r>
    </w:p>
    <w:p w:rsidR="00DC52E0" w:rsidRDefault="00E34DBA">
      <w:pPr>
        <w:pStyle w:val="1"/>
        <w:ind w:firstLine="580"/>
        <w:jc w:val="both"/>
      </w:pPr>
      <w:r>
        <w:t xml:space="preserve">Учет объема воды, забранной из подземных источников и поданной для реализации в населенные пункты муниципального образования </w:t>
      </w:r>
      <w:proofErr w:type="spellStart"/>
      <w:r>
        <w:t>Второвское</w:t>
      </w:r>
      <w:proofErr w:type="spellEnd"/>
      <w:r>
        <w:t>, учитывается косвенным способом по количеству потраченной электроэнергии, скважины водоизмерительными приборами не оборудованы частично.</w:t>
      </w:r>
    </w:p>
    <w:p w:rsidR="00DC52E0" w:rsidRDefault="00E34DBA">
      <w:pPr>
        <w:pStyle w:val="1"/>
        <w:ind w:firstLine="720"/>
        <w:jc w:val="both"/>
      </w:pPr>
      <w:r>
        <w:t>В период 2020-2030 гг. работа по установке счетчиков воды на водозаборах и у абонентов будет продолжаться и к 2030 году составит 100%.</w:t>
      </w:r>
    </w:p>
    <w:p w:rsidR="00DC52E0" w:rsidRDefault="00E34DBA">
      <w:pPr>
        <w:pStyle w:val="1"/>
        <w:spacing w:after="320"/>
        <w:ind w:firstLine="720"/>
        <w:jc w:val="both"/>
      </w:pPr>
      <w:r>
        <w:t xml:space="preserve">При замене или новой установке приборов учета воды планируется использовать счетчики с импульсным выходом, что в перспективе позволит выполнить диспетчеризацию коммерческого учета отпуска воды с наложением ее на ежесуточное потребление по насосным станциям, районам и для своевременного выявления увеличения или снижения потребления и </w:t>
      </w:r>
      <w:proofErr w:type="gramStart"/>
      <w:r>
        <w:t>контроля возникновения потерь воды</w:t>
      </w:r>
      <w:proofErr w:type="gramEnd"/>
      <w:r>
        <w:t xml:space="preserve"> и установления </w:t>
      </w:r>
      <w:proofErr w:type="spellStart"/>
      <w:r>
        <w:t>энергоэффективных</w:t>
      </w:r>
      <w:proofErr w:type="spellEnd"/>
      <w:r>
        <w:t xml:space="preserve"> режимов ее подачи.</w:t>
      </w:r>
    </w:p>
    <w:p w:rsidR="00DC52E0" w:rsidRDefault="00E34DBA">
      <w:pPr>
        <w:pStyle w:val="22"/>
        <w:keepNext/>
        <w:keepLines/>
        <w:numPr>
          <w:ilvl w:val="1"/>
          <w:numId w:val="32"/>
        </w:numPr>
        <w:tabs>
          <w:tab w:val="left" w:pos="1355"/>
        </w:tabs>
        <w:spacing w:line="276" w:lineRule="auto"/>
        <w:ind w:left="2640" w:hanging="1780"/>
        <w:jc w:val="both"/>
      </w:pPr>
      <w:bookmarkStart w:id="64" w:name="bookmark99"/>
      <w:r>
        <w:t>Описание вариантов маршрутов прохождения трубопроводов (трасс) по территории поселения, городского округа и их обоснование</w:t>
      </w:r>
      <w:bookmarkEnd w:id="64"/>
    </w:p>
    <w:p w:rsidR="00DC52E0" w:rsidRDefault="00E34DBA">
      <w:pPr>
        <w:pStyle w:val="1"/>
        <w:spacing w:line="276" w:lineRule="auto"/>
        <w:ind w:firstLine="720"/>
        <w:jc w:val="both"/>
      </w:pPr>
      <w:r>
        <w:t xml:space="preserve">В связи с тем, что в рамках выполнения мероприятий данной схемы водоснабжения муниципального образования </w:t>
      </w:r>
      <w:proofErr w:type="spellStart"/>
      <w:r>
        <w:t>Второвское</w:t>
      </w:r>
      <w:proofErr w:type="spellEnd"/>
      <w:r>
        <w:t xml:space="preserve"> планируется проведение реконструкции существующих водоводов, маршруты прохождения вновь создаваемых инженерных сетей будут совпадать с трассами существующих коммуникаций.</w:t>
      </w:r>
    </w:p>
    <w:p w:rsidR="00DC52E0" w:rsidRDefault="00E34DBA">
      <w:pPr>
        <w:pStyle w:val="1"/>
        <w:spacing w:line="276" w:lineRule="auto"/>
        <w:ind w:firstLine="700"/>
        <w:jc w:val="both"/>
      </w:pPr>
      <w:r>
        <w:t>Маршруты вновь создаваемых сетей водоснабжения будут проходить параллельно существующими дорожным покрытиям. Точное место прокладки новых водоводов будет определенно по результатам проектно-изыскательских работ.</w:t>
      </w:r>
    </w:p>
    <w:p w:rsidR="00DC52E0" w:rsidRDefault="00E34DBA">
      <w:pPr>
        <w:pStyle w:val="1"/>
        <w:spacing w:after="320" w:line="276" w:lineRule="auto"/>
        <w:ind w:firstLine="700"/>
        <w:jc w:val="both"/>
      </w:pPr>
      <w:bookmarkStart w:id="65" w:name="bookmark101"/>
      <w:r>
        <w:t>Внутриквартальные сети водоснабжения в районах жилищной застройки будут прокладываться согласно утвержденным проектам на застройку данных территорий.</w:t>
      </w:r>
      <w:bookmarkEnd w:id="65"/>
    </w:p>
    <w:p w:rsidR="00DC52E0" w:rsidRDefault="00E34DBA">
      <w:pPr>
        <w:pStyle w:val="22"/>
        <w:keepNext/>
        <w:keepLines/>
        <w:numPr>
          <w:ilvl w:val="1"/>
          <w:numId w:val="32"/>
        </w:numPr>
        <w:tabs>
          <w:tab w:val="left" w:pos="1385"/>
        </w:tabs>
        <w:spacing w:line="276" w:lineRule="auto"/>
        <w:ind w:left="4820" w:hanging="3960"/>
      </w:pPr>
      <w:bookmarkStart w:id="66" w:name="bookmark102"/>
      <w:r>
        <w:t>Рекомендации о месте размещения насосных станций, резервуаров, водонапорных башен</w:t>
      </w:r>
      <w:bookmarkEnd w:id="66"/>
    </w:p>
    <w:p w:rsidR="00DC52E0" w:rsidRDefault="00E34DBA">
      <w:pPr>
        <w:pStyle w:val="1"/>
        <w:spacing w:after="320" w:line="276" w:lineRule="auto"/>
        <w:ind w:firstLine="700"/>
        <w:jc w:val="both"/>
      </w:pPr>
      <w:bookmarkStart w:id="67" w:name="bookmark104"/>
      <w:r>
        <w:t xml:space="preserve">В рамках выполнения мероприятий данной схемы водоснабжения муниципального образования </w:t>
      </w:r>
      <w:proofErr w:type="spellStart"/>
      <w:r>
        <w:t>Второвское</w:t>
      </w:r>
      <w:proofErr w:type="spellEnd"/>
      <w:r>
        <w:t xml:space="preserve"> до 2030 г. не планируется строительство новых насосных станций, резервуаров и водонапорных башен.</w:t>
      </w:r>
      <w:bookmarkEnd w:id="67"/>
    </w:p>
    <w:p w:rsidR="00DC52E0" w:rsidRDefault="00E34DBA">
      <w:pPr>
        <w:pStyle w:val="22"/>
        <w:keepNext/>
        <w:keepLines/>
        <w:numPr>
          <w:ilvl w:val="1"/>
          <w:numId w:val="32"/>
        </w:numPr>
        <w:tabs>
          <w:tab w:val="left" w:pos="1785"/>
        </w:tabs>
        <w:spacing w:line="276" w:lineRule="auto"/>
        <w:ind w:left="3740" w:hanging="2480"/>
      </w:pPr>
      <w:bookmarkStart w:id="68" w:name="bookmark105"/>
      <w:r>
        <w:t>Границы планируемых зон размещения объектов централизованных систем холодного водоснабжения</w:t>
      </w:r>
      <w:bookmarkEnd w:id="68"/>
    </w:p>
    <w:p w:rsidR="00DC52E0" w:rsidRDefault="00E34DBA">
      <w:pPr>
        <w:pStyle w:val="1"/>
        <w:spacing w:after="320" w:line="276" w:lineRule="auto"/>
        <w:ind w:firstLine="700"/>
        <w:jc w:val="both"/>
      </w:pPr>
      <w:r>
        <w:t>Проект на строительство новой скважины с. Горки запланирован на 2021 год. Границы планируемой скважины будут определены по результатам проектно-изыскательских работ.</w:t>
      </w:r>
    </w:p>
    <w:p w:rsidR="00DC52E0" w:rsidRDefault="00E34DBA">
      <w:pPr>
        <w:pStyle w:val="22"/>
        <w:keepNext/>
        <w:keepLines/>
        <w:numPr>
          <w:ilvl w:val="1"/>
          <w:numId w:val="32"/>
        </w:numPr>
        <w:tabs>
          <w:tab w:val="left" w:pos="525"/>
        </w:tabs>
        <w:jc w:val="center"/>
      </w:pPr>
      <w:bookmarkStart w:id="69" w:name="bookmark108"/>
      <w:bookmarkStart w:id="70" w:name="bookmark107"/>
      <w:r>
        <w:lastRenderedPageBreak/>
        <w:t>Карты (схемы) существующего и планируемого размещения объектов централизованных</w:t>
      </w:r>
      <w:r>
        <w:br/>
        <w:t>систем горячего водоснабжения, холодного водоснабжения</w:t>
      </w:r>
      <w:bookmarkEnd w:id="69"/>
      <w:bookmarkEnd w:id="70"/>
    </w:p>
    <w:p w:rsidR="00DC52E0" w:rsidRDefault="00E34DBA">
      <w:pPr>
        <w:pStyle w:val="1"/>
        <w:ind w:firstLine="700"/>
        <w:jc w:val="both"/>
      </w:pPr>
      <w:r>
        <w:t>Месторасположение существующих объектов централизованных систем водоснабжения</w:t>
      </w:r>
    </w:p>
    <w:p w:rsidR="00DC52E0" w:rsidRDefault="00E34DBA">
      <w:pPr>
        <w:pStyle w:val="ab"/>
      </w:pPr>
      <w:proofErr w:type="gramStart"/>
      <w:r>
        <w:rPr>
          <w:b w:val="0"/>
          <w:bCs w:val="0"/>
        </w:rPr>
        <w:t>муниципального</w:t>
      </w:r>
      <w:proofErr w:type="gramEnd"/>
      <w:r>
        <w:rPr>
          <w:b w:val="0"/>
          <w:bCs w:val="0"/>
        </w:rPr>
        <w:t xml:space="preserve"> образования </w:t>
      </w:r>
      <w:proofErr w:type="spellStart"/>
      <w:r>
        <w:rPr>
          <w:b w:val="0"/>
          <w:bCs w:val="0"/>
        </w:rPr>
        <w:t>Второвское</w:t>
      </w:r>
      <w:proofErr w:type="spellEnd"/>
      <w:r>
        <w:rPr>
          <w:b w:val="0"/>
          <w:bCs w:val="0"/>
        </w:rPr>
        <w:t xml:space="preserve"> представлено на рисунках 4.1 - 4.9.</w:t>
      </w: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65265" cy="3413760"/>
            <wp:effectExtent l="0" t="0" r="0" b="0"/>
            <wp:docPr id="171" name="Picut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656526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ab"/>
        <w:ind w:left="1469"/>
        <w:jc w:val="left"/>
      </w:pPr>
      <w:r>
        <w:t xml:space="preserve">Рисунок 4.1 - Месторасположение артезианских скважин в с. </w:t>
      </w:r>
      <w:proofErr w:type="spellStart"/>
      <w:r>
        <w:t>Второво</w:t>
      </w:r>
      <w:proofErr w:type="spellEnd"/>
      <w:r>
        <w:br w:type="page"/>
      </w: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565265" cy="4316095"/>
            <wp:effectExtent l="0" t="0" r="0" b="0"/>
            <wp:docPr id="172" name="Picut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656526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ab"/>
        <w:ind w:left="1358"/>
        <w:jc w:val="left"/>
      </w:pPr>
      <w:r>
        <w:t>Рисунок 4.2 - Месторасположение артезианской скважины д. Мишнево</w:t>
      </w:r>
    </w:p>
    <w:p w:rsidR="00DC52E0" w:rsidRDefault="00DC52E0">
      <w:pPr>
        <w:spacing w:after="339" w:line="1" w:lineRule="exact"/>
      </w:pP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65265" cy="3797935"/>
            <wp:effectExtent l="0" t="0" r="0" b="0"/>
            <wp:docPr id="173" name="Picut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656526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ab"/>
        <w:ind w:left="1378"/>
        <w:jc w:val="left"/>
      </w:pPr>
      <w:r>
        <w:t>Рисунок 4.3 - Месторасположение артезианской скважины в с. Лаптево</w:t>
      </w:r>
      <w:r>
        <w:br w:type="page"/>
      </w: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248400" cy="3078480"/>
            <wp:effectExtent l="0" t="0" r="0" b="0"/>
            <wp:docPr id="174" name="Picut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6248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ab"/>
        <w:ind w:left="902"/>
        <w:jc w:val="left"/>
      </w:pPr>
      <w:r>
        <w:t xml:space="preserve">Рисунок 4.4 - Месторасположение артезианской скважины в д. </w:t>
      </w:r>
      <w:proofErr w:type="spellStart"/>
      <w:r>
        <w:t>Волковойно</w:t>
      </w:r>
      <w:proofErr w:type="spellEnd"/>
    </w:p>
    <w:p w:rsidR="00DC52E0" w:rsidRDefault="00DC52E0">
      <w:pPr>
        <w:spacing w:after="359" w:line="1" w:lineRule="exact"/>
      </w:pP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229985" cy="2840990"/>
            <wp:effectExtent l="0" t="0" r="0" b="0"/>
            <wp:docPr id="175" name="Picut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622998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ab"/>
      </w:pPr>
      <w:r>
        <w:t>Рисунок 4.5 - Месторасположение артезианской скважины в с. Горки</w:t>
      </w: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93790" cy="2523490"/>
            <wp:effectExtent l="0" t="0" r="0" b="0"/>
            <wp:docPr id="176" name="Picut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61937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ab"/>
      </w:pPr>
      <w:r>
        <w:t xml:space="preserve">Рисунок 4.6 - Месторасположение артезианских скважин в с. </w:t>
      </w:r>
      <w:proofErr w:type="spellStart"/>
      <w:r>
        <w:t>Патакино</w:t>
      </w:r>
      <w:proofErr w:type="spellEnd"/>
      <w:r>
        <w:br w:type="page"/>
      </w: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565265" cy="3943985"/>
            <wp:effectExtent l="0" t="0" r="0" b="0"/>
            <wp:docPr id="177" name="Picut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656526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ab"/>
        <w:ind w:left="1574"/>
        <w:jc w:val="left"/>
      </w:pPr>
      <w:r>
        <w:t>Рисунок 4.7 - Месторасположение артезианских скважин в д. Горки</w:t>
      </w: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59550" cy="4121150"/>
            <wp:effectExtent l="0" t="0" r="0" b="0"/>
            <wp:docPr id="178" name="Picut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655955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ab"/>
        <w:ind w:left="586"/>
        <w:jc w:val="left"/>
      </w:pPr>
      <w:r>
        <w:t xml:space="preserve">Рисунок 4.8 - Месторасположение артезианских скважин в д. </w:t>
      </w:r>
      <w:proofErr w:type="spellStart"/>
      <w:r>
        <w:t>Филяндино</w:t>
      </w:r>
      <w:proofErr w:type="spellEnd"/>
      <w:r>
        <w:t xml:space="preserve"> и д. </w:t>
      </w:r>
      <w:proofErr w:type="spellStart"/>
      <w:r>
        <w:t>Новское</w:t>
      </w:r>
      <w:proofErr w:type="spellEnd"/>
      <w:r>
        <w:br w:type="page"/>
      </w:r>
    </w:p>
    <w:p w:rsidR="00DC52E0" w:rsidRDefault="00E34DB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565265" cy="3523615"/>
            <wp:effectExtent l="0" t="0" r="0" b="0"/>
            <wp:docPr id="179" name="Picut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656526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E0" w:rsidRDefault="00E34DBA">
      <w:pPr>
        <w:pStyle w:val="ab"/>
        <w:sectPr w:rsidR="00DC52E0">
          <w:headerReference w:type="even" r:id="rId59"/>
          <w:headerReference w:type="default" r:id="rId60"/>
          <w:footerReference w:type="even" r:id="rId61"/>
          <w:footerReference w:type="default" r:id="rId62"/>
          <w:pgSz w:w="11900" w:h="16840"/>
          <w:pgMar w:top="961" w:right="468" w:bottom="980" w:left="935" w:header="0" w:footer="3" w:gutter="0"/>
          <w:cols w:space="720"/>
          <w:noEndnote/>
          <w:docGrid w:linePitch="360"/>
        </w:sectPr>
      </w:pPr>
      <w:r>
        <w:t xml:space="preserve">Рисунок 4.9 - Месторасположение артезианских скважин в д. </w:t>
      </w:r>
      <w:proofErr w:type="spellStart"/>
      <w:r>
        <w:t>Карякино</w:t>
      </w:r>
      <w:proofErr w:type="spellEnd"/>
    </w:p>
    <w:p w:rsidR="00DC52E0" w:rsidRDefault="00E34DBA">
      <w:pPr>
        <w:pStyle w:val="1"/>
        <w:ind w:firstLine="0"/>
        <w:jc w:val="center"/>
      </w:pPr>
      <w:r>
        <w:rPr>
          <w:b/>
          <w:bCs/>
        </w:rPr>
        <w:lastRenderedPageBreak/>
        <w:t xml:space="preserve">РАЗДЕЛ 5. ЭКОЛОГИЧЕСКИЕ АСПЕКТЫ МЕРОПРИЯТИЙ ПО </w:t>
      </w:r>
      <w:proofErr w:type="gramStart"/>
      <w:r>
        <w:rPr>
          <w:b/>
          <w:bCs/>
        </w:rPr>
        <w:t>СТРОИТЕЛЬСТВУ,</w:t>
      </w:r>
      <w:r>
        <w:rPr>
          <w:b/>
          <w:bCs/>
        </w:rPr>
        <w:br/>
        <w:t>РЕКОНСТРУКЦИИ</w:t>
      </w:r>
      <w:proofErr w:type="gramEnd"/>
      <w:r>
        <w:rPr>
          <w:b/>
          <w:bCs/>
        </w:rPr>
        <w:t xml:space="preserve"> И МОДЕРНИЗАЦИИ ОБЪЕКТОВ ЦЕНТРАЛИЗОВАННЫХ СИСТЕМ</w:t>
      </w:r>
      <w:r>
        <w:rPr>
          <w:b/>
          <w:bCs/>
        </w:rPr>
        <w:br/>
        <w:t>ВОДОСНАБЖЕНИЯ</w:t>
      </w:r>
    </w:p>
    <w:p w:rsidR="00DC52E0" w:rsidRDefault="00E34DBA">
      <w:pPr>
        <w:pStyle w:val="1"/>
        <w:ind w:firstLine="580"/>
        <w:jc w:val="both"/>
      </w:pPr>
      <w: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муниципального образования </w:t>
      </w:r>
      <w:proofErr w:type="spellStart"/>
      <w:r>
        <w:t>Второвское</w:t>
      </w:r>
      <w:proofErr w:type="spellEnd"/>
      <w:r>
        <w:t>. Эффект от внедрения данных мероприятий - улучшения здоровья и качества жизни граждан.</w:t>
      </w:r>
    </w:p>
    <w:p w:rsidR="00DC52E0" w:rsidRDefault="00E34DBA">
      <w:pPr>
        <w:pStyle w:val="1"/>
        <w:ind w:firstLine="580"/>
        <w:jc w:val="both"/>
      </w:pPr>
      <w:r>
        <w:t xml:space="preserve">В соответствии с СанПиН 2.1.4.1110-02, территории, на которых расположены водозаборные сооружения (ВЗУ и отдельные </w:t>
      </w:r>
      <w:proofErr w:type="spellStart"/>
      <w:r>
        <w:t>артскважины</w:t>
      </w:r>
      <w:proofErr w:type="spellEnd"/>
      <w:r>
        <w:t xml:space="preserve">), должны иметь ЗСО. Организации ЗСО должна предшествовать разработка проекта ЗСО. В пределах ЗСО, согласно СанПиН 2.1.4.1110-02, должны соблюдаться санитарно-эпидемиологические требования к их эксплуатации. Проекты ЗСО утверждаются органами исполнительной власти субъектов РФ при наличии </w:t>
      </w:r>
      <w:proofErr w:type="spellStart"/>
      <w:r>
        <w:t>санитарно</w:t>
      </w:r>
      <w:r>
        <w:softHyphen/>
        <w:t>эпидемиологического</w:t>
      </w:r>
      <w:proofErr w:type="spellEnd"/>
      <w:r>
        <w:t xml:space="preserve"> заключения о соответствии их санитарным правилам.</w:t>
      </w:r>
    </w:p>
    <w:p w:rsidR="00DC52E0" w:rsidRDefault="00E34DBA">
      <w:pPr>
        <w:pStyle w:val="1"/>
        <w:tabs>
          <w:tab w:val="left" w:pos="1746"/>
          <w:tab w:val="right" w:pos="4952"/>
          <w:tab w:val="left" w:pos="5094"/>
          <w:tab w:val="right" w:pos="10179"/>
        </w:tabs>
        <w:ind w:firstLine="580"/>
        <w:jc w:val="both"/>
      </w:pPr>
      <w:r>
        <w:t>Границы первого пояса зоны санитарной охраны подземного источника централизованного водоснабжения устанавливаются от одиночного водозабора (артезианской скважины) или от крайних водозаборных сооружений группового водозабора на расстояниях: не менее 15, 30 м при использовании</w:t>
      </w:r>
      <w:r>
        <w:tab/>
        <w:t>защищенных</w:t>
      </w:r>
      <w:r>
        <w:tab/>
        <w:t>подземных вод</w:t>
      </w:r>
      <w:r>
        <w:tab/>
        <w:t>или 50 м от устья артезианских</w:t>
      </w:r>
      <w:r>
        <w:tab/>
        <w:t>скважин при</w:t>
      </w:r>
    </w:p>
    <w:p w:rsidR="00DC52E0" w:rsidRDefault="00E34DBA">
      <w:pPr>
        <w:pStyle w:val="1"/>
        <w:tabs>
          <w:tab w:val="left" w:pos="1746"/>
          <w:tab w:val="right" w:pos="4952"/>
          <w:tab w:val="right" w:pos="10179"/>
        </w:tabs>
        <w:ind w:firstLine="0"/>
        <w:jc w:val="both"/>
      </w:pPr>
      <w:proofErr w:type="gramStart"/>
      <w:r>
        <w:t>использовании</w:t>
      </w:r>
      <w:proofErr w:type="gramEnd"/>
      <w:r>
        <w:t xml:space="preserve"> недостаточно защищенных подземных вод; не менее 30 м от стен резервуаров чистой воды и</w:t>
      </w:r>
      <w:r>
        <w:tab/>
        <w:t>не менее 15</w:t>
      </w:r>
      <w:r>
        <w:tab/>
        <w:t>м от стволов водонапорных башен. Они являются</w:t>
      </w:r>
      <w:r>
        <w:tab/>
        <w:t>территорией</w:t>
      </w:r>
    </w:p>
    <w:p w:rsidR="00DC52E0" w:rsidRDefault="00E34DBA">
      <w:pPr>
        <w:pStyle w:val="1"/>
        <w:tabs>
          <w:tab w:val="left" w:pos="1746"/>
          <w:tab w:val="right" w:pos="4952"/>
          <w:tab w:val="left" w:pos="5094"/>
          <w:tab w:val="right" w:pos="10179"/>
        </w:tabs>
        <w:ind w:firstLine="0"/>
        <w:jc w:val="both"/>
      </w:pPr>
      <w:proofErr w:type="gramStart"/>
      <w:r>
        <w:t>водозаборного</w:t>
      </w:r>
      <w:proofErr w:type="gramEnd"/>
      <w:r>
        <w:tab/>
        <w:t>сооружения</w:t>
      </w:r>
      <w:r>
        <w:tab/>
        <w:t>и должны быть</w:t>
      </w:r>
      <w:r>
        <w:tab/>
        <w:t>огорожены сплошным забором,</w:t>
      </w:r>
      <w:r>
        <w:tab/>
        <w:t>озеленены и</w:t>
      </w:r>
    </w:p>
    <w:p w:rsidR="00DC52E0" w:rsidRDefault="00E34DBA">
      <w:pPr>
        <w:pStyle w:val="1"/>
        <w:tabs>
          <w:tab w:val="left" w:pos="1746"/>
          <w:tab w:val="left" w:pos="5055"/>
        </w:tabs>
        <w:ind w:firstLine="0"/>
        <w:jc w:val="both"/>
      </w:pPr>
      <w:proofErr w:type="gramStart"/>
      <w:r>
        <w:t>благоустроены</w:t>
      </w:r>
      <w:proofErr w:type="gramEnd"/>
      <w:r>
        <w:t>.</w:t>
      </w:r>
      <w:r>
        <w:tab/>
        <w:t>Следует проводить охранные</w:t>
      </w:r>
      <w:r>
        <w:tab/>
        <w:t>мероприятия, общие для всех водопроводных</w:t>
      </w:r>
    </w:p>
    <w:p w:rsidR="00DC52E0" w:rsidRDefault="00E34DBA">
      <w:pPr>
        <w:pStyle w:val="1"/>
        <w:ind w:firstLine="0"/>
        <w:jc w:val="both"/>
      </w:pPr>
      <w:proofErr w:type="gramStart"/>
      <w:r>
        <w:t>сооружений</w:t>
      </w:r>
      <w:proofErr w:type="gramEnd"/>
      <w:r>
        <w:t>. Обеспечить асфальтированные подъезды к водозаборным узлам. Устья артезианских скважин герметизируются для исключения попадания через них атмосферных осадков и прочих загрязнений.</w:t>
      </w:r>
    </w:p>
    <w:p w:rsidR="00DC52E0" w:rsidRDefault="00E34DBA">
      <w:pPr>
        <w:pStyle w:val="1"/>
        <w:ind w:firstLine="580"/>
        <w:jc w:val="both"/>
      </w:pPr>
      <w:r>
        <w:t>Первый пояс зоны санитарной охраны (зона строгого режима) для каждой существующей, реконструируемой и планируемой артезианской скважины принимается размером не менее 60 х 60 м (радиус 30 м).</w:t>
      </w:r>
    </w:p>
    <w:p w:rsidR="00DC52E0" w:rsidRDefault="00E34DBA">
      <w:pPr>
        <w:pStyle w:val="1"/>
        <w:ind w:firstLine="580"/>
        <w:jc w:val="both"/>
      </w:pPr>
      <w:r>
        <w:t>Границы второго пояса ЗСО подземного источника водоснабжения устанавливаются расчётом, учитывающим время продвижения микробного загрязнения воды до водозабора, принимаемое в зависимости от климатических районов и защищённости подземных вод от 100 до 400 суток.</w:t>
      </w:r>
    </w:p>
    <w:p w:rsidR="00DC52E0" w:rsidRDefault="00E34DBA">
      <w:pPr>
        <w:pStyle w:val="1"/>
        <w:ind w:firstLine="580"/>
        <w:jc w:val="both"/>
      </w:pPr>
      <w:r>
        <w:t>В границах второго пояса требуется: тампонирование артезианских скважин, достигших срока амортизации (25-30 лет), а также скважин, расположенных без соблюдения санитарных норм, строительство системы дождевой канализации, со строительством очистных сооружений дождевых стоков, недопущение загрязнения территории бытовыми и промышленными отходами.</w:t>
      </w:r>
    </w:p>
    <w:p w:rsidR="00DC52E0" w:rsidRDefault="00E34DBA">
      <w:pPr>
        <w:pStyle w:val="1"/>
        <w:ind w:firstLine="580"/>
        <w:jc w:val="both"/>
      </w:pPr>
      <w:r>
        <w:t xml:space="preserve">На территории второго пояса зоны санитарной охраны запрещается: загрязнение территорий мусором, промышленными отходами, размещение складов </w:t>
      </w:r>
      <w:proofErr w:type="spellStart"/>
      <w:r>
        <w:t>горючесмазочных</w:t>
      </w:r>
      <w:proofErr w:type="spellEnd"/>
      <w:r>
        <w:t xml:space="preserve"> материалов, ядохимикатов и минеральных удобрений, накопителей, </w:t>
      </w:r>
      <w:proofErr w:type="spellStart"/>
      <w:r>
        <w:t>шламохранилищ</w:t>
      </w:r>
      <w:proofErr w:type="spellEnd"/>
      <w:r>
        <w:t xml:space="preserve"> и других объектов, которые могут вызвать химические и микробные загрязнения источников водоснабжения.</w:t>
      </w:r>
    </w:p>
    <w:p w:rsidR="00DC52E0" w:rsidRDefault="00E34DBA">
      <w:pPr>
        <w:pStyle w:val="1"/>
        <w:ind w:firstLine="580"/>
        <w:jc w:val="both"/>
      </w:pPr>
      <w:r>
        <w:t>Граница третьего пояса ЗСО подземного источника водоснабжения определяется расчётом, учитывающим время продвижения химического загрязнения воды до водозабора, которое должно быть больше принятой продолжительности эксплуатации водозабора, но не менее 25 лет.</w:t>
      </w:r>
    </w:p>
    <w:p w:rsidR="00DC52E0" w:rsidRDefault="00E34DBA">
      <w:pPr>
        <w:pStyle w:val="1"/>
        <w:ind w:firstLine="580"/>
        <w:jc w:val="both"/>
      </w:pPr>
      <w:r>
        <w:t>Границы зон санитарной охраны для всех водозаборных узлов разрабатываются и утверждаются самостоятельными проектами.</w:t>
      </w:r>
    </w:p>
    <w:p w:rsidR="00DC52E0" w:rsidRDefault="00E34DBA">
      <w:pPr>
        <w:pStyle w:val="1"/>
        <w:spacing w:after="340"/>
        <w:ind w:firstLine="680"/>
        <w:jc w:val="both"/>
      </w:pPr>
      <w:bookmarkStart w:id="71" w:name="bookmark110"/>
      <w:r>
        <w:t xml:space="preserve">Подключение планируемых площадок нового строительства, располагаемых на территории </w:t>
      </w:r>
      <w:r>
        <w:lastRenderedPageBreak/>
        <w:t>или вблизи действующих систем водоснабжения, к этим системам производится по техническим условиям владельцев водопроводных сооружений с учётом проведения реконструкции и расширения действующих водозаборных узлов и оформления лицензии на пользование подземными недрами</w:t>
      </w:r>
      <w:bookmarkEnd w:id="71"/>
    </w:p>
    <w:p w:rsidR="00DC52E0" w:rsidRDefault="00E34DBA">
      <w:pPr>
        <w:pStyle w:val="1"/>
        <w:numPr>
          <w:ilvl w:val="1"/>
          <w:numId w:val="34"/>
        </w:numPr>
        <w:tabs>
          <w:tab w:val="left" w:pos="783"/>
        </w:tabs>
        <w:ind w:firstLine="0"/>
        <w:jc w:val="center"/>
      </w:pPr>
      <w:r>
        <w:rPr>
          <w:b/>
          <w:bCs/>
        </w:rPr>
        <w:t>Сведения о мерах по предотвращению вредного воздействия на водный бассейн</w:t>
      </w:r>
      <w:r>
        <w:rPr>
          <w:b/>
          <w:bCs/>
        </w:rPr>
        <w:br/>
        <w:t>предлагаемых к строительству и реконструкции объектов централизованных систем</w:t>
      </w:r>
      <w:r>
        <w:rPr>
          <w:b/>
          <w:bCs/>
        </w:rPr>
        <w:br/>
        <w:t>водоснабжения при сбросе (утилизации) промывных вод</w:t>
      </w:r>
    </w:p>
    <w:p w:rsidR="00DC52E0" w:rsidRDefault="00E34DBA">
      <w:pPr>
        <w:pStyle w:val="1"/>
        <w:ind w:firstLine="680"/>
        <w:jc w:val="both"/>
      </w:pPr>
      <w:r>
        <w:t xml:space="preserve">В рамках выполнения мероприятий данной схемы водоснабжения муниципального образования </w:t>
      </w:r>
      <w:proofErr w:type="spellStart"/>
      <w:r>
        <w:t>Второвское</w:t>
      </w:r>
      <w:proofErr w:type="spellEnd"/>
      <w:r>
        <w:t xml:space="preserve"> до 2030 г. не планируется строительство и реконструкция объектов централизованных систем водоснабжения, работа которых сопровождается вредными выбросами.</w:t>
      </w:r>
    </w:p>
    <w:p w:rsidR="00DC52E0" w:rsidRDefault="00E34DBA">
      <w:pPr>
        <w:pStyle w:val="1"/>
        <w:ind w:firstLine="680"/>
        <w:jc w:val="both"/>
      </w:pPr>
      <w:r>
        <w:t>Одним из постоянных источников концентрированного загрязнения поверхностных водоемов являются сбрасываемые без обработки стоки, образующиеся в результате промывки фильтровальных сооружений станций водоочистки. Находящиеся в их составе взвешенные вещества и компоненты технологических материалов, а также бактериальные загрязнения, попадая в водоем, увеличивают мутность воды, сокращают доступ света в глубину, и, как следствие, снижают интенсивность фотосинтеза, что в свою очередь приводит к уменьшению живых организмов, способствующих процессам самоочищения.</w:t>
      </w:r>
    </w:p>
    <w:p w:rsidR="00DC52E0" w:rsidRDefault="00E34DBA">
      <w:pPr>
        <w:pStyle w:val="1"/>
        <w:ind w:firstLine="680"/>
        <w:jc w:val="both"/>
      </w:pPr>
      <w:r>
        <w:t xml:space="preserve">Как было указано ранее, в настоящее время водоочистной комплекс на водозаборах </w:t>
      </w:r>
      <w:r w:rsidR="00645125">
        <w:t>МУП «ИНТЕХ» г. Камешково</w:t>
      </w:r>
      <w:r>
        <w:t xml:space="preserve"> отсутствует. В перспективе планируется установка оборудования очистки воды производительностью 8 м</w:t>
      </w:r>
      <w:r>
        <w:rPr>
          <w:vertAlign w:val="superscript"/>
        </w:rPr>
        <w:t>3</w:t>
      </w:r>
      <w:r>
        <w:t xml:space="preserve">/час на скважинах с. </w:t>
      </w:r>
      <w:proofErr w:type="spellStart"/>
      <w:r>
        <w:t>Второво</w:t>
      </w:r>
      <w:proofErr w:type="spellEnd"/>
      <w:r>
        <w:t>.</w:t>
      </w:r>
    </w:p>
    <w:p w:rsidR="00DC52E0" w:rsidRDefault="00E34DBA">
      <w:pPr>
        <w:pStyle w:val="1"/>
        <w:ind w:firstLine="680"/>
        <w:jc w:val="both"/>
      </w:pPr>
      <w:r>
        <w:t>Для предотвращения неблагоприятного воздействия на водный бассейн в процессе водоподготовки рекомендуется применять технологию повторного использования промывных водяных фильтров. Данная технология позволяет исключить сброс промывных вод в водоем.</w:t>
      </w:r>
    </w:p>
    <w:p w:rsidR="00DC52E0" w:rsidRDefault="00E34DBA">
      <w:pPr>
        <w:pStyle w:val="1"/>
        <w:ind w:firstLine="680"/>
        <w:jc w:val="both"/>
      </w:pPr>
      <w:r>
        <w:t>Осветление производится в сооружениях отстойного типа, конструктивные параметры которых определяются продолжительностью процесса седиментации взвешенных частиц, функционально связанного с их плотностью, размерами, а, следовательно, и гидравлической крупностью.</w:t>
      </w:r>
    </w:p>
    <w:p w:rsidR="00DC52E0" w:rsidRDefault="00E34DBA">
      <w:pPr>
        <w:pStyle w:val="1"/>
        <w:spacing w:after="340"/>
        <w:ind w:firstLine="680"/>
        <w:jc w:val="both"/>
      </w:pPr>
      <w:r>
        <w:t>В связи с отсутствием применения химических элементов процесс водоподготовки на водный бассейн и окружающую среду влияния не оказывает.</w:t>
      </w:r>
    </w:p>
    <w:p w:rsidR="00DC52E0" w:rsidRDefault="00E34DBA">
      <w:pPr>
        <w:pStyle w:val="1"/>
        <w:numPr>
          <w:ilvl w:val="1"/>
          <w:numId w:val="34"/>
        </w:numPr>
        <w:tabs>
          <w:tab w:val="left" w:pos="1335"/>
        </w:tabs>
        <w:ind w:firstLine="860"/>
        <w:jc w:val="both"/>
      </w:pPr>
      <w:bookmarkStart w:id="72" w:name="bookmark111"/>
      <w:r>
        <w:rPr>
          <w:b/>
          <w:bCs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bookmarkEnd w:id="72"/>
    </w:p>
    <w:p w:rsidR="00DC52E0" w:rsidRDefault="00E34DBA">
      <w:pPr>
        <w:pStyle w:val="1"/>
        <w:spacing w:after="340"/>
        <w:ind w:firstLine="680"/>
        <w:jc w:val="both"/>
      </w:pPr>
      <w:r>
        <w:t xml:space="preserve">В связи с тем, что вода из артезианских источников не обрабатывается гипохлоритом натрия </w:t>
      </w:r>
      <w:r w:rsidRPr="00645125">
        <w:rPr>
          <w:lang w:eastAsia="en-US" w:bidi="en-US"/>
        </w:rPr>
        <w:t>(</w:t>
      </w:r>
      <w:proofErr w:type="spellStart"/>
      <w:r>
        <w:rPr>
          <w:lang w:val="en-US" w:eastAsia="en-US" w:bidi="en-US"/>
        </w:rPr>
        <w:t>NaOCl</w:t>
      </w:r>
      <w:proofErr w:type="spellEnd"/>
      <w:r w:rsidRPr="00645125">
        <w:rPr>
          <w:lang w:eastAsia="en-US" w:bidi="en-US"/>
        </w:rPr>
        <w:t xml:space="preserve">), </w:t>
      </w:r>
      <w:r>
        <w:t>то есть методы обеззараживания хлором не применяются, угрозы загрязнения окружающей среды нет.</w:t>
      </w:r>
      <w:r>
        <w:br w:type="page"/>
      </w:r>
    </w:p>
    <w:p w:rsidR="00DC52E0" w:rsidRDefault="00E34DBA">
      <w:pPr>
        <w:pStyle w:val="1"/>
        <w:spacing w:after="60" w:line="216" w:lineRule="auto"/>
        <w:ind w:firstLine="0"/>
        <w:jc w:val="center"/>
      </w:pPr>
      <w:r>
        <w:rPr>
          <w:b/>
          <w:bCs/>
        </w:rPr>
        <w:lastRenderedPageBreak/>
        <w:t>РАЗДЕЛ 6. ОЦЕНКА ОБЪЕМОВ КАПИТАЛЬНЫХ ВЛОЖЕНИЙ В СТРОИТЕЛЬСТВО,</w:t>
      </w:r>
    </w:p>
    <w:p w:rsidR="00DC52E0" w:rsidRDefault="00E34DBA">
      <w:pPr>
        <w:pStyle w:val="1"/>
        <w:spacing w:after="60" w:line="216" w:lineRule="auto"/>
        <w:ind w:firstLine="0"/>
        <w:jc w:val="center"/>
      </w:pPr>
      <w:r>
        <w:rPr>
          <w:b/>
          <w:bCs/>
        </w:rPr>
        <w:t>РЕКОНСТРУКЦИЮ И МОДЕРНИЗАЦИЮ ОБЪЕКТОВ ЦЕНТРАЛИЗОВАННЫХ СИСТЕМ</w:t>
      </w:r>
    </w:p>
    <w:p w:rsidR="00DC52E0" w:rsidRDefault="00E34DBA">
      <w:pPr>
        <w:pStyle w:val="1"/>
        <w:spacing w:after="60" w:line="216" w:lineRule="auto"/>
        <w:ind w:firstLine="0"/>
        <w:jc w:val="center"/>
      </w:pPr>
      <w:r>
        <w:rPr>
          <w:b/>
          <w:bCs/>
        </w:rPr>
        <w:t>ВОДОСНАБЖЕНИЯ</w:t>
      </w:r>
    </w:p>
    <w:p w:rsidR="00DC52E0" w:rsidRDefault="00E34DBA">
      <w:pPr>
        <w:pStyle w:val="22"/>
        <w:keepNext/>
        <w:keepLines/>
        <w:numPr>
          <w:ilvl w:val="1"/>
          <w:numId w:val="35"/>
        </w:numPr>
        <w:tabs>
          <w:tab w:val="left" w:pos="1730"/>
        </w:tabs>
        <w:spacing w:after="140" w:line="216" w:lineRule="auto"/>
        <w:ind w:left="1140"/>
      </w:pPr>
      <w:bookmarkStart w:id="73" w:name="bookmark112"/>
      <w:r>
        <w:t>Оценка стоимости основных мероприятий по реализации схем водоснабжения</w:t>
      </w:r>
      <w:bookmarkEnd w:id="73"/>
    </w:p>
    <w:p w:rsidR="00DC52E0" w:rsidRDefault="00E34DBA">
      <w:pPr>
        <w:pStyle w:val="a9"/>
        <w:spacing w:line="271" w:lineRule="auto"/>
      </w:pPr>
      <w:bookmarkStart w:id="74" w:name="bookmark114"/>
      <w:r>
        <w:rPr>
          <w:b w:val="0"/>
          <w:bCs w:val="0"/>
        </w:rPr>
        <w:t>Оценка стоимости основных мероприятий по реализации схем водоснабжения представлена в таблице 6.1.</w:t>
      </w:r>
      <w:bookmarkEnd w:id="74"/>
    </w:p>
    <w:p w:rsidR="00DC52E0" w:rsidRDefault="00E34DBA">
      <w:pPr>
        <w:pStyle w:val="a9"/>
        <w:spacing w:line="271" w:lineRule="auto"/>
      </w:pPr>
      <w:r>
        <w:t>Таблица 6.1 - Оценка стоимости основных мероприятий по реализации схем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6806"/>
        <w:gridCol w:w="2923"/>
      </w:tblGrid>
      <w:tr w:rsidR="00DC52E0">
        <w:trPr>
          <w:trHeight w:hRule="exact" w:val="89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Проект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Стоимость реализации проекта (в ценах 2019 г.), тыс. руб.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1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Замена водопроводных сетей от скважины до д. №24 с. </w:t>
            </w:r>
            <w:proofErr w:type="gramStart"/>
            <w:r>
              <w:t>Горки ,</w:t>
            </w:r>
            <w:proofErr w:type="gramEnd"/>
            <w:r>
              <w:t xml:space="preserve"> </w:t>
            </w:r>
            <w:r w:rsidRPr="00645125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L</w:t>
            </w:r>
            <w:r w:rsidRPr="00645125">
              <w:rPr>
                <w:lang w:eastAsia="en-US" w:bidi="en-US"/>
              </w:rPr>
              <w:t xml:space="preserve"> </w:t>
            </w:r>
            <w:r>
              <w:t xml:space="preserve">= 350м, </w:t>
            </w:r>
            <w:r>
              <w:rPr>
                <w:lang w:val="en-US" w:eastAsia="en-US" w:bidi="en-US"/>
              </w:rPr>
              <w:t>d</w:t>
            </w:r>
            <w:r w:rsidRPr="00645125">
              <w:rPr>
                <w:lang w:eastAsia="en-US" w:bidi="en-US"/>
              </w:rPr>
              <w:t>=50мм)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763,69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2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proofErr w:type="spellStart"/>
            <w:r>
              <w:t>Закольцовка</w:t>
            </w:r>
            <w:proofErr w:type="spellEnd"/>
            <w:r>
              <w:t xml:space="preserve"> водопровода с. Давыдово от церкви до д. №10 </w:t>
            </w:r>
            <w:r w:rsidRPr="00645125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L</w:t>
            </w:r>
            <w:r w:rsidRPr="00645125">
              <w:rPr>
                <w:lang w:eastAsia="en-US" w:bidi="en-US"/>
              </w:rPr>
              <w:t xml:space="preserve"> </w:t>
            </w:r>
            <w:r>
              <w:t>= 160м, а=110мм)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533,90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3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Проект на строительство новой скважины с. Горки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650,00</w:t>
            </w:r>
          </w:p>
        </w:tc>
      </w:tr>
      <w:tr w:rsidR="00DC52E0">
        <w:trPr>
          <w:trHeight w:hRule="exact" w:val="60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4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Строительство водопроводных сетей с. </w:t>
            </w:r>
            <w:proofErr w:type="spellStart"/>
            <w:r>
              <w:t>Патакино</w:t>
            </w:r>
            <w:proofErr w:type="spellEnd"/>
            <w:r>
              <w:t xml:space="preserve"> протяженностью </w:t>
            </w:r>
            <w:r>
              <w:rPr>
                <w:lang w:val="en-US" w:eastAsia="en-US" w:bidi="en-US"/>
              </w:rPr>
              <w:t xml:space="preserve">(L </w:t>
            </w:r>
            <w:r>
              <w:t xml:space="preserve">= 800м, </w:t>
            </w:r>
            <w:r>
              <w:rPr>
                <w:lang w:val="en-US" w:eastAsia="en-US" w:bidi="en-US"/>
              </w:rPr>
              <w:t>d=110мм)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2 669,48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5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Модернизация скважины, </w:t>
            </w:r>
            <w:proofErr w:type="spellStart"/>
            <w:r>
              <w:t>с.Второво</w:t>
            </w:r>
            <w:proofErr w:type="spellEnd"/>
            <w:r>
              <w:t xml:space="preserve"> (установка оборудования очистки воды производительностью 8 м3/ч)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1 582,72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t>6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Модернизация участка водопровода </w:t>
            </w:r>
            <w:proofErr w:type="spellStart"/>
            <w:r>
              <w:t>д.Волковойно</w:t>
            </w:r>
            <w:proofErr w:type="spellEnd"/>
            <w:r>
              <w:t xml:space="preserve">, </w:t>
            </w:r>
            <w:proofErr w:type="spellStart"/>
            <w:r>
              <w:t>ул.Садовая</w:t>
            </w:r>
            <w:proofErr w:type="spellEnd"/>
            <w:r>
              <w:t xml:space="preserve"> </w:t>
            </w:r>
            <w:r w:rsidRPr="00645125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L</w:t>
            </w:r>
            <w:r w:rsidRPr="00645125">
              <w:rPr>
                <w:lang w:eastAsia="en-US" w:bidi="en-US"/>
              </w:rPr>
              <w:t xml:space="preserve"> </w:t>
            </w:r>
            <w:r>
              <w:t xml:space="preserve">= 430м, </w:t>
            </w:r>
            <w:r>
              <w:rPr>
                <w:lang w:val="en-US" w:eastAsia="en-US" w:bidi="en-US"/>
              </w:rPr>
              <w:t>d</w:t>
            </w:r>
            <w:r w:rsidRPr="00645125">
              <w:rPr>
                <w:lang w:eastAsia="en-US" w:bidi="en-US"/>
              </w:rPr>
              <w:t xml:space="preserve">=110мм </w:t>
            </w:r>
            <w:r>
              <w:t xml:space="preserve">и </w:t>
            </w:r>
            <w:r>
              <w:rPr>
                <w:lang w:val="en-US" w:eastAsia="en-US" w:bidi="en-US"/>
              </w:rPr>
              <w:t>L</w:t>
            </w:r>
            <w:r w:rsidRPr="00645125">
              <w:rPr>
                <w:lang w:eastAsia="en-US" w:bidi="en-US"/>
              </w:rPr>
              <w:t xml:space="preserve"> </w:t>
            </w:r>
            <w:r>
              <w:t>= 200м, d=63мм)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BD583F">
            <w:pPr>
              <w:pStyle w:val="a7"/>
              <w:spacing w:line="240" w:lineRule="auto"/>
              <w:ind w:firstLine="0"/>
              <w:jc w:val="center"/>
            </w:pPr>
            <w:r>
              <w:t>1 419,22</w:t>
            </w:r>
          </w:p>
        </w:tc>
      </w:tr>
      <w:tr w:rsidR="00BD583F" w:rsidTr="00C13F6D">
        <w:trPr>
          <w:trHeight w:hRule="exact" w:val="28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D583F" w:rsidRDefault="00BD583F">
            <w:pPr>
              <w:pStyle w:val="a7"/>
              <w:spacing w:line="240" w:lineRule="auto"/>
              <w:ind w:firstLine="280"/>
            </w:pPr>
            <w:r>
              <w:t>7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D583F" w:rsidRDefault="00BD583F">
            <w:pPr>
              <w:pStyle w:val="a7"/>
              <w:spacing w:line="240" w:lineRule="auto"/>
              <w:ind w:firstLine="0"/>
            </w:pPr>
            <w:r>
              <w:t xml:space="preserve">Модернизация </w:t>
            </w:r>
            <w:proofErr w:type="spellStart"/>
            <w:r>
              <w:t>артскважины</w:t>
            </w:r>
            <w:proofErr w:type="spellEnd"/>
            <w:r>
              <w:t xml:space="preserve"> на воду в д. </w:t>
            </w:r>
            <w:proofErr w:type="spellStart"/>
            <w:r>
              <w:t>Филяндино</w:t>
            </w:r>
            <w:proofErr w:type="spellEnd"/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83F" w:rsidRDefault="00BD583F">
            <w:pPr>
              <w:pStyle w:val="a7"/>
              <w:spacing w:line="240" w:lineRule="auto"/>
              <w:ind w:firstLine="0"/>
              <w:jc w:val="center"/>
            </w:pPr>
            <w:r>
              <w:t>3 535,63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BD583F">
            <w:pPr>
              <w:pStyle w:val="a7"/>
              <w:spacing w:line="240" w:lineRule="auto"/>
              <w:ind w:firstLine="280"/>
            </w:pPr>
            <w:r>
              <w:t>8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Замена участков водопроводов с высокой степенью износа на водопроводы из полимерных материалов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11 678,97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BD583F">
            <w:pPr>
              <w:pStyle w:val="a7"/>
              <w:spacing w:line="240" w:lineRule="auto"/>
              <w:ind w:firstLine="280"/>
            </w:pPr>
            <w:r>
              <w:t>9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Текущий ремонт объектов водоснабжения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390,00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-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Утепление скважин на зимний период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100,00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-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 xml:space="preserve">Утепление башен </w:t>
            </w:r>
            <w:proofErr w:type="spellStart"/>
            <w:r>
              <w:t>Рожновского</w:t>
            </w:r>
            <w:proofErr w:type="spellEnd"/>
            <w:r>
              <w:t xml:space="preserve"> на зимний период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100,00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-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Замена задвижек и вентилей в колодцах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70,00</w:t>
            </w:r>
          </w:p>
        </w:tc>
      </w:tr>
      <w:tr w:rsidR="00DC52E0">
        <w:trPr>
          <w:trHeight w:hRule="exact" w:val="30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</w:pPr>
            <w:r>
              <w:rPr>
                <w:b/>
                <w:bCs/>
              </w:rPr>
              <w:t>-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Ремонт водопроводных колодцев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120,00</w:t>
            </w:r>
          </w:p>
        </w:tc>
      </w:tr>
      <w:tr w:rsidR="00DC52E0">
        <w:trPr>
          <w:trHeight w:hRule="exact" w:val="31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left="5980" w:firstLine="0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C13F6D">
            <w:pPr>
              <w:pStyle w:val="a7"/>
              <w:spacing w:line="240" w:lineRule="auto"/>
              <w:ind w:firstLine="0"/>
              <w:jc w:val="center"/>
            </w:pPr>
            <w:r>
              <w:t>23 613,61</w:t>
            </w:r>
          </w:p>
        </w:tc>
      </w:tr>
    </w:tbl>
    <w:p w:rsidR="00DC52E0" w:rsidRDefault="00DC52E0">
      <w:pPr>
        <w:sectPr w:rsidR="00DC52E0">
          <w:pgSz w:w="11900" w:h="16840"/>
          <w:pgMar w:top="1009" w:right="441" w:bottom="1033" w:left="991" w:header="0" w:footer="3" w:gutter="0"/>
          <w:cols w:space="720"/>
          <w:noEndnote/>
          <w:docGrid w:linePitch="360"/>
        </w:sectPr>
      </w:pPr>
    </w:p>
    <w:p w:rsidR="00DC52E0" w:rsidRDefault="00E34DBA">
      <w:pPr>
        <w:pStyle w:val="22"/>
        <w:keepNext/>
        <w:keepLines/>
        <w:numPr>
          <w:ilvl w:val="1"/>
          <w:numId w:val="35"/>
        </w:numPr>
        <w:tabs>
          <w:tab w:val="left" w:pos="1530"/>
        </w:tabs>
        <w:ind w:left="1920" w:hanging="980"/>
        <w:jc w:val="both"/>
      </w:pPr>
      <w:bookmarkStart w:id="75" w:name="bookmark115"/>
      <w:r>
        <w:lastRenderedPageBreak/>
        <w:t>Оценка величины необходимых капитальных вложений в строительство и реконструкцию объектов централизованных систем водоснабжения</w:t>
      </w:r>
      <w:bookmarkEnd w:id="75"/>
    </w:p>
    <w:p w:rsidR="00DC52E0" w:rsidRDefault="00E34DBA">
      <w:pPr>
        <w:pStyle w:val="1"/>
        <w:ind w:firstLine="580"/>
        <w:jc w:val="both"/>
      </w:pPr>
      <w:r>
        <w:t>Оценка величины необходимых капитальных вложений в строительство и реконструкцию объектов централизованных систем водоснабжения выполняется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объектам-аналогам по видам капитального строительства и видам работ, с указанием источников финансирования.</w:t>
      </w:r>
    </w:p>
    <w:p w:rsidR="00DC52E0" w:rsidRDefault="00E34DBA">
      <w:pPr>
        <w:pStyle w:val="1"/>
        <w:ind w:firstLine="580"/>
        <w:jc w:val="both"/>
        <w:sectPr w:rsidR="00DC52E0">
          <w:pgSz w:w="11900" w:h="16840"/>
          <w:pgMar w:top="1033" w:right="545" w:bottom="1033" w:left="992" w:header="0" w:footer="3" w:gutter="0"/>
          <w:cols w:space="720"/>
          <w:noEndnote/>
          <w:docGrid w:linePitch="360"/>
        </w:sectPr>
      </w:pPr>
      <w:r>
        <w:t>Оценка величины необходимых капитальных вложений в строительство и реконструкцию объектов централизованных систем водоснабжения приведена в таблице 6.2.</w:t>
      </w:r>
    </w:p>
    <w:p w:rsidR="00DC52E0" w:rsidRDefault="00E34DBA">
      <w:pPr>
        <w:pStyle w:val="a9"/>
        <w:spacing w:line="271" w:lineRule="auto"/>
      </w:pPr>
      <w:r>
        <w:lastRenderedPageBreak/>
        <w:t>Таблица 6.2 - Оценка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3686"/>
        <w:gridCol w:w="1632"/>
        <w:gridCol w:w="854"/>
        <w:gridCol w:w="888"/>
        <w:gridCol w:w="1022"/>
        <w:gridCol w:w="955"/>
        <w:gridCol w:w="941"/>
        <w:gridCol w:w="1080"/>
        <w:gridCol w:w="1133"/>
        <w:gridCol w:w="2150"/>
      </w:tblGrid>
      <w:tr w:rsidR="00DC52E0">
        <w:trPr>
          <w:trHeight w:hRule="exact" w:val="283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Проект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Стоимость реализации </w:t>
            </w:r>
            <w:proofErr w:type="gramStart"/>
            <w:r>
              <w:rPr>
                <w:b/>
                <w:bCs/>
                <w:sz w:val="22"/>
                <w:szCs w:val="22"/>
              </w:rPr>
              <w:t>проекта(</w:t>
            </w:r>
            <w:proofErr w:type="gramEnd"/>
            <w:r>
              <w:rPr>
                <w:b/>
                <w:bCs/>
                <w:sz w:val="22"/>
                <w:szCs w:val="22"/>
              </w:rPr>
              <w:t>в ценах 2019 г.), тыс. руб.</w:t>
            </w:r>
          </w:p>
        </w:tc>
        <w:tc>
          <w:tcPr>
            <w:tcW w:w="6873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Срок реализации проекта, год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Источник финансирования</w:t>
            </w:r>
          </w:p>
        </w:tc>
      </w:tr>
      <w:tr w:rsidR="00DC52E0">
        <w:trPr>
          <w:trHeight w:hRule="exact" w:val="1070"/>
          <w:jc w:val="center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3686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1632" w:type="dxa"/>
            <w:vMerge/>
            <w:tcBorders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DC52E0"/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2019г.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2020г.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20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2021г.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2022г.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2024 - 2026 гг.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2027 -</w:t>
            </w:r>
          </w:p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2030 гг.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</w:tr>
      <w:tr w:rsidR="00DC52E0">
        <w:trPr>
          <w:trHeight w:hRule="exact" w:val="816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Замена водопроводных сетей от скважины до д. №24 с. </w:t>
            </w:r>
            <w:proofErr w:type="gramStart"/>
            <w:r>
              <w:rPr>
                <w:sz w:val="22"/>
                <w:szCs w:val="22"/>
              </w:rPr>
              <w:t>Горки ,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645125">
              <w:rPr>
                <w:sz w:val="22"/>
                <w:szCs w:val="22"/>
                <w:lang w:eastAsia="en-US" w:bidi="en-US"/>
              </w:rPr>
              <w:t>(</w:t>
            </w:r>
            <w:r>
              <w:rPr>
                <w:sz w:val="22"/>
                <w:szCs w:val="22"/>
                <w:lang w:val="en-US" w:eastAsia="en-US" w:bidi="en-US"/>
              </w:rPr>
              <w:t>L</w:t>
            </w:r>
            <w:r w:rsidRPr="00645125">
              <w:rPr>
                <w:sz w:val="22"/>
                <w:szCs w:val="22"/>
                <w:lang w:eastAsia="en-US" w:bidi="en-US"/>
              </w:rPr>
              <w:t xml:space="preserve"> </w:t>
            </w:r>
            <w:r>
              <w:rPr>
                <w:sz w:val="22"/>
                <w:szCs w:val="22"/>
              </w:rPr>
              <w:t xml:space="preserve">= 350м, </w:t>
            </w:r>
            <w:r>
              <w:rPr>
                <w:sz w:val="22"/>
                <w:szCs w:val="22"/>
                <w:lang w:val="en-US" w:eastAsia="en-US" w:bidi="en-US"/>
              </w:rPr>
              <w:t>d</w:t>
            </w:r>
            <w:r w:rsidRPr="00645125">
              <w:rPr>
                <w:sz w:val="22"/>
                <w:szCs w:val="22"/>
                <w:lang w:eastAsia="en-US" w:bidi="en-US"/>
              </w:rPr>
              <w:t>=50мм)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763,69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B7DDE8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763,69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Бюджетные средства</w:t>
            </w:r>
          </w:p>
        </w:tc>
      </w:tr>
      <w:tr w:rsidR="00DC52E0">
        <w:trPr>
          <w:trHeight w:hRule="exact" w:val="816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Закольцовка</w:t>
            </w:r>
            <w:proofErr w:type="spellEnd"/>
            <w:r>
              <w:rPr>
                <w:sz w:val="22"/>
                <w:szCs w:val="22"/>
              </w:rPr>
              <w:t xml:space="preserve"> водопровода с. Давыдово от церкви до д. №10 </w:t>
            </w:r>
            <w:r w:rsidRPr="00645125">
              <w:rPr>
                <w:sz w:val="22"/>
                <w:szCs w:val="22"/>
                <w:lang w:eastAsia="en-US" w:bidi="en-US"/>
              </w:rPr>
              <w:t>(</w:t>
            </w:r>
            <w:r>
              <w:rPr>
                <w:sz w:val="22"/>
                <w:szCs w:val="22"/>
                <w:lang w:val="en-US" w:eastAsia="en-US" w:bidi="en-US"/>
              </w:rPr>
              <w:t>L</w:t>
            </w:r>
            <w:r w:rsidRPr="00645125">
              <w:rPr>
                <w:sz w:val="22"/>
                <w:szCs w:val="22"/>
                <w:lang w:eastAsia="en-US" w:bidi="en-US"/>
              </w:rPr>
              <w:t xml:space="preserve"> </w:t>
            </w:r>
            <w:r>
              <w:rPr>
                <w:sz w:val="22"/>
                <w:szCs w:val="22"/>
              </w:rPr>
              <w:t>= 160м, а=110мм)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533,90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B7DDE8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555,25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Бюджетные средства</w:t>
            </w:r>
          </w:p>
        </w:tc>
      </w:tr>
      <w:tr w:rsidR="00DC52E0">
        <w:trPr>
          <w:trHeight w:hRule="exact" w:val="54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 на строительство новой скважины с. Горки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650,00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B7DDE8"/>
            <w:vAlign w:val="center"/>
          </w:tcPr>
          <w:p w:rsidR="00DC52E0" w:rsidRDefault="00E34DBA">
            <w:pPr>
              <w:pStyle w:val="a7"/>
              <w:spacing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703,04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Бюджетные средства</w:t>
            </w:r>
          </w:p>
        </w:tc>
      </w:tr>
      <w:tr w:rsidR="00DC52E0">
        <w:trPr>
          <w:trHeight w:hRule="exact" w:val="816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Строительство водопроводных сетей с. </w:t>
            </w:r>
            <w:proofErr w:type="spellStart"/>
            <w:r>
              <w:rPr>
                <w:sz w:val="22"/>
                <w:szCs w:val="22"/>
              </w:rPr>
              <w:t>Патакино</w:t>
            </w:r>
            <w:proofErr w:type="spellEnd"/>
            <w:r>
              <w:rPr>
                <w:sz w:val="22"/>
                <w:szCs w:val="22"/>
              </w:rPr>
              <w:t xml:space="preserve"> протяженностью </w:t>
            </w:r>
            <w:r>
              <w:rPr>
                <w:sz w:val="22"/>
                <w:szCs w:val="22"/>
                <w:lang w:val="en-US" w:eastAsia="en-US" w:bidi="en-US"/>
              </w:rPr>
              <w:t xml:space="preserve">(L </w:t>
            </w:r>
            <w:r>
              <w:rPr>
                <w:sz w:val="22"/>
                <w:szCs w:val="22"/>
              </w:rPr>
              <w:t>= 800м, а=110мм)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2669,48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B7DDE8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2887,31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Бюджетные средства</w:t>
            </w:r>
          </w:p>
        </w:tc>
      </w:tr>
      <w:tr w:rsidR="00DC52E0">
        <w:trPr>
          <w:trHeight w:hRule="exact" w:val="816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Модернизация скважины, </w:t>
            </w:r>
            <w:proofErr w:type="spellStart"/>
            <w:r>
              <w:rPr>
                <w:sz w:val="22"/>
                <w:szCs w:val="22"/>
              </w:rPr>
              <w:t>с.Второво</w:t>
            </w:r>
            <w:proofErr w:type="spellEnd"/>
            <w:r>
              <w:rPr>
                <w:sz w:val="22"/>
                <w:szCs w:val="22"/>
              </w:rPr>
              <w:t xml:space="preserve"> (установка оборудования очистки воды производительностью 8 м3/ч)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1582,72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B7DDE8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1851,56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Средства регулируемой организации</w:t>
            </w:r>
          </w:p>
        </w:tc>
      </w:tr>
      <w:tr w:rsidR="00DC52E0">
        <w:trPr>
          <w:trHeight w:hRule="exact" w:val="108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Модернизация участка водопровода </w:t>
            </w:r>
            <w:proofErr w:type="spellStart"/>
            <w:r>
              <w:rPr>
                <w:sz w:val="22"/>
                <w:szCs w:val="22"/>
              </w:rPr>
              <w:t>д.Волковойно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ул.Садовая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645125">
              <w:rPr>
                <w:sz w:val="22"/>
                <w:szCs w:val="22"/>
                <w:lang w:eastAsia="en-US" w:bidi="en-US"/>
              </w:rPr>
              <w:t>(</w:t>
            </w:r>
            <w:r>
              <w:rPr>
                <w:sz w:val="22"/>
                <w:szCs w:val="22"/>
                <w:lang w:val="en-US" w:eastAsia="en-US" w:bidi="en-US"/>
              </w:rPr>
              <w:t>L</w:t>
            </w:r>
            <w:r w:rsidRPr="00645125">
              <w:rPr>
                <w:sz w:val="22"/>
                <w:szCs w:val="22"/>
                <w:lang w:eastAsia="en-US" w:bidi="en-US"/>
              </w:rPr>
              <w:t xml:space="preserve"> </w:t>
            </w:r>
            <w:r>
              <w:rPr>
                <w:sz w:val="22"/>
                <w:szCs w:val="22"/>
              </w:rPr>
              <w:t xml:space="preserve">= 430м, </w:t>
            </w:r>
            <w:r>
              <w:rPr>
                <w:sz w:val="22"/>
                <w:szCs w:val="22"/>
                <w:lang w:val="en-US" w:eastAsia="en-US" w:bidi="en-US"/>
              </w:rPr>
              <w:t>d</w:t>
            </w:r>
            <w:r w:rsidRPr="00645125">
              <w:rPr>
                <w:sz w:val="22"/>
                <w:szCs w:val="22"/>
                <w:lang w:eastAsia="en-US" w:bidi="en-US"/>
              </w:rPr>
              <w:t xml:space="preserve">=110мм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z w:val="22"/>
                <w:szCs w:val="22"/>
                <w:lang w:val="en-US" w:eastAsia="en-US" w:bidi="en-US"/>
              </w:rPr>
              <w:t>L</w:t>
            </w:r>
            <w:r w:rsidRPr="00645125">
              <w:rPr>
                <w:sz w:val="22"/>
                <w:szCs w:val="22"/>
                <w:lang w:eastAsia="en-US" w:bidi="en-US"/>
              </w:rPr>
              <w:t xml:space="preserve"> </w:t>
            </w:r>
            <w:r>
              <w:rPr>
                <w:sz w:val="22"/>
                <w:szCs w:val="22"/>
              </w:rPr>
              <w:t>= 200м, d=63мм)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1374,64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B7DDE8"/>
            <w:vAlign w:val="center"/>
          </w:tcPr>
          <w:p w:rsidR="00DC52E0" w:rsidRDefault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>1 419,22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Средства регулируемой организации</w:t>
            </w:r>
          </w:p>
        </w:tc>
      </w:tr>
      <w:tr w:rsidR="006674BD" w:rsidTr="006674BD">
        <w:trPr>
          <w:trHeight w:hRule="exact" w:val="108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674BD" w:rsidRDefault="006674BD" w:rsidP="006674BD">
            <w:pPr>
              <w:pStyle w:val="a7"/>
              <w:spacing w:line="240" w:lineRule="auto"/>
              <w:ind w:firstLine="0"/>
            </w:pPr>
            <w:r>
              <w:t xml:space="preserve">Модернизация </w:t>
            </w:r>
            <w:proofErr w:type="spellStart"/>
            <w:r>
              <w:t>артскважины</w:t>
            </w:r>
            <w:proofErr w:type="spellEnd"/>
            <w:r>
              <w:t xml:space="preserve"> на воду в д. </w:t>
            </w:r>
            <w:proofErr w:type="spellStart"/>
            <w:r>
              <w:t>Филяндино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</w:pPr>
            <w:r>
              <w:t>3 535,63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674BD" w:rsidRDefault="006674BD" w:rsidP="006674B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674BD" w:rsidRDefault="006674BD" w:rsidP="006674BD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674BD" w:rsidRDefault="006674BD" w:rsidP="006674BD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6674BD" w:rsidRDefault="006674BD" w:rsidP="006674BD">
            <w:pPr>
              <w:jc w:val="center"/>
            </w:pPr>
          </w:p>
          <w:p w:rsidR="006674BD" w:rsidRPr="006674BD" w:rsidRDefault="006674BD" w:rsidP="006674B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BDD6EE" w:themeFill="accent1" w:themeFillTint="66"/>
          </w:tcPr>
          <w:p w:rsidR="006674BD" w:rsidRDefault="006674BD" w:rsidP="006674BD">
            <w:pPr>
              <w:jc w:val="center"/>
              <w:rPr>
                <w:rFonts w:asciiTheme="minorHAnsi" w:hAnsiTheme="minorHAnsi" w:cstheme="minorHAnsi"/>
              </w:rPr>
            </w:pPr>
          </w:p>
          <w:p w:rsidR="006674BD" w:rsidRDefault="006674BD" w:rsidP="006674BD">
            <w:pPr>
              <w:jc w:val="center"/>
              <w:rPr>
                <w:rFonts w:asciiTheme="minorHAnsi" w:hAnsiTheme="minorHAnsi" w:cstheme="minorHAnsi"/>
              </w:rPr>
            </w:pPr>
            <w:r w:rsidRPr="006674BD">
              <w:rPr>
                <w:rFonts w:asciiTheme="minorHAnsi" w:hAnsiTheme="minorHAnsi" w:cstheme="minorHAnsi"/>
              </w:rPr>
              <w:t>3</w:t>
            </w:r>
            <w:bookmarkStart w:id="76" w:name="_GoBack"/>
            <w:bookmarkEnd w:id="76"/>
            <w:r>
              <w:rPr>
                <w:rFonts w:asciiTheme="minorHAnsi" w:hAnsiTheme="minorHAnsi" w:cstheme="minorHAnsi"/>
              </w:rPr>
              <w:t xml:space="preserve"> </w:t>
            </w:r>
            <w:r w:rsidRPr="006674BD">
              <w:rPr>
                <w:rFonts w:asciiTheme="minorHAnsi" w:hAnsiTheme="minorHAnsi" w:cstheme="minorHAnsi"/>
              </w:rPr>
              <w:t>535,63</w:t>
            </w:r>
          </w:p>
          <w:p w:rsidR="006674BD" w:rsidRDefault="006674BD" w:rsidP="006674BD">
            <w:pPr>
              <w:jc w:val="center"/>
              <w:rPr>
                <w:rFonts w:asciiTheme="minorHAnsi" w:hAnsiTheme="minorHAnsi" w:cstheme="minorHAnsi"/>
              </w:rPr>
            </w:pPr>
          </w:p>
          <w:p w:rsidR="006674BD" w:rsidRDefault="006674BD" w:rsidP="006674B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674BD" w:rsidRDefault="006674BD" w:rsidP="006674BD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Бюджетные средства</w:t>
            </w:r>
          </w:p>
        </w:tc>
      </w:tr>
      <w:tr w:rsidR="006674BD">
        <w:trPr>
          <w:trHeight w:hRule="exact" w:val="108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674BD" w:rsidRDefault="006674BD" w:rsidP="006674BD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Замена участков водопроводов с высокой степенью износа на водопроводы из полимерных материалов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11678,97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674BD" w:rsidRDefault="006674BD" w:rsidP="006674B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674BD" w:rsidRDefault="006674BD" w:rsidP="006674BD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674BD" w:rsidRDefault="006674BD" w:rsidP="006674BD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674BD" w:rsidRDefault="006674BD" w:rsidP="006674BD">
            <w:pPr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674BD" w:rsidRDefault="006674BD" w:rsidP="006674BD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B7DDE8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6336,52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B7DDE8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9696,18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Средства регулируемой организации / средства бюджета</w:t>
            </w:r>
          </w:p>
        </w:tc>
      </w:tr>
      <w:tr w:rsidR="006674BD">
        <w:trPr>
          <w:trHeight w:hRule="exact" w:val="54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674BD" w:rsidRDefault="006674BD" w:rsidP="006674BD">
            <w:pPr>
              <w:pStyle w:val="a7"/>
              <w:spacing w:line="233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 объектов водоснабжения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390,00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Средства </w:t>
            </w:r>
            <w:r>
              <w:rPr>
                <w:sz w:val="22"/>
                <w:szCs w:val="22"/>
              </w:rPr>
              <w:lastRenderedPageBreak/>
              <w:t>регулируемой организации</w:t>
            </w:r>
          </w:p>
        </w:tc>
      </w:tr>
      <w:tr w:rsidR="006674BD">
        <w:trPr>
          <w:trHeight w:hRule="exact" w:val="54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674BD" w:rsidRDefault="006674BD" w:rsidP="006674BD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Утепление скважин на зимний период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104,00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112,49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116,99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379,79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581,16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/>
        </w:tc>
      </w:tr>
      <w:tr w:rsidR="006674BD">
        <w:trPr>
          <w:trHeight w:hRule="exact" w:val="55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674BD" w:rsidRDefault="006674BD" w:rsidP="006674BD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Утепление башен </w:t>
            </w:r>
            <w:proofErr w:type="spellStart"/>
            <w:r>
              <w:rPr>
                <w:sz w:val="22"/>
                <w:szCs w:val="22"/>
              </w:rPr>
              <w:t>Рожновского</w:t>
            </w:r>
            <w:proofErr w:type="spellEnd"/>
            <w:r>
              <w:rPr>
                <w:sz w:val="22"/>
                <w:szCs w:val="22"/>
              </w:rPr>
              <w:t xml:space="preserve"> на зимний период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104,00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112,49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116,99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379,79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>
            <w:pPr>
              <w:pStyle w:val="a7"/>
              <w:spacing w:line="240" w:lineRule="auto"/>
              <w:ind w:firstLin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581,16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4BD" w:rsidRDefault="006674BD" w:rsidP="006674BD"/>
        </w:tc>
      </w:tr>
    </w:tbl>
    <w:p w:rsidR="00DC52E0" w:rsidRDefault="00E34DB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3686"/>
        <w:gridCol w:w="1632"/>
        <w:gridCol w:w="854"/>
        <w:gridCol w:w="888"/>
        <w:gridCol w:w="1022"/>
        <w:gridCol w:w="955"/>
        <w:gridCol w:w="941"/>
        <w:gridCol w:w="1080"/>
        <w:gridCol w:w="1133"/>
        <w:gridCol w:w="2150"/>
      </w:tblGrid>
      <w:tr w:rsidR="00DC52E0">
        <w:trPr>
          <w:trHeight w:hRule="exact" w:val="283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Проект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Стоимость реализации </w:t>
            </w:r>
            <w:proofErr w:type="gramStart"/>
            <w:r>
              <w:rPr>
                <w:b/>
                <w:bCs/>
                <w:sz w:val="22"/>
                <w:szCs w:val="22"/>
              </w:rPr>
              <w:t>проекта(</w:t>
            </w:r>
            <w:proofErr w:type="gramEnd"/>
            <w:r>
              <w:rPr>
                <w:b/>
                <w:bCs/>
                <w:sz w:val="22"/>
                <w:szCs w:val="22"/>
              </w:rPr>
              <w:t>в ценах 2019 г.), тыс. руб.</w:t>
            </w:r>
          </w:p>
        </w:tc>
        <w:tc>
          <w:tcPr>
            <w:tcW w:w="6873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Срок реализации проекта, год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Источник финансирования</w:t>
            </w:r>
          </w:p>
        </w:tc>
      </w:tr>
      <w:tr w:rsidR="00DC52E0">
        <w:trPr>
          <w:trHeight w:hRule="exact" w:val="1075"/>
          <w:jc w:val="center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3686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1632" w:type="dxa"/>
            <w:vMerge/>
            <w:tcBorders>
              <w:left w:val="single" w:sz="4" w:space="0" w:color="auto"/>
            </w:tcBorders>
            <w:shd w:val="clear" w:color="auto" w:fill="92D14F"/>
            <w:vAlign w:val="bottom"/>
          </w:tcPr>
          <w:p w:rsidR="00DC52E0" w:rsidRDefault="00DC52E0"/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2019г.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2020г.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2021г.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2022г.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2024 - 2026 гг.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2027 -</w:t>
            </w:r>
          </w:p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2030 гг.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</w:tr>
      <w:tr w:rsidR="00DC52E0">
        <w:trPr>
          <w:trHeight w:hRule="exact" w:val="54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Замена задвижек и вентилей в колодцах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70,00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75,71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78,74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265,85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406,81</w:t>
            </w: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</w:tr>
      <w:tr w:rsidR="00DC52E0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Ремонт водопроводных колодцев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120,00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120,00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124,80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129,79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134,98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140,38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455,75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697,39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2E0" w:rsidRDefault="00DC52E0"/>
        </w:tc>
      </w:tr>
    </w:tbl>
    <w:p w:rsidR="00DC52E0" w:rsidRDefault="00E34DBA">
      <w:pPr>
        <w:pStyle w:val="a9"/>
        <w:spacing w:after="40"/>
        <w:rPr>
          <w:sz w:val="22"/>
          <w:szCs w:val="22"/>
        </w:rPr>
      </w:pPr>
      <w:r>
        <w:rPr>
          <w:sz w:val="22"/>
          <w:szCs w:val="22"/>
        </w:rPr>
        <w:t>Примечание:</w:t>
      </w:r>
    </w:p>
    <w:p w:rsidR="00DC52E0" w:rsidRDefault="00E34DBA">
      <w:pPr>
        <w:pStyle w:val="a9"/>
        <w:spacing w:after="40"/>
        <w:rPr>
          <w:sz w:val="22"/>
          <w:szCs w:val="22"/>
        </w:rPr>
      </w:pPr>
      <w:r>
        <w:rPr>
          <w:b w:val="0"/>
          <w:bCs w:val="0"/>
          <w:sz w:val="22"/>
          <w:szCs w:val="22"/>
        </w:rPr>
        <w:t>- стоимость реализации проекта, представлена в ценах 2019 года.</w:t>
      </w:r>
    </w:p>
    <w:p w:rsidR="00DC52E0" w:rsidRDefault="00E34DBA">
      <w:pPr>
        <w:pStyle w:val="a9"/>
        <w:spacing w:after="40"/>
        <w:rPr>
          <w:sz w:val="22"/>
          <w:szCs w:val="22"/>
        </w:rPr>
        <w:sectPr w:rsidR="00DC52E0">
          <w:headerReference w:type="even" r:id="rId63"/>
          <w:headerReference w:type="default" r:id="rId64"/>
          <w:footerReference w:type="even" r:id="rId65"/>
          <w:footerReference w:type="default" r:id="rId66"/>
          <w:pgSz w:w="16840" w:h="11900" w:orient="landscape"/>
          <w:pgMar w:top="1008" w:right="963" w:bottom="1224" w:left="939" w:header="0" w:footer="3" w:gutter="0"/>
          <w:cols w:space="720"/>
          <w:noEndnote/>
          <w:docGrid w:linePitch="360"/>
        </w:sectPr>
      </w:pPr>
      <w:r>
        <w:rPr>
          <w:b w:val="0"/>
          <w:bCs w:val="0"/>
          <w:sz w:val="22"/>
          <w:szCs w:val="22"/>
        </w:rPr>
        <w:t>- более точная стоимость реализации проекта определяется после выполнения проектно-сметных работ.</w:t>
      </w:r>
    </w:p>
    <w:p w:rsidR="00DC52E0" w:rsidRDefault="00E34DBA">
      <w:pPr>
        <w:pStyle w:val="22"/>
        <w:keepNext/>
        <w:keepLines/>
        <w:spacing w:line="276" w:lineRule="auto"/>
        <w:ind w:firstLine="320"/>
        <w:jc w:val="both"/>
      </w:pPr>
      <w:bookmarkStart w:id="77" w:name="bookmark118"/>
      <w:bookmarkStart w:id="78" w:name="bookmark117"/>
      <w:r>
        <w:lastRenderedPageBreak/>
        <w:t>РАЗДЕЛ 7. ЦЕЛЕВЫЕ ПОКАЗАТЕЛИ РАЗВИТИЯ ЦЕНТРАЛИЗОВАННЫХ СИСТЕМ ВОДОСНАБЖЕНИЯ</w:t>
      </w:r>
      <w:bookmarkEnd w:id="77"/>
      <w:bookmarkEnd w:id="78"/>
    </w:p>
    <w:p w:rsidR="00DC52E0" w:rsidRDefault="00E34DBA">
      <w:pPr>
        <w:pStyle w:val="1"/>
        <w:tabs>
          <w:tab w:val="left" w:pos="8515"/>
        </w:tabs>
        <w:spacing w:line="276" w:lineRule="auto"/>
        <w:ind w:firstLine="720"/>
        <w:jc w:val="both"/>
      </w:pPr>
      <w:r>
        <w:t>В соответствии с постановлением Правительства РФ от 05.09.2013</w:t>
      </w:r>
      <w:r>
        <w:tab/>
        <w:t>№782 «О схемах</w:t>
      </w:r>
    </w:p>
    <w:p w:rsidR="00DC52E0" w:rsidRDefault="00E34DBA">
      <w:pPr>
        <w:pStyle w:val="1"/>
        <w:spacing w:line="276" w:lineRule="auto"/>
        <w:ind w:left="140" w:firstLine="0"/>
        <w:jc w:val="both"/>
      </w:pPr>
      <w:proofErr w:type="gramStart"/>
      <w:r>
        <w:t>водоснабжения</w:t>
      </w:r>
      <w:proofErr w:type="gramEnd"/>
      <w:r>
        <w:t xml:space="preserve">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DC52E0" w:rsidRDefault="00E34DBA">
      <w:pPr>
        <w:pStyle w:val="1"/>
        <w:numPr>
          <w:ilvl w:val="0"/>
          <w:numId w:val="36"/>
        </w:numPr>
        <w:tabs>
          <w:tab w:val="left" w:pos="1128"/>
          <w:tab w:val="left" w:pos="1150"/>
          <w:tab w:val="left" w:pos="2478"/>
        </w:tabs>
        <w:spacing w:line="276" w:lineRule="auto"/>
        <w:ind w:firstLine="780"/>
        <w:jc w:val="both"/>
      </w:pPr>
      <w:proofErr w:type="gramStart"/>
      <w:r>
        <w:t>показатели</w:t>
      </w:r>
      <w:proofErr w:type="gramEnd"/>
      <w:r>
        <w:tab/>
        <w:t>качества питьевой воды;</w:t>
      </w:r>
    </w:p>
    <w:p w:rsidR="00DC52E0" w:rsidRDefault="00E34DBA">
      <w:pPr>
        <w:pStyle w:val="1"/>
        <w:numPr>
          <w:ilvl w:val="0"/>
          <w:numId w:val="36"/>
        </w:numPr>
        <w:tabs>
          <w:tab w:val="left" w:pos="1128"/>
          <w:tab w:val="left" w:pos="1150"/>
          <w:tab w:val="left" w:pos="2478"/>
        </w:tabs>
        <w:spacing w:line="276" w:lineRule="auto"/>
        <w:ind w:firstLine="780"/>
        <w:jc w:val="both"/>
      </w:pPr>
      <w:proofErr w:type="gramStart"/>
      <w:r>
        <w:t>показатели</w:t>
      </w:r>
      <w:proofErr w:type="gramEnd"/>
      <w:r>
        <w:tab/>
        <w:t>надежности и бесперебойности водоснабжения;</w:t>
      </w:r>
    </w:p>
    <w:p w:rsidR="00DC52E0" w:rsidRDefault="00E34DBA">
      <w:pPr>
        <w:pStyle w:val="1"/>
        <w:numPr>
          <w:ilvl w:val="0"/>
          <w:numId w:val="36"/>
        </w:numPr>
        <w:tabs>
          <w:tab w:val="left" w:pos="1128"/>
          <w:tab w:val="left" w:pos="1150"/>
          <w:tab w:val="left" w:pos="2478"/>
        </w:tabs>
        <w:spacing w:line="276" w:lineRule="auto"/>
        <w:ind w:firstLine="780"/>
        <w:jc w:val="both"/>
      </w:pPr>
      <w:proofErr w:type="gramStart"/>
      <w:r>
        <w:t>показатели</w:t>
      </w:r>
      <w:proofErr w:type="gramEnd"/>
      <w:r>
        <w:tab/>
        <w:t>качества обслуживания абонентов;</w:t>
      </w:r>
    </w:p>
    <w:p w:rsidR="00DC52E0" w:rsidRDefault="00E34DBA">
      <w:pPr>
        <w:pStyle w:val="1"/>
        <w:numPr>
          <w:ilvl w:val="0"/>
          <w:numId w:val="36"/>
        </w:numPr>
        <w:tabs>
          <w:tab w:val="left" w:pos="1128"/>
          <w:tab w:val="left" w:pos="1150"/>
          <w:tab w:val="left" w:pos="2478"/>
          <w:tab w:val="center" w:pos="6730"/>
          <w:tab w:val="center" w:pos="6962"/>
          <w:tab w:val="right" w:pos="10438"/>
        </w:tabs>
        <w:spacing w:line="276" w:lineRule="auto"/>
        <w:ind w:firstLine="780"/>
        <w:jc w:val="both"/>
      </w:pPr>
      <w:proofErr w:type="gramStart"/>
      <w:r>
        <w:t>показатели</w:t>
      </w:r>
      <w:proofErr w:type="gramEnd"/>
      <w:r>
        <w:tab/>
        <w:t>эффективности использования ресурсов,</w:t>
      </w:r>
      <w:r>
        <w:tab/>
        <w:t>в</w:t>
      </w:r>
      <w:r>
        <w:tab/>
        <w:t>том</w:t>
      </w:r>
      <w:r>
        <w:tab/>
        <w:t>числе сокращения потерь воды</w:t>
      </w:r>
    </w:p>
    <w:p w:rsidR="00DC52E0" w:rsidRDefault="00E34DBA">
      <w:pPr>
        <w:pStyle w:val="1"/>
        <w:spacing w:after="100" w:line="276" w:lineRule="auto"/>
        <w:ind w:left="1140" w:firstLine="0"/>
        <w:jc w:val="both"/>
      </w:pPr>
      <w:proofErr w:type="gramStart"/>
      <w:r>
        <w:t>при</w:t>
      </w:r>
      <w:proofErr w:type="gramEnd"/>
      <w:r>
        <w:t xml:space="preserve"> транспортировке;</w:t>
      </w:r>
    </w:p>
    <w:p w:rsidR="00DC52E0" w:rsidRDefault="00E34DBA">
      <w:pPr>
        <w:pStyle w:val="1"/>
        <w:numPr>
          <w:ilvl w:val="0"/>
          <w:numId w:val="36"/>
        </w:numPr>
        <w:tabs>
          <w:tab w:val="left" w:pos="1128"/>
          <w:tab w:val="left" w:pos="1150"/>
        </w:tabs>
        <w:spacing w:line="276" w:lineRule="auto"/>
        <w:ind w:firstLine="780"/>
        <w:jc w:val="both"/>
      </w:pPr>
      <w:proofErr w:type="gramStart"/>
      <w:r>
        <w:t>соотношение</w:t>
      </w:r>
      <w:proofErr w:type="gramEnd"/>
      <w:r>
        <w:t xml:space="preserve"> цены реализации мероприятий инвестиционной программы и их</w:t>
      </w:r>
    </w:p>
    <w:p w:rsidR="00DC52E0" w:rsidRDefault="00E34DBA">
      <w:pPr>
        <w:pStyle w:val="1"/>
        <w:spacing w:line="276" w:lineRule="auto"/>
        <w:ind w:left="1140" w:firstLine="0"/>
      </w:pPr>
      <w:proofErr w:type="gramStart"/>
      <w:r>
        <w:t>эффективности</w:t>
      </w:r>
      <w:proofErr w:type="gramEnd"/>
      <w:r>
        <w:t xml:space="preserve"> - улучшение качества воды;</w:t>
      </w:r>
    </w:p>
    <w:p w:rsidR="00DC52E0" w:rsidRDefault="00E34DBA">
      <w:pPr>
        <w:pStyle w:val="1"/>
        <w:numPr>
          <w:ilvl w:val="0"/>
          <w:numId w:val="36"/>
        </w:numPr>
        <w:tabs>
          <w:tab w:val="left" w:pos="1128"/>
          <w:tab w:val="left" w:pos="1150"/>
        </w:tabs>
        <w:spacing w:line="276" w:lineRule="auto"/>
        <w:ind w:firstLine="780"/>
        <w:jc w:val="both"/>
      </w:pPr>
      <w:proofErr w:type="gramStart"/>
      <w:r>
        <w:t>иные</w:t>
      </w:r>
      <w:proofErr w:type="gramEnd"/>
      <w:r>
        <w:t xml:space="preserve"> показатели, установленные федеральным органом исполнительной власти,</w:t>
      </w:r>
    </w:p>
    <w:p w:rsidR="00DC52E0" w:rsidRDefault="00E34DBA">
      <w:pPr>
        <w:pStyle w:val="1"/>
        <w:spacing w:line="276" w:lineRule="auto"/>
        <w:ind w:left="1140" w:firstLine="0"/>
        <w:jc w:val="both"/>
      </w:pPr>
      <w:proofErr w:type="gramStart"/>
      <w:r>
        <w:t>осуществляющим</w:t>
      </w:r>
      <w:proofErr w:type="gramEnd"/>
      <w:r>
        <w:t xml:space="preserve"> функции по выработке государственной политики и </w:t>
      </w:r>
      <w:proofErr w:type="spellStart"/>
      <w:r>
        <w:t>нормативно</w:t>
      </w:r>
      <w:r>
        <w:softHyphen/>
        <w:t>правовому</w:t>
      </w:r>
      <w:proofErr w:type="spellEnd"/>
      <w:r>
        <w:t xml:space="preserve"> регулированию в сфере жилищно-коммунального хозяйства.</w:t>
      </w:r>
    </w:p>
    <w:p w:rsidR="00DC52E0" w:rsidRDefault="00E34DBA">
      <w:pPr>
        <w:pStyle w:val="1"/>
        <w:spacing w:line="276" w:lineRule="auto"/>
        <w:ind w:left="140" w:firstLine="720"/>
        <w:jc w:val="both"/>
      </w:pPr>
      <w:r>
        <w:t>Ожидаемыми экономическими и техническим результатами реализации схемы водоснабжения являются:</w:t>
      </w:r>
    </w:p>
    <w:p w:rsidR="00DC52E0" w:rsidRDefault="00E34DBA">
      <w:pPr>
        <w:pStyle w:val="1"/>
        <w:numPr>
          <w:ilvl w:val="0"/>
          <w:numId w:val="36"/>
        </w:numPr>
        <w:tabs>
          <w:tab w:val="left" w:pos="1128"/>
        </w:tabs>
        <w:spacing w:line="276" w:lineRule="auto"/>
        <w:ind w:firstLine="780"/>
        <w:jc w:val="both"/>
      </w:pPr>
      <w:proofErr w:type="gramStart"/>
      <w:r>
        <w:t>сокращение</w:t>
      </w:r>
      <w:proofErr w:type="gramEnd"/>
      <w:r>
        <w:t xml:space="preserve"> потерь воды;</w:t>
      </w:r>
    </w:p>
    <w:p w:rsidR="00DC52E0" w:rsidRDefault="00E34DBA">
      <w:pPr>
        <w:pStyle w:val="1"/>
        <w:numPr>
          <w:ilvl w:val="0"/>
          <w:numId w:val="36"/>
        </w:numPr>
        <w:tabs>
          <w:tab w:val="left" w:pos="1128"/>
        </w:tabs>
        <w:spacing w:line="276" w:lineRule="auto"/>
        <w:ind w:left="1140" w:hanging="360"/>
        <w:jc w:val="both"/>
      </w:pPr>
      <w:proofErr w:type="gramStart"/>
      <w:r>
        <w:t>сокращение</w:t>
      </w:r>
      <w:proofErr w:type="gramEnd"/>
      <w:r>
        <w:t xml:space="preserve"> энергопотребления по системе водоснабжения за счет внедрения частотных приводов от суммарного электропотребления по системе водоснабжения;</w:t>
      </w:r>
    </w:p>
    <w:p w:rsidR="00DC52E0" w:rsidRDefault="00E34DBA">
      <w:pPr>
        <w:pStyle w:val="1"/>
        <w:numPr>
          <w:ilvl w:val="0"/>
          <w:numId w:val="36"/>
        </w:numPr>
        <w:tabs>
          <w:tab w:val="left" w:pos="1128"/>
        </w:tabs>
        <w:spacing w:line="276" w:lineRule="auto"/>
        <w:ind w:left="1140" w:hanging="360"/>
        <w:jc w:val="both"/>
      </w:pPr>
      <w:proofErr w:type="gramStart"/>
      <w:r>
        <w:t>сокращение</w:t>
      </w:r>
      <w:proofErr w:type="gramEnd"/>
      <w:r>
        <w:t xml:space="preserve"> затрат на устранение аварий и иные виды аварийных ремонтов за счет перекладки наиболее аварийных участков трубопроводов и реконструкции насосной станций.</w:t>
      </w:r>
    </w:p>
    <w:p w:rsidR="00DC52E0" w:rsidRDefault="00E34DBA">
      <w:pPr>
        <w:pStyle w:val="1"/>
        <w:spacing w:line="276" w:lineRule="auto"/>
        <w:ind w:left="140" w:firstLine="720"/>
        <w:jc w:val="both"/>
      </w:pPr>
      <w:r>
        <w:t>Ожидаемые целевые индикаторы по реализации мероприятий схемы водоснабжения представлены в таблице 7.1.</w:t>
      </w:r>
    </w:p>
    <w:p w:rsidR="00DC52E0" w:rsidRDefault="00E34DBA">
      <w:pPr>
        <w:pStyle w:val="1"/>
        <w:tabs>
          <w:tab w:val="left" w:pos="1703"/>
        </w:tabs>
        <w:spacing w:line="276" w:lineRule="auto"/>
        <w:ind w:firstLine="140"/>
        <w:jc w:val="both"/>
      </w:pPr>
      <w:r>
        <w:rPr>
          <w:b/>
          <w:bCs/>
        </w:rPr>
        <w:t>Таблица 7.1</w:t>
      </w:r>
      <w:r>
        <w:rPr>
          <w:b/>
          <w:bCs/>
        </w:rPr>
        <w:tab/>
        <w:t>- Целевые показатели развития централизованных систем водоснабжения</w:t>
      </w:r>
    </w:p>
    <w:p w:rsidR="00DC52E0" w:rsidRDefault="00E34DBA">
      <w:pPr>
        <w:pStyle w:val="a9"/>
        <w:ind w:left="134"/>
      </w:pPr>
      <w:proofErr w:type="gramStart"/>
      <w:r>
        <w:t>муниципального</w:t>
      </w:r>
      <w:proofErr w:type="gramEnd"/>
      <w:r>
        <w:t xml:space="preserve"> образования </w:t>
      </w:r>
      <w:proofErr w:type="spellStart"/>
      <w:r>
        <w:t>Второвское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160"/>
        <w:gridCol w:w="1056"/>
        <w:gridCol w:w="936"/>
        <w:gridCol w:w="936"/>
        <w:gridCol w:w="936"/>
        <w:gridCol w:w="936"/>
        <w:gridCol w:w="936"/>
        <w:gridCol w:w="931"/>
        <w:gridCol w:w="1066"/>
      </w:tblGrid>
      <w:tr w:rsidR="00DC52E0">
        <w:trPr>
          <w:trHeight w:hRule="exact" w:val="307"/>
          <w:jc w:val="center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 xml:space="preserve">№ </w:t>
            </w:r>
            <w:proofErr w:type="spellStart"/>
            <w:r>
              <w:rPr>
                <w:b/>
                <w:bCs/>
              </w:rPr>
              <w:t>п.п</w:t>
            </w:r>
            <w:proofErr w:type="spellEnd"/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Показатель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06" w:lineRule="auto"/>
              <w:ind w:firstLine="0"/>
              <w:jc w:val="center"/>
            </w:pPr>
            <w:r>
              <w:rPr>
                <w:b/>
                <w:bCs/>
              </w:rPr>
              <w:t xml:space="preserve">ЕД. </w:t>
            </w:r>
            <w:proofErr w:type="spellStart"/>
            <w:r>
              <w:rPr>
                <w:b/>
                <w:bCs/>
              </w:rPr>
              <w:t>изм-ия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574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Целевые показатели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2160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rPr>
                <w:b/>
                <w:bCs/>
              </w:rPr>
              <w:t>2019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rPr>
                <w:b/>
                <w:bCs/>
              </w:rPr>
              <w:t>2021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rPr>
                <w:b/>
                <w:bCs/>
              </w:rPr>
              <w:t>2023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2024</w:t>
            </w:r>
            <w:r>
              <w:rPr>
                <w:b/>
                <w:bCs/>
              </w:rPr>
              <w:softHyphen/>
              <w:t>2025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>2026</w:t>
            </w:r>
            <w:r>
              <w:rPr>
                <w:b/>
                <w:bCs/>
              </w:rPr>
              <w:softHyphen/>
              <w:t>2030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989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  <w:i/>
                <w:iCs/>
              </w:rPr>
              <w:t>Показатели качества воды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1.1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Уровень очистки воды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i/>
                <w:iCs/>
              </w:rPr>
              <w:t>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32,61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40"/>
            </w:pPr>
            <w:r>
              <w:t>32,61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989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  <w:i/>
                <w:iCs/>
              </w:rPr>
              <w:t>Показатели надежности и бесперебойности водоснабжения</w:t>
            </w:r>
          </w:p>
        </w:tc>
      </w:tr>
      <w:tr w:rsidR="00DC52E0">
        <w:trPr>
          <w:trHeight w:hRule="exact" w:val="118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2.1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Водопроводные сети, нуждающиеся в замене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5,50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5,15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4,99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4,19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3,56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3,56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40"/>
            </w:pPr>
            <w:r>
              <w:t>2,06</w:t>
            </w:r>
          </w:p>
        </w:tc>
      </w:tr>
      <w:tr w:rsidR="00DC52E0">
        <w:trPr>
          <w:trHeight w:hRule="exact" w:val="88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2.2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Аварийность на сетях водопровода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proofErr w:type="gramStart"/>
            <w:r>
              <w:t>ед</w:t>
            </w:r>
            <w:proofErr w:type="spellEnd"/>
            <w:proofErr w:type="gramEnd"/>
            <w:r>
              <w:t>/км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0,36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0,33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0,31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0,25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0,22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40"/>
            </w:pPr>
            <w:r>
              <w:t>0,15</w:t>
            </w:r>
          </w:p>
        </w:tc>
      </w:tr>
      <w:tr w:rsidR="00DC52E0">
        <w:trPr>
          <w:trHeight w:hRule="exact" w:val="89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2.3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Износ</w:t>
            </w:r>
          </w:p>
          <w:p w:rsidR="00DC52E0" w:rsidRDefault="00E34DBA">
            <w:pPr>
              <w:pStyle w:val="a7"/>
              <w:spacing w:line="240" w:lineRule="auto"/>
              <w:ind w:firstLine="0"/>
            </w:pPr>
            <w:proofErr w:type="gramStart"/>
            <w:r>
              <w:t>водопроводных</w:t>
            </w:r>
            <w:proofErr w:type="gramEnd"/>
            <w:r>
              <w:t xml:space="preserve"> сетей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77,13%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72,22%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69,98%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58,76%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49,92%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49,92%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28,89%</w:t>
            </w:r>
          </w:p>
        </w:tc>
      </w:tr>
    </w:tbl>
    <w:p w:rsidR="00DC52E0" w:rsidRDefault="00E34DB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160"/>
        <w:gridCol w:w="1061"/>
        <w:gridCol w:w="931"/>
        <w:gridCol w:w="936"/>
        <w:gridCol w:w="936"/>
        <w:gridCol w:w="936"/>
        <w:gridCol w:w="936"/>
        <w:gridCol w:w="931"/>
        <w:gridCol w:w="1066"/>
      </w:tblGrid>
      <w:tr w:rsidR="00DC52E0">
        <w:trPr>
          <w:trHeight w:hRule="exact" w:val="312"/>
          <w:jc w:val="center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lastRenderedPageBreak/>
              <w:t xml:space="preserve">№ </w:t>
            </w:r>
            <w:proofErr w:type="spellStart"/>
            <w:r>
              <w:rPr>
                <w:b/>
                <w:bCs/>
              </w:rPr>
              <w:t>п.п</w:t>
            </w:r>
            <w:proofErr w:type="spellEnd"/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Показатель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06" w:lineRule="auto"/>
              <w:ind w:firstLine="0"/>
              <w:jc w:val="center"/>
            </w:pPr>
            <w:r>
              <w:rPr>
                <w:b/>
                <w:bCs/>
              </w:rPr>
              <w:t xml:space="preserve">ЕД. </w:t>
            </w:r>
            <w:proofErr w:type="spellStart"/>
            <w:r>
              <w:rPr>
                <w:b/>
                <w:bCs/>
              </w:rPr>
              <w:t>изм-ия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:rsidR="00DC52E0" w:rsidRDefault="00DC52E0">
            <w:pPr>
              <w:rPr>
                <w:sz w:val="10"/>
                <w:szCs w:val="10"/>
              </w:rPr>
            </w:pPr>
          </w:p>
        </w:tc>
        <w:tc>
          <w:tcPr>
            <w:tcW w:w="574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Целевые показатели</w:t>
            </w:r>
          </w:p>
        </w:tc>
      </w:tr>
      <w:tr w:rsidR="00DC52E0">
        <w:trPr>
          <w:trHeight w:hRule="exact" w:val="595"/>
          <w:jc w:val="center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2160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1061" w:type="dxa"/>
            <w:vMerge/>
            <w:tcBorders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DC52E0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2019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rPr>
                <w:b/>
                <w:bCs/>
              </w:rPr>
              <w:t>2021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rPr>
                <w:b/>
                <w:bCs/>
              </w:rPr>
              <w:t>2023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2024</w:t>
            </w:r>
            <w:r>
              <w:rPr>
                <w:b/>
                <w:bCs/>
              </w:rPr>
              <w:softHyphen/>
              <w:t>2025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14F"/>
            <w:vAlign w:val="center"/>
          </w:tcPr>
          <w:p w:rsidR="00DC52E0" w:rsidRDefault="00E34DBA">
            <w:pPr>
              <w:pStyle w:val="a7"/>
              <w:spacing w:line="233" w:lineRule="auto"/>
              <w:ind w:firstLine="0"/>
              <w:jc w:val="center"/>
            </w:pPr>
            <w:r>
              <w:rPr>
                <w:b/>
                <w:bCs/>
              </w:rPr>
              <w:t>2026</w:t>
            </w:r>
            <w:r>
              <w:rPr>
                <w:b/>
                <w:bCs/>
              </w:rPr>
              <w:softHyphen/>
              <w:t>2030</w:t>
            </w:r>
          </w:p>
        </w:tc>
      </w:tr>
      <w:tr w:rsidR="00DC52E0">
        <w:trPr>
          <w:trHeight w:hRule="exact" w:val="30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989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b/>
                <w:bCs/>
                <w:i/>
                <w:iCs/>
              </w:rPr>
              <w:t>Показатели эффективности использования ресурсов</w:t>
            </w:r>
          </w:p>
        </w:tc>
      </w:tr>
      <w:tr w:rsidR="00DC52E0">
        <w:trPr>
          <w:trHeight w:hRule="exact" w:val="88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3.1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Величина потерь воды при ее транспортировке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after="40" w:line="240" w:lineRule="auto"/>
              <w:ind w:firstLine="0"/>
              <w:jc w:val="center"/>
            </w:pPr>
            <w:r>
              <w:t>тыс.</w:t>
            </w:r>
          </w:p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куб. м.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6,57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6,53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6,50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6,43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6,33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40"/>
            </w:pPr>
            <w:r>
              <w:t>6,23</w:t>
            </w:r>
          </w:p>
        </w:tc>
      </w:tr>
      <w:tr w:rsidR="00DC52E0">
        <w:trPr>
          <w:trHeight w:hRule="exact" w:val="147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3.2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Доля потерь воды в централизованных системах водоснабжения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rPr>
                <w:i/>
                <w:iCs/>
              </w:rPr>
              <w:t>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11,86%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11,80%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11,75%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11,69%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11,58%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11,60%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11,90%</w:t>
            </w:r>
          </w:p>
        </w:tc>
      </w:tr>
      <w:tr w:rsidR="00DC52E0">
        <w:trPr>
          <w:trHeight w:hRule="exact" w:val="206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3.3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Удельный расход электрической энергии, потребляемой для подъема и транспортировки воды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proofErr w:type="spellStart"/>
            <w:proofErr w:type="gramStart"/>
            <w:r>
              <w:t>кВрч</w:t>
            </w:r>
            <w:proofErr w:type="spellEnd"/>
            <w:proofErr w:type="gramEnd"/>
            <w:r>
              <w:t>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1,31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1,31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1,29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1,29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20"/>
            </w:pPr>
            <w:r>
              <w:t>1,29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180"/>
            </w:pPr>
            <w:r>
              <w:t>1,29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240"/>
            </w:pPr>
            <w:r>
              <w:t>1,29</w:t>
            </w:r>
          </w:p>
        </w:tc>
      </w:tr>
      <w:tr w:rsidR="00DC52E0">
        <w:trPr>
          <w:trHeight w:hRule="exact" w:val="206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rPr>
                <w:i/>
                <w:iCs/>
              </w:rPr>
              <w:t>3.4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Доля объемов воды, расчеты за которую осуществляются с использованием приборов учета воды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72,68%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72,68%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72,68%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74,82%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76,08%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</w:pPr>
            <w:r>
              <w:t>86,93%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2E0" w:rsidRDefault="00E34DBA">
            <w:pPr>
              <w:pStyle w:val="a7"/>
              <w:spacing w:line="240" w:lineRule="auto"/>
              <w:ind w:firstLine="0"/>
              <w:jc w:val="center"/>
            </w:pPr>
            <w:r>
              <w:t>100,00%</w:t>
            </w:r>
          </w:p>
        </w:tc>
      </w:tr>
    </w:tbl>
    <w:p w:rsidR="00DC52E0" w:rsidRDefault="00DC52E0">
      <w:pPr>
        <w:sectPr w:rsidR="00DC52E0">
          <w:headerReference w:type="even" r:id="rId67"/>
          <w:headerReference w:type="default" r:id="rId68"/>
          <w:footerReference w:type="even" r:id="rId69"/>
          <w:footerReference w:type="default" r:id="rId70"/>
          <w:pgSz w:w="11900" w:h="16840"/>
          <w:pgMar w:top="966" w:right="546" w:bottom="1249" w:left="852" w:header="0" w:footer="3" w:gutter="0"/>
          <w:cols w:space="720"/>
          <w:noEndnote/>
          <w:docGrid w:linePitch="360"/>
        </w:sectPr>
      </w:pPr>
    </w:p>
    <w:p w:rsidR="00DC52E0" w:rsidRDefault="00E34DBA">
      <w:pPr>
        <w:pStyle w:val="1"/>
        <w:spacing w:line="276" w:lineRule="auto"/>
        <w:ind w:firstLine="0"/>
        <w:jc w:val="center"/>
      </w:pPr>
      <w:r>
        <w:rPr>
          <w:b/>
          <w:bCs/>
        </w:rPr>
        <w:lastRenderedPageBreak/>
        <w:t>РАЗДЕЛ 8. ПЕРЕЧЕНЬ ВЫЯВЛЕННЫХ БЕСХОЗЯЙСТВЕННЫХ ОБЪЕКТОВ</w:t>
      </w:r>
      <w:r>
        <w:rPr>
          <w:b/>
          <w:bCs/>
        </w:rPr>
        <w:br/>
        <w:t xml:space="preserve">ЦЕНТРАЛИЗОВАННЫХ СИСТЕМ ВОДОСНАБЖЕНИЯ И ПЕРЕЧЕНЬ </w:t>
      </w:r>
      <w:proofErr w:type="gramStart"/>
      <w:r>
        <w:rPr>
          <w:b/>
          <w:bCs/>
        </w:rPr>
        <w:t>ОРГАНИЗАЦИЙ,</w:t>
      </w:r>
      <w:r>
        <w:rPr>
          <w:b/>
          <w:bCs/>
        </w:rPr>
        <w:br/>
        <w:t>УПОЛНОМОЧЕННЫХ</w:t>
      </w:r>
      <w:proofErr w:type="gramEnd"/>
      <w:r>
        <w:rPr>
          <w:b/>
          <w:bCs/>
        </w:rPr>
        <w:t xml:space="preserve"> НА ИХ ЭКСПЛУАТАЦИЮ</w:t>
      </w:r>
    </w:p>
    <w:p w:rsidR="00DC52E0" w:rsidRDefault="00E34DBA">
      <w:pPr>
        <w:pStyle w:val="1"/>
        <w:spacing w:line="276" w:lineRule="auto"/>
        <w:ind w:firstLine="580"/>
        <w:jc w:val="both"/>
      </w:pPr>
      <w:r>
        <w:t xml:space="preserve"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лиц, а также выявляться </w:t>
      </w:r>
      <w:r w:rsidR="00645125">
        <w:t>МУП «ИНТЕХ» г. Камешково</w:t>
      </w:r>
      <w:r>
        <w:t xml:space="preserve"> в ходе осуществления технического обследования централизованных сетей.</w:t>
      </w:r>
    </w:p>
    <w:p w:rsidR="00DC52E0" w:rsidRDefault="00E34DBA">
      <w:pPr>
        <w:pStyle w:val="1"/>
        <w:spacing w:line="276" w:lineRule="auto"/>
        <w:ind w:firstLine="580"/>
        <w:jc w:val="both"/>
      </w:pPr>
      <w:r>
        <w:t>Эксплуатация выявленных бесхозяйных объектов централизованных систем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 осуществляется в порядке, установленном Федеральным законом от 07.12.2011 г. № 416-ФЗ «О водоснабжении и водоотведении».</w:t>
      </w:r>
    </w:p>
    <w:p w:rsidR="00DC52E0" w:rsidRDefault="00E34DBA">
      <w:pPr>
        <w:pStyle w:val="1"/>
        <w:spacing w:line="276" w:lineRule="auto"/>
        <w:ind w:firstLine="580"/>
      </w:pPr>
      <w:r>
        <w:t xml:space="preserve">По данным </w:t>
      </w:r>
      <w:r w:rsidR="00645125">
        <w:t>МУП «ИНТЕХ» г. Камешково</w:t>
      </w:r>
      <w:r>
        <w:t xml:space="preserve"> бесхозяйственные сети не выявлены.</w:t>
      </w:r>
    </w:p>
    <w:sectPr w:rsidR="00DC52E0">
      <w:pgSz w:w="11900" w:h="16840"/>
      <w:pgMar w:top="1009" w:right="546" w:bottom="1009" w:left="99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87C" w:rsidRDefault="0003287C">
      <w:r>
        <w:separator/>
      </w:r>
    </w:p>
  </w:endnote>
  <w:endnote w:type="continuationSeparator" w:id="0">
    <w:p w:rsidR="0003287C" w:rsidRDefault="00032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10440670</wp:posOffset>
              </wp:positionV>
              <wp:extent cx="133985" cy="94615"/>
              <wp:effectExtent l="0" t="0" r="0" b="0"/>
              <wp:wrapNone/>
              <wp:docPr id="8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D583F" w:rsidRPr="00BD583F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color w:val="00B050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5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" o:spid="_x0000_s1080" type="#_x0000_t202" style="position:absolute;margin-left:568.75pt;margin-top:822.1pt;width:10.55pt;height:7.45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D583F" w:rsidRPr="00BD583F">
                      <w:rPr>
                        <w:rFonts w:ascii="Calibri" w:eastAsia="Calibri" w:hAnsi="Calibri" w:cs="Calibri"/>
                        <w:b/>
                        <w:bCs/>
                        <w:noProof/>
                        <w:color w:val="00B050"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B05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10440670</wp:posOffset>
              </wp:positionV>
              <wp:extent cx="133985" cy="94615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D583F" w:rsidRPr="00BD583F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color w:val="00B050"/>
                              <w:sz w:val="22"/>
                              <w:szCs w:val="22"/>
                            </w:rPr>
                            <w:t>40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5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" o:spid="_x0000_s1092" type="#_x0000_t202" style="position:absolute;margin-left:568.75pt;margin-top:822.1pt;width:10.55pt;height:7.45pt;z-index:-440401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D583F" w:rsidRPr="00BD583F">
                      <w:rPr>
                        <w:rFonts w:ascii="Calibri" w:eastAsia="Calibri" w:hAnsi="Calibri" w:cs="Calibri"/>
                        <w:b/>
                        <w:bCs/>
                        <w:noProof/>
                        <w:color w:val="00B050"/>
                        <w:sz w:val="22"/>
                        <w:szCs w:val="22"/>
                      </w:rPr>
                      <w:t>40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B05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10440670</wp:posOffset>
              </wp:positionV>
              <wp:extent cx="133985" cy="94615"/>
              <wp:effectExtent l="0" t="0" r="0" b="0"/>
              <wp:wrapNone/>
              <wp:docPr id="31" name="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D583F" w:rsidRPr="00BD583F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color w:val="00B050"/>
                              <w:sz w:val="22"/>
                              <w:szCs w:val="22"/>
                            </w:rPr>
                            <w:t>41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5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" o:spid="_x0000_s1093" type="#_x0000_t202" style="position:absolute;margin-left:568.75pt;margin-top:822.1pt;width:10.55pt;height:7.45pt;z-index:-4404017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D583F" w:rsidRPr="00BD583F">
                      <w:rPr>
                        <w:rFonts w:ascii="Calibri" w:eastAsia="Calibri" w:hAnsi="Calibri" w:cs="Calibri"/>
                        <w:b/>
                        <w:bCs/>
                        <w:noProof/>
                        <w:color w:val="00B050"/>
                        <w:sz w:val="22"/>
                        <w:szCs w:val="22"/>
                      </w:rPr>
                      <w:t>41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B05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10220325</wp:posOffset>
              </wp:positionH>
              <wp:positionV relativeFrom="page">
                <wp:posOffset>7200265</wp:posOffset>
              </wp:positionV>
              <wp:extent cx="137160" cy="94615"/>
              <wp:effectExtent l="0" t="0" r="0" b="0"/>
              <wp:wrapNone/>
              <wp:docPr id="167" name="Shape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ad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674BD" w:rsidRPr="006674BD">
                            <w:rPr>
                              <w:b/>
                              <w:bCs/>
                              <w:noProof/>
                              <w:color w:val="00B050"/>
                            </w:rPr>
                            <w:t>44</w:t>
                          </w:r>
                          <w:r>
                            <w:rPr>
                              <w:b/>
                              <w:bCs/>
                              <w:color w:val="00B05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7" o:spid="_x0000_s1096" type="#_x0000_t202" style="position:absolute;margin-left:804.75pt;margin-top:566.95pt;width:10.8pt;height:7.45pt;z-index:-440401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" filled="f" stroked="f">
              <v:textbox style="mso-fit-shape-to-text:t" inset="0,0,0,0">
                <w:txbxContent>
                  <w:p w:rsidR="00DC52E0" w:rsidRDefault="00E34DBA">
                    <w:pPr>
                      <w:pStyle w:val="ad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674BD" w:rsidRPr="006674BD">
                      <w:rPr>
                        <w:b/>
                        <w:bCs/>
                        <w:noProof/>
                        <w:color w:val="00B050"/>
                      </w:rPr>
                      <w:t>44</w:t>
                    </w:r>
                    <w:r>
                      <w:rPr>
                        <w:b/>
                        <w:bCs/>
                        <w:color w:val="00B05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10440670</wp:posOffset>
              </wp:positionV>
              <wp:extent cx="133985" cy="94615"/>
              <wp:effectExtent l="0" t="0" r="0" b="0"/>
              <wp:wrapNone/>
              <wp:docPr id="163" name="Shape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D583F" w:rsidRPr="00BD583F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color w:val="00B050"/>
                              <w:sz w:val="22"/>
                              <w:szCs w:val="22"/>
                            </w:rPr>
                            <w:t>43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5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3" o:spid="_x0000_s1097" type="#_x0000_t202" style="position:absolute;margin-left:568.75pt;margin-top:822.1pt;width:10.55pt;height:7.45pt;z-index:-4404017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D583F" w:rsidRPr="00BD583F">
                      <w:rPr>
                        <w:rFonts w:ascii="Calibri" w:eastAsia="Calibri" w:hAnsi="Calibri" w:cs="Calibri"/>
                        <w:b/>
                        <w:bCs/>
                        <w:noProof/>
                        <w:color w:val="00B050"/>
                        <w:sz w:val="22"/>
                        <w:szCs w:val="22"/>
                      </w:rPr>
                      <w:t>43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B05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6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10440670</wp:posOffset>
              </wp:positionV>
              <wp:extent cx="133985" cy="94615"/>
              <wp:effectExtent l="0" t="0" r="0" b="0"/>
              <wp:wrapNone/>
              <wp:docPr id="186" name="Shape 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674BD" w:rsidRPr="006674BD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color w:val="00B050"/>
                              <w:sz w:val="22"/>
                              <w:szCs w:val="22"/>
                            </w:rPr>
                            <w:t>60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5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6" o:spid="_x0000_s1100" type="#_x0000_t202" style="position:absolute;margin-left:568.75pt;margin-top:822.1pt;width:10.55pt;height:7.45pt;z-index:-440401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674BD" w:rsidRPr="006674BD">
                      <w:rPr>
                        <w:rFonts w:ascii="Calibri" w:eastAsia="Calibri" w:hAnsi="Calibri" w:cs="Calibri"/>
                        <w:b/>
                        <w:bCs/>
                        <w:noProof/>
                        <w:color w:val="00B050"/>
                        <w:sz w:val="22"/>
                        <w:szCs w:val="22"/>
                      </w:rPr>
                      <w:t>60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B05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2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10440670</wp:posOffset>
              </wp:positionV>
              <wp:extent cx="133985" cy="94615"/>
              <wp:effectExtent l="0" t="0" r="0" b="0"/>
              <wp:wrapNone/>
              <wp:docPr id="182" name="Shape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674BD" w:rsidRPr="006674BD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color w:val="00B050"/>
                              <w:sz w:val="22"/>
                              <w:szCs w:val="22"/>
                            </w:rPr>
                            <w:t>61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5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2" o:spid="_x0000_s1101" type="#_x0000_t202" style="position:absolute;margin-left:568.75pt;margin-top:822.1pt;width:10.55pt;height:7.45pt;z-index:-4404017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674BD" w:rsidRPr="006674BD">
                      <w:rPr>
                        <w:rFonts w:ascii="Calibri" w:eastAsia="Calibri" w:hAnsi="Calibri" w:cs="Calibri"/>
                        <w:b/>
                        <w:bCs/>
                        <w:noProof/>
                        <w:color w:val="00B050"/>
                        <w:sz w:val="22"/>
                        <w:szCs w:val="22"/>
                      </w:rPr>
                      <w:t>61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B05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4" behindDoc="1" locked="0" layoutInCell="1" allowOverlap="1">
              <wp:simplePos x="0" y="0"/>
              <wp:positionH relativeFrom="page">
                <wp:posOffset>10234295</wp:posOffset>
              </wp:positionH>
              <wp:positionV relativeFrom="page">
                <wp:posOffset>7275830</wp:posOffset>
              </wp:positionV>
              <wp:extent cx="133985" cy="94615"/>
              <wp:effectExtent l="0" t="0" r="0" b="0"/>
              <wp:wrapNone/>
              <wp:docPr id="194" name="Shape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ad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674BD" w:rsidRPr="006674BD">
                            <w:rPr>
                              <w:b/>
                              <w:bCs/>
                              <w:noProof/>
                              <w:color w:val="00B050"/>
                            </w:rPr>
                            <w:t>64</w:t>
                          </w:r>
                          <w:r>
                            <w:rPr>
                              <w:b/>
                              <w:bCs/>
                              <w:color w:val="00B05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4" o:spid="_x0000_s1104" type="#_x0000_t202" style="position:absolute;margin-left:805.85pt;margin-top:572.9pt;width:10.55pt;height:7.45pt;z-index:-4404017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" filled="f" stroked="f">
              <v:textbox style="mso-fit-shape-to-text:t" inset="0,0,0,0">
                <w:txbxContent>
                  <w:p w:rsidR="00DC52E0" w:rsidRDefault="00E34DBA">
                    <w:pPr>
                      <w:pStyle w:val="ad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674BD" w:rsidRPr="006674BD">
                      <w:rPr>
                        <w:b/>
                        <w:bCs/>
                        <w:noProof/>
                        <w:color w:val="00B050"/>
                      </w:rPr>
                      <w:t>64</w:t>
                    </w:r>
                    <w:r>
                      <w:rPr>
                        <w:b/>
                        <w:bCs/>
                        <w:color w:val="00B05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10234295</wp:posOffset>
              </wp:positionH>
              <wp:positionV relativeFrom="page">
                <wp:posOffset>7275830</wp:posOffset>
              </wp:positionV>
              <wp:extent cx="133985" cy="94615"/>
              <wp:effectExtent l="0" t="0" r="0" b="0"/>
              <wp:wrapNone/>
              <wp:docPr id="190" name="Shape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ad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674BD" w:rsidRPr="006674BD">
                            <w:rPr>
                              <w:b/>
                              <w:bCs/>
                              <w:noProof/>
                              <w:color w:val="00B050"/>
                            </w:rPr>
                            <w:t>63</w:t>
                          </w:r>
                          <w:r>
                            <w:rPr>
                              <w:b/>
                              <w:bCs/>
                              <w:color w:val="00B05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0" o:spid="_x0000_s1105" type="#_x0000_t202" style="position:absolute;margin-left:805.85pt;margin-top:572.9pt;width:10.55pt;height:7.45pt;z-index:-4404017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" filled="f" stroked="f">
              <v:textbox style="mso-fit-shape-to-text:t" inset="0,0,0,0">
                <w:txbxContent>
                  <w:p w:rsidR="00DC52E0" w:rsidRDefault="00E34DBA">
                    <w:pPr>
                      <w:pStyle w:val="ad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674BD" w:rsidRPr="006674BD">
                      <w:rPr>
                        <w:b/>
                        <w:bCs/>
                        <w:noProof/>
                        <w:color w:val="00B050"/>
                      </w:rPr>
                      <w:t>63</w:t>
                    </w:r>
                    <w:r>
                      <w:rPr>
                        <w:b/>
                        <w:bCs/>
                        <w:color w:val="00B05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2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10440670</wp:posOffset>
              </wp:positionV>
              <wp:extent cx="133985" cy="94615"/>
              <wp:effectExtent l="0" t="0" r="0" b="0"/>
              <wp:wrapNone/>
              <wp:docPr id="202" name="Shape 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674BD" w:rsidRPr="006674BD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color w:val="00B050"/>
                              <w:sz w:val="22"/>
                              <w:szCs w:val="22"/>
                            </w:rPr>
                            <w:t>66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5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2" o:spid="_x0000_s1108" type="#_x0000_t202" style="position:absolute;margin-left:568.75pt;margin-top:822.1pt;width:10.55pt;height:7.45pt;z-index:-440401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674BD" w:rsidRPr="006674BD">
                      <w:rPr>
                        <w:rFonts w:ascii="Calibri" w:eastAsia="Calibri" w:hAnsi="Calibri" w:cs="Calibri"/>
                        <w:b/>
                        <w:bCs/>
                        <w:noProof/>
                        <w:color w:val="00B050"/>
                        <w:sz w:val="22"/>
                        <w:szCs w:val="22"/>
                      </w:rPr>
                      <w:t>66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B05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8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10440670</wp:posOffset>
              </wp:positionV>
              <wp:extent cx="133985" cy="94615"/>
              <wp:effectExtent l="0" t="0" r="0" b="0"/>
              <wp:wrapNone/>
              <wp:docPr id="198" name="Shap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674BD" w:rsidRPr="006674BD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color w:val="00B050"/>
                              <w:sz w:val="22"/>
                              <w:szCs w:val="22"/>
                            </w:rPr>
                            <w:t>67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5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8" o:spid="_x0000_s1109" type="#_x0000_t202" style="position:absolute;margin-left:568.75pt;margin-top:822.1pt;width:10.55pt;height:7.45pt;z-index:-4404017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674BD" w:rsidRPr="006674BD">
                      <w:rPr>
                        <w:rFonts w:ascii="Calibri" w:eastAsia="Calibri" w:hAnsi="Calibri" w:cs="Calibri"/>
                        <w:b/>
                        <w:bCs/>
                        <w:noProof/>
                        <w:color w:val="00B050"/>
                        <w:sz w:val="22"/>
                        <w:szCs w:val="22"/>
                      </w:rPr>
                      <w:t>67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B05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10440670</wp:posOffset>
              </wp:positionV>
              <wp:extent cx="133985" cy="94615"/>
              <wp:effectExtent l="0" t="0" r="0" b="0"/>
              <wp:wrapNone/>
              <wp:docPr id="4" name="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D583F" w:rsidRPr="00BD583F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color w:val="00B050"/>
                              <w:sz w:val="22"/>
                              <w:szCs w:val="22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5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" o:spid="_x0000_s1081" type="#_x0000_t202" style="position:absolute;margin-left:568.75pt;margin-top:822.1pt;width:10.55pt;height:7.45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D583F" w:rsidRPr="00BD583F">
                      <w:rPr>
                        <w:rFonts w:ascii="Calibri" w:eastAsia="Calibri" w:hAnsi="Calibri" w:cs="Calibri"/>
                        <w:b/>
                        <w:bCs/>
                        <w:noProof/>
                        <w:color w:val="00B050"/>
                        <w:sz w:val="22"/>
                        <w:szCs w:val="22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B05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DC52E0">
    <w:pPr>
      <w:spacing w:line="1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DC52E0">
    <w:pPr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DC52E0">
    <w:pPr>
      <w:spacing w:line="1" w:lineRule="exac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10440670</wp:posOffset>
              </wp:positionV>
              <wp:extent cx="133985" cy="94615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D583F" w:rsidRPr="00BD583F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color w:val="00B050"/>
                              <w:sz w:val="22"/>
                              <w:szCs w:val="22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5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" o:spid="_x0000_s1086" type="#_x0000_t202" style="position:absolute;margin-left:568.75pt;margin-top:822.1pt;width:10.55pt;height:7.45pt;z-index:-4404017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D583F" w:rsidRPr="00BD583F">
                      <w:rPr>
                        <w:rFonts w:ascii="Calibri" w:eastAsia="Calibri" w:hAnsi="Calibri" w:cs="Calibri"/>
                        <w:b/>
                        <w:bCs/>
                        <w:noProof/>
                        <w:color w:val="00B050"/>
                        <w:sz w:val="22"/>
                        <w:szCs w:val="22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B05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10440670</wp:posOffset>
              </wp:positionV>
              <wp:extent cx="133985" cy="94615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83149" w:rsidRPr="00783149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color w:val="00B050"/>
                              <w:sz w:val="22"/>
                              <w:szCs w:val="22"/>
                            </w:rPr>
                            <w:t>7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5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" o:spid="_x0000_s1087" type="#_x0000_t202" style="position:absolute;margin-left:568.75pt;margin-top:822.1pt;width:10.55pt;height:7.45pt;z-index:-440401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83149" w:rsidRPr="00783149">
                      <w:rPr>
                        <w:rFonts w:ascii="Calibri" w:eastAsia="Calibri" w:hAnsi="Calibri" w:cs="Calibri"/>
                        <w:b/>
                        <w:bCs/>
                        <w:noProof/>
                        <w:color w:val="00B050"/>
                        <w:sz w:val="22"/>
                        <w:szCs w:val="22"/>
                      </w:rPr>
                      <w:t>7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B05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DC52E0">
    <w:pPr>
      <w:spacing w:line="1" w:lineRule="exac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DC52E0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87C" w:rsidRDefault="0003287C"/>
  </w:footnote>
  <w:footnote w:type="continuationSeparator" w:id="0">
    <w:p w:rsidR="0003287C" w:rsidRDefault="0003287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812800</wp:posOffset>
              </wp:positionH>
              <wp:positionV relativeFrom="page">
                <wp:posOffset>204470</wp:posOffset>
              </wp:positionV>
              <wp:extent cx="6193790" cy="301625"/>
              <wp:effectExtent l="0" t="0" r="0" b="0"/>
              <wp:wrapNone/>
              <wp:docPr id="6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" o:spid="_x0000_s1078" type="#_x0000_t202" style="position:absolute;margin-left:64pt;margin-top:16.1pt;width:487.7pt;height:23.75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СХЕМА ВОДОСНАБЖЕНИЯ МУНИЦИПАЛЬНОГО ОБРАЗОВАНИЯ ВТОРОВСКОЕ 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 xml:space="preserve">ВЛАДИМИРСКОЙ ОБЛАСТИ ДО 2030 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812800</wp:posOffset>
              </wp:positionH>
              <wp:positionV relativeFrom="page">
                <wp:posOffset>204470</wp:posOffset>
              </wp:positionV>
              <wp:extent cx="6193790" cy="301625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" o:spid="_x0000_s1090" type="#_x0000_t202" style="position:absolute;margin-left:64pt;margin-top:16.1pt;width:487.7pt;height:23.75pt;z-index:-44040176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 xml:space="preserve">СХЕМА 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ВОДОСНАБЖЕНИЯ МУНИЦИПАЛЬНОГО ОБРАЗОВАНИЯ ВТОРОВСКОЕ 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812800</wp:posOffset>
              </wp:positionH>
              <wp:positionV relativeFrom="page">
                <wp:posOffset>204470</wp:posOffset>
              </wp:positionV>
              <wp:extent cx="6193790" cy="301625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" o:spid="_x0000_s1091" type="#_x0000_t202" style="position:absolute;margin-left:64pt;margin-top:16.1pt;width:487.7pt;height:23.75pt;z-index:-44040176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СХЕМА ВОДОСНАБЖЕНИЯ МУНИЦИПАЛЬНОГО ОБРАЗОВАНИЯ ВТОРОВСКОЕ 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918210</wp:posOffset>
              </wp:positionH>
              <wp:positionV relativeFrom="page">
                <wp:posOffset>198755</wp:posOffset>
              </wp:positionV>
              <wp:extent cx="8741410" cy="133985"/>
              <wp:effectExtent l="0" t="0" r="0" b="0"/>
              <wp:wrapNone/>
              <wp:docPr id="165" name="Shape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4141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ad"/>
                            <w:jc w:val="left"/>
                          </w:pPr>
                          <w:r>
                            <w:t>СХЕМА ВОДОСНАБЖЕНИЯ МУНИЦИПАЛЬНОГО ОБРАЗОВАНИЯ ВТОРОВСКОЕ КАМЕШКОВСКОГО РАЙОНА 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5" o:spid="_x0000_s1094" type="#_x0000_t202" style="position:absolute;margin-left:72.3pt;margin-top:15.65pt;width:688.3pt;height:10.55pt;z-index:-44040175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" filled="f" stroked="f">
              <v:textbox style="mso-fit-shape-to-text:t" inset="0,0,0,0">
                <w:txbxContent>
                  <w:p w:rsidR="00DC52E0" w:rsidRDefault="00E34DBA">
                    <w:pPr>
                      <w:pStyle w:val="ad"/>
                      <w:jc w:val="left"/>
                    </w:pPr>
                    <w:r>
                      <w:t>СХЕМА ВОДОСНАБЖЕНИЯ МУНИЦИПАЛЬНОГО ОБРАЗОВАНИЯ ВТОРОВСКОЕ КАМЕШКОВСКОГО РАЙОНА 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812800</wp:posOffset>
              </wp:positionH>
              <wp:positionV relativeFrom="page">
                <wp:posOffset>204470</wp:posOffset>
              </wp:positionV>
              <wp:extent cx="6193790" cy="301625"/>
              <wp:effectExtent l="0" t="0" r="0" b="0"/>
              <wp:wrapNone/>
              <wp:docPr id="161" name="Shape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1" o:spid="_x0000_s1095" type="#_x0000_t202" style="position:absolute;margin-left:64pt;margin-top:16.1pt;width:487.7pt;height:23.75pt;z-index:-44040175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 xml:space="preserve">СХЕМА ВОДОСНАБЖЕНИЯ МУНИЦИПАЛЬНОГО ОБРАЗОВАНИЯ ВТОРОВСКОЕ 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4" behindDoc="1" locked="0" layoutInCell="1" allowOverlap="1">
              <wp:simplePos x="0" y="0"/>
              <wp:positionH relativeFrom="page">
                <wp:posOffset>812800</wp:posOffset>
              </wp:positionH>
              <wp:positionV relativeFrom="page">
                <wp:posOffset>204470</wp:posOffset>
              </wp:positionV>
              <wp:extent cx="6193790" cy="301625"/>
              <wp:effectExtent l="0" t="0" r="0" b="0"/>
              <wp:wrapNone/>
              <wp:docPr id="184" name="Shape 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4" o:spid="_x0000_s1098" type="#_x0000_t202" style="position:absolute;margin-left:64pt;margin-top:16.1pt;width:487.7pt;height:23.75pt;z-index:-44040174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СХЕМА ВОДОСНАБЖЕНИЯ МУНИЦИПАЛЬНОГО ОБРАЗОВАНИЯ ВТОРОВСКОЕ 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812800</wp:posOffset>
              </wp:positionH>
              <wp:positionV relativeFrom="page">
                <wp:posOffset>204470</wp:posOffset>
              </wp:positionV>
              <wp:extent cx="6193790" cy="301625"/>
              <wp:effectExtent l="0" t="0" r="0" b="0"/>
              <wp:wrapNone/>
              <wp:docPr id="180" name="Shape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0" o:spid="_x0000_s1099" type="#_x0000_t202" style="position:absolute;margin-left:64pt;margin-top:16.1pt;width:487.7pt;height:23.75pt;z-index:-44040175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СХЕМА ВОДОСНАБЖЕНИЯ МУНИЦ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ИПАЛЬНОГО ОБРАЗОВАНИЯ ВТОРОВСКОЕ 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2" behindDoc="1" locked="0" layoutInCell="1" allowOverlap="1">
              <wp:simplePos x="0" y="0"/>
              <wp:positionH relativeFrom="page">
                <wp:posOffset>980440</wp:posOffset>
              </wp:positionH>
              <wp:positionV relativeFrom="page">
                <wp:posOffset>198120</wp:posOffset>
              </wp:positionV>
              <wp:extent cx="8741410" cy="133985"/>
              <wp:effectExtent l="0" t="0" r="0" b="0"/>
              <wp:wrapNone/>
              <wp:docPr id="192" name="Shape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4141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ad"/>
                            <w:jc w:val="left"/>
                          </w:pPr>
                          <w:r>
                            <w:t>СХЕМА ВОДОСНАБЖЕНИЯ МУНИЦИПАЛЬНОГО ОБРАЗОВАНИЯ ВТОРОВСКОЕ КАМЕШКОВСКОГО РАЙОНА 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2" o:spid="_x0000_s1102" type="#_x0000_t202" style="position:absolute;margin-left:77.2pt;margin-top:15.6pt;width:688.3pt;height:10.55pt;z-index:-44040173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" filled="f" stroked="f">
              <v:textbox style="mso-fit-shape-to-text:t" inset="0,0,0,0">
                <w:txbxContent>
                  <w:p w:rsidR="00DC52E0" w:rsidRDefault="00E34DBA">
                    <w:pPr>
                      <w:pStyle w:val="ad"/>
                      <w:jc w:val="left"/>
                    </w:pPr>
                    <w:r>
                      <w:t xml:space="preserve">СХЕМА </w:t>
                    </w:r>
                    <w:r>
                      <w:t>ВОДОСНАБЖЕНИЯ МУНИЦИПАЛЬНОГО ОБРАЗОВАНИЯ ВТОРОВСКОЕ КАМЕШКОВСКОГО РАЙОНА 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980440</wp:posOffset>
              </wp:positionH>
              <wp:positionV relativeFrom="page">
                <wp:posOffset>198120</wp:posOffset>
              </wp:positionV>
              <wp:extent cx="8741410" cy="133985"/>
              <wp:effectExtent l="0" t="0" r="0" b="0"/>
              <wp:wrapNone/>
              <wp:docPr id="188" name="Shape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4141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ad"/>
                            <w:jc w:val="left"/>
                          </w:pPr>
                          <w:r>
                            <w:t>СХЕМА ВОДОСНАБЖЕНИЯ МУНИЦИПАЛЬНОГО ОБРАЗОВАНИЯ ВТОРОВСКОЕ КАМЕШКОВСКОГО РАЙОНА 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8" o:spid="_x0000_s1103" type="#_x0000_t202" style="position:absolute;margin-left:77.2pt;margin-top:15.6pt;width:688.3pt;height:10.55pt;z-index:-44040174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" filled="f" stroked="f">
              <v:textbox style="mso-fit-shape-to-text:t" inset="0,0,0,0">
                <w:txbxContent>
                  <w:p w:rsidR="00DC52E0" w:rsidRDefault="00E34DBA">
                    <w:pPr>
                      <w:pStyle w:val="ad"/>
                      <w:jc w:val="left"/>
                    </w:pPr>
                    <w:r>
                      <w:t>СХЕМА ВОДОСНАБЖЕНИЯ МУНИЦИПАЛЬНОГО ОБРАЗОВАНИЯ ВТОРОВСКОЕ КАМЕШКОВСКОГО РАЙОНА 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0" behindDoc="1" locked="0" layoutInCell="1" allowOverlap="1">
              <wp:simplePos x="0" y="0"/>
              <wp:positionH relativeFrom="page">
                <wp:posOffset>812800</wp:posOffset>
              </wp:positionH>
              <wp:positionV relativeFrom="page">
                <wp:posOffset>204470</wp:posOffset>
              </wp:positionV>
              <wp:extent cx="6193790" cy="301625"/>
              <wp:effectExtent l="0" t="0" r="0" b="0"/>
              <wp:wrapNone/>
              <wp:docPr id="200" name="Shap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0" o:spid="_x0000_s1106" type="#_x0000_t202" style="position:absolute;margin-left:64pt;margin-top:16.1pt;width:487.7pt;height:23.75pt;z-index:-44040173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СХЕМА ВОДОСНАБЖЕНИЯ МУНИЦИПАЛЬНОГО ОБРАЗОВАНИЯ ВТОРОВСКОЕ 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6" behindDoc="1" locked="0" layoutInCell="1" allowOverlap="1">
              <wp:simplePos x="0" y="0"/>
              <wp:positionH relativeFrom="page">
                <wp:posOffset>812800</wp:posOffset>
              </wp:positionH>
              <wp:positionV relativeFrom="page">
                <wp:posOffset>204470</wp:posOffset>
              </wp:positionV>
              <wp:extent cx="6193790" cy="301625"/>
              <wp:effectExtent l="0" t="0" r="0" b="0"/>
              <wp:wrapNone/>
              <wp:docPr id="196" name="Shape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6" o:spid="_x0000_s1107" type="#_x0000_t202" style="position:absolute;margin-left:64pt;margin-top:16.1pt;width:487.7pt;height:23.75pt;z-index:-44040173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 xml:space="preserve">СХЕМА ВОДОСНАБЖЕНИЯ МУНИЦИПАЛЬНОГО 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ОБРАЗОВАНИЯ ВТОРОВСКОЕ 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812800</wp:posOffset>
              </wp:positionH>
              <wp:positionV relativeFrom="page">
                <wp:posOffset>204470</wp:posOffset>
              </wp:positionV>
              <wp:extent cx="6193790" cy="301625"/>
              <wp:effectExtent l="0" t="0" r="0" b="0"/>
              <wp:wrapNone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" o:spid="_x0000_s1079" type="#_x0000_t202" style="position:absolute;margin-left:64pt;margin-top:16.1pt;width:487.7pt;height:23.7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СХЕМА ВОДОСНАБЖЕНИЯ МУНИЦИПАЛЬНОГО ОБРАЗОВАНИЯ ВТОРОВСКОЕ 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DC52E0">
    <w:pPr>
      <w:spacing w:line="1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814070</wp:posOffset>
              </wp:positionH>
              <wp:positionV relativeFrom="page">
                <wp:posOffset>151130</wp:posOffset>
              </wp:positionV>
              <wp:extent cx="6193790" cy="301625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" o:spid="_x0000_s1082" type="#_x0000_t202" style="position:absolute;margin-left:64.1pt;margin-top:11.9pt;width:487.7pt;height:23.75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СХЕМА ВОДОСНАБЖЕНИЯ МУНИЦИПАЛЬНОГО ОБРАЗОВАНИЯ ВТОРОВСКОЕ 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814070</wp:posOffset>
              </wp:positionH>
              <wp:positionV relativeFrom="page">
                <wp:posOffset>151130</wp:posOffset>
              </wp:positionV>
              <wp:extent cx="6193790" cy="301625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1083" type="#_x0000_t202" style="position:absolute;margin-left:64.1pt;margin-top:11.9pt;width:487.7pt;height:23.75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СХЕМА ВОДОСНАБЖЕНИЯ МУНИЦИПАЛЬНОГО ОБРАЗОВАНИЯ ВТ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ОРОВСКОЕ 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812800</wp:posOffset>
              </wp:positionH>
              <wp:positionV relativeFrom="page">
                <wp:posOffset>204470</wp:posOffset>
              </wp:positionV>
              <wp:extent cx="6193790" cy="301625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" o:spid="_x0000_s1084" type="#_x0000_t202" style="position:absolute;margin-left:64pt;margin-top:16.1pt;width:487.7pt;height:23.75pt;z-index:-4404017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СХЕМА ВОДОСНАБЖЕНИЯ МУНИЦИПАЛЬНОГО ОБРАЗОВАНИЯ ВТОРОВСКОЕ 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812800</wp:posOffset>
              </wp:positionH>
              <wp:positionV relativeFrom="page">
                <wp:posOffset>204470</wp:posOffset>
              </wp:positionV>
              <wp:extent cx="6193790" cy="301625"/>
              <wp:effectExtent l="0" t="0" r="0" b="0"/>
              <wp:wrapNone/>
              <wp:docPr id="15" name="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" o:spid="_x0000_s1085" type="#_x0000_t202" style="position:absolute;margin-left:64pt;margin-top:16.1pt;width:487.7pt;height:23.75pt;z-index:-4404017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СХЕМА ВОДОСНАБЖЕНИЯ МУ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НИЦИПАЛЬНОГО ОБРАЗОВАНИЯ ВТОРОВСКОЕ 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814070</wp:posOffset>
              </wp:positionH>
              <wp:positionV relativeFrom="page">
                <wp:posOffset>151130</wp:posOffset>
              </wp:positionV>
              <wp:extent cx="6193790" cy="301625"/>
              <wp:effectExtent l="0" t="0" r="0" b="0"/>
              <wp:wrapNone/>
              <wp:docPr id="26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" o:spid="_x0000_s1088" type="#_x0000_t202" style="position:absolute;margin-left:64.1pt;margin-top:11.9pt;width:487.7pt;height:23.75pt;z-index:-440401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СХЕМА ВОДОСНАБЖЕНИЯ МУНИЦИПАЛЬНОГО ОБРАЗОВАНИЯ ВТОРОВСКОЕ 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2E0" w:rsidRDefault="00E34DB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814070</wp:posOffset>
              </wp:positionH>
              <wp:positionV relativeFrom="page">
                <wp:posOffset>151130</wp:posOffset>
              </wp:positionV>
              <wp:extent cx="6193790" cy="301625"/>
              <wp:effectExtent l="0" t="0" r="0" b="0"/>
              <wp:wrapNone/>
              <wp:docPr id="24" name="Shap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379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СХЕМА ВОДОСНАБЖЕНИЯ МУНИЦИПАЛЬНОГО ОБРАЗОВАНИЯ ВТОРОВСКОЕ КАМЕШКОВСКОГО РАЙОНА</w:t>
                          </w:r>
                        </w:p>
                        <w:p w:rsidR="00DC52E0" w:rsidRDefault="00E34DBA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22"/>
                              <w:szCs w:val="22"/>
                            </w:rPr>
                            <w:t>ВЛАДИМИРСКОЙ ОБЛАСТИ ДО 2030 ГОДА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" o:spid="_x0000_s1089" type="#_x0000_t202" style="position:absolute;margin-left:64.1pt;margin-top:11.9pt;width:487.7pt;height:23.75pt;z-index:-44040177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" filled="f" stroked="f">
              <v:textbox style="mso-fit-shape-to-text:t" inset="0,0,0,0">
                <w:txbxContent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СХЕМА ВОДОСНАБЖЕНИЯ МУНИЦИПАЛЬНОГО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 xml:space="preserve"> ОБРАЗОВАНИЯ ВТОРОВСКОЕ КАМЕШКОВСКОГО РАЙОНА</w:t>
                    </w:r>
                  </w:p>
                  <w:p w:rsidR="00DC52E0" w:rsidRDefault="00E34DBA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00B0F0"/>
                        <w:sz w:val="22"/>
                        <w:szCs w:val="22"/>
                      </w:rPr>
                      <w:t>ВЛАДИМИРСКОЙ ОБЛАСТИ ДО 2030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A2A08"/>
    <w:multiLevelType w:val="multilevel"/>
    <w:tmpl w:val="7D4C308E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D446C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DC3A6F"/>
    <w:multiLevelType w:val="multilevel"/>
    <w:tmpl w:val="002E2020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403ADB"/>
    <w:multiLevelType w:val="multilevel"/>
    <w:tmpl w:val="21B6CD5E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C0504E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434148"/>
    <w:multiLevelType w:val="multilevel"/>
    <w:tmpl w:val="4EA22A96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180B2C"/>
    <w:multiLevelType w:val="multilevel"/>
    <w:tmpl w:val="89D05D1A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1005AD"/>
    <w:multiLevelType w:val="multilevel"/>
    <w:tmpl w:val="EC9E1BA6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6C1D89"/>
    <w:multiLevelType w:val="multilevel"/>
    <w:tmpl w:val="985A373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AE03D6"/>
    <w:multiLevelType w:val="multilevel"/>
    <w:tmpl w:val="9E580D1E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0542F9"/>
    <w:multiLevelType w:val="multilevel"/>
    <w:tmpl w:val="F8C654AE"/>
    <w:lvl w:ilvl="0">
      <w:start w:val="1"/>
      <w:numFmt w:val="decimal"/>
      <w:lvlText w:val="%1."/>
      <w:lvlJc w:val="left"/>
    </w:lvl>
    <w:lvl w:ilvl="1">
      <w:start w:val="4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5"/>
      <w:numFmt w:val="decimal"/>
      <w:lvlText w:val="%1.%2.%3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C6067E"/>
    <w:multiLevelType w:val="multilevel"/>
    <w:tmpl w:val="6180020C"/>
    <w:lvl w:ilvl="0">
      <w:start w:val="3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07186D"/>
    <w:multiLevelType w:val="multilevel"/>
    <w:tmpl w:val="8278CE5C"/>
    <w:lvl w:ilvl="0">
      <w:start w:val="3"/>
      <w:numFmt w:val="decimal"/>
      <w:lvlText w:val="%1."/>
      <w:lvlJc w:val="left"/>
    </w:lvl>
    <w:lvl w:ilvl="1">
      <w:start w:val="13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05F0902"/>
    <w:multiLevelType w:val="multilevel"/>
    <w:tmpl w:val="7A581486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B04121"/>
    <w:multiLevelType w:val="multilevel"/>
    <w:tmpl w:val="B6F0C2A8"/>
    <w:lvl w:ilvl="0">
      <w:start w:val="1"/>
      <w:numFmt w:val="russianLower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875B86"/>
    <w:multiLevelType w:val="multilevel"/>
    <w:tmpl w:val="C588A7E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FA25AD"/>
    <w:multiLevelType w:val="multilevel"/>
    <w:tmpl w:val="3E663FC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D135CA9"/>
    <w:multiLevelType w:val="multilevel"/>
    <w:tmpl w:val="FAAA16C4"/>
    <w:lvl w:ilvl="0">
      <w:start w:val="4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3956F4"/>
    <w:multiLevelType w:val="multilevel"/>
    <w:tmpl w:val="177C4CD8"/>
    <w:lvl w:ilvl="0">
      <w:start w:val="4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3701B2B"/>
    <w:multiLevelType w:val="multilevel"/>
    <w:tmpl w:val="EAA41418"/>
    <w:lvl w:ilvl="0">
      <w:start w:val="6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51F26C2"/>
    <w:multiLevelType w:val="multilevel"/>
    <w:tmpl w:val="551201C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C9D1696"/>
    <w:multiLevelType w:val="multilevel"/>
    <w:tmpl w:val="36ACCBE4"/>
    <w:lvl w:ilvl="0">
      <w:start w:val="5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4D6197"/>
    <w:multiLevelType w:val="multilevel"/>
    <w:tmpl w:val="5358E29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9A1237"/>
    <w:multiLevelType w:val="multilevel"/>
    <w:tmpl w:val="EF26106E"/>
    <w:lvl w:ilvl="0">
      <w:start w:val="6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3FE3442"/>
    <w:multiLevelType w:val="multilevel"/>
    <w:tmpl w:val="1BE458E0"/>
    <w:lvl w:ilvl="0">
      <w:start w:val="1"/>
      <w:numFmt w:val="bullet"/>
      <w:lvlText w:val="—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CB63199"/>
    <w:multiLevelType w:val="multilevel"/>
    <w:tmpl w:val="E6F0482A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15C006B"/>
    <w:multiLevelType w:val="multilevel"/>
    <w:tmpl w:val="53D22860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2280CD0"/>
    <w:multiLevelType w:val="multilevel"/>
    <w:tmpl w:val="650ABE4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7FE7338"/>
    <w:multiLevelType w:val="multilevel"/>
    <w:tmpl w:val="0B9467F4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B72691F"/>
    <w:multiLevelType w:val="multilevel"/>
    <w:tmpl w:val="43A2F0D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28B2BF6"/>
    <w:multiLevelType w:val="multilevel"/>
    <w:tmpl w:val="7D42F2B0"/>
    <w:lvl w:ilvl="0">
      <w:start w:val="4"/>
      <w:numFmt w:val="decimal"/>
      <w:lvlText w:val="%1."/>
      <w:lvlJc w:val="left"/>
    </w:lvl>
    <w:lvl w:ilvl="1">
      <w:start w:val="7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34D4677"/>
    <w:multiLevelType w:val="multilevel"/>
    <w:tmpl w:val="F104B990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E126C18"/>
    <w:multiLevelType w:val="multilevel"/>
    <w:tmpl w:val="619E6AAA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24F0819"/>
    <w:multiLevelType w:val="multilevel"/>
    <w:tmpl w:val="B672CA22"/>
    <w:lvl w:ilvl="0">
      <w:start w:val="4"/>
      <w:numFmt w:val="decimal"/>
      <w:lvlText w:val="%1."/>
      <w:lvlJc w:val="left"/>
    </w:lvl>
    <w:lvl w:ilvl="1">
      <w:start w:val="9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36942AF"/>
    <w:multiLevelType w:val="multilevel"/>
    <w:tmpl w:val="F328DE1A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9A63751"/>
    <w:multiLevelType w:val="multilevel"/>
    <w:tmpl w:val="C3D4310E"/>
    <w:lvl w:ilvl="0">
      <w:start w:val="5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A5B50C0"/>
    <w:multiLevelType w:val="multilevel"/>
    <w:tmpl w:val="27AA1920"/>
    <w:lvl w:ilvl="0">
      <w:start w:val="3"/>
      <w:numFmt w:val="decimal"/>
      <w:lvlText w:val="%1."/>
      <w:lvlJc w:val="left"/>
    </w:lvl>
    <w:lvl w:ilvl="1">
      <w:start w:val="11"/>
      <w:numFmt w:val="decimal"/>
      <w:lvlText w:val="%1.%2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A6135C6"/>
    <w:multiLevelType w:val="multilevel"/>
    <w:tmpl w:val="6B4E0CF8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8"/>
  </w:num>
  <w:num w:numId="3">
    <w:abstractNumId w:val="4"/>
  </w:num>
  <w:num w:numId="4">
    <w:abstractNumId w:val="5"/>
  </w:num>
  <w:num w:numId="5">
    <w:abstractNumId w:val="10"/>
  </w:num>
  <w:num w:numId="6">
    <w:abstractNumId w:val="15"/>
  </w:num>
  <w:num w:numId="7">
    <w:abstractNumId w:val="28"/>
  </w:num>
  <w:num w:numId="8">
    <w:abstractNumId w:val="31"/>
  </w:num>
  <w:num w:numId="9">
    <w:abstractNumId w:val="33"/>
  </w:num>
  <w:num w:numId="10">
    <w:abstractNumId w:val="17"/>
  </w:num>
  <w:num w:numId="11">
    <w:abstractNumId w:val="11"/>
  </w:num>
  <w:num w:numId="12">
    <w:abstractNumId w:val="25"/>
  </w:num>
  <w:num w:numId="13">
    <w:abstractNumId w:val="18"/>
  </w:num>
  <w:num w:numId="14">
    <w:abstractNumId w:val="26"/>
  </w:num>
  <w:num w:numId="15">
    <w:abstractNumId w:val="14"/>
  </w:num>
  <w:num w:numId="16">
    <w:abstractNumId w:val="35"/>
  </w:num>
  <w:num w:numId="17">
    <w:abstractNumId w:val="30"/>
  </w:num>
  <w:num w:numId="18">
    <w:abstractNumId w:val="22"/>
  </w:num>
  <w:num w:numId="19">
    <w:abstractNumId w:val="2"/>
  </w:num>
  <w:num w:numId="20">
    <w:abstractNumId w:val="1"/>
  </w:num>
  <w:num w:numId="21">
    <w:abstractNumId w:val="29"/>
  </w:num>
  <w:num w:numId="22">
    <w:abstractNumId w:val="12"/>
  </w:num>
  <w:num w:numId="23">
    <w:abstractNumId w:val="13"/>
  </w:num>
  <w:num w:numId="24">
    <w:abstractNumId w:val="32"/>
  </w:num>
  <w:num w:numId="25">
    <w:abstractNumId w:val="7"/>
  </w:num>
  <w:num w:numId="26">
    <w:abstractNumId w:val="27"/>
  </w:num>
  <w:num w:numId="27">
    <w:abstractNumId w:val="3"/>
  </w:num>
  <w:num w:numId="28">
    <w:abstractNumId w:val="0"/>
  </w:num>
  <w:num w:numId="29">
    <w:abstractNumId w:val="9"/>
  </w:num>
  <w:num w:numId="30">
    <w:abstractNumId w:val="34"/>
  </w:num>
  <w:num w:numId="31">
    <w:abstractNumId w:val="6"/>
  </w:num>
  <w:num w:numId="32">
    <w:abstractNumId w:val="16"/>
  </w:num>
  <w:num w:numId="33">
    <w:abstractNumId w:val="20"/>
  </w:num>
  <w:num w:numId="34">
    <w:abstractNumId w:val="19"/>
  </w:num>
  <w:num w:numId="35">
    <w:abstractNumId w:val="21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2E0"/>
    <w:rsid w:val="0003287C"/>
    <w:rsid w:val="000D2F61"/>
    <w:rsid w:val="00645125"/>
    <w:rsid w:val="006674BD"/>
    <w:rsid w:val="00783149"/>
    <w:rsid w:val="00BD583F"/>
    <w:rsid w:val="00C13F6D"/>
    <w:rsid w:val="00C54F28"/>
    <w:rsid w:val="00DC52E0"/>
    <w:rsid w:val="00E3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A5C2AC-C6E9-4F8D-BF1D-1BE39E666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Оглавление_"/>
    <w:basedOn w:val="a0"/>
    <w:link w:val="a5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Подпись к таблице_"/>
    <w:basedOn w:val="a0"/>
    <w:link w:val="a9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aa">
    <w:name w:val="Подпись к картинке_"/>
    <w:basedOn w:val="a0"/>
    <w:link w:val="ab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23">
    <w:name w:val="Основной текст (2)_"/>
    <w:basedOn w:val="a0"/>
    <w:link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595959"/>
      <w:sz w:val="18"/>
      <w:szCs w:val="18"/>
      <w:u w:val="none"/>
    </w:rPr>
  </w:style>
  <w:style w:type="character" w:customStyle="1" w:styleId="10">
    <w:name w:val="Заголовок №1_"/>
    <w:basedOn w:val="a0"/>
    <w:link w:val="1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595959"/>
      <w:sz w:val="28"/>
      <w:szCs w:val="28"/>
      <w:u w:val="none"/>
    </w:rPr>
  </w:style>
  <w:style w:type="character" w:customStyle="1" w:styleId="ac">
    <w:name w:val="Колонтитул_"/>
    <w:basedOn w:val="a0"/>
    <w:link w:val="a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B0F0"/>
      <w:sz w:val="22"/>
      <w:szCs w:val="22"/>
      <w:u w:val="none"/>
    </w:rPr>
  </w:style>
  <w:style w:type="paragraph" w:customStyle="1" w:styleId="1">
    <w:name w:val="Основной текст1"/>
    <w:basedOn w:val="a"/>
    <w:link w:val="a3"/>
    <w:pPr>
      <w:spacing w:line="271" w:lineRule="auto"/>
      <w:ind w:firstLine="400"/>
    </w:pPr>
    <w:rPr>
      <w:rFonts w:ascii="Calibri" w:eastAsia="Calibri" w:hAnsi="Calibri" w:cs="Calibri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Оглавление"/>
    <w:basedOn w:val="a"/>
    <w:link w:val="a4"/>
    <w:rPr>
      <w:rFonts w:ascii="Calibri" w:eastAsia="Calibri" w:hAnsi="Calibri" w:cs="Calibri"/>
    </w:rPr>
  </w:style>
  <w:style w:type="paragraph" w:customStyle="1" w:styleId="22">
    <w:name w:val="Заголовок №2"/>
    <w:basedOn w:val="a"/>
    <w:link w:val="21"/>
    <w:pPr>
      <w:spacing w:line="271" w:lineRule="auto"/>
      <w:outlineLvl w:val="1"/>
    </w:pPr>
    <w:rPr>
      <w:rFonts w:ascii="Calibri" w:eastAsia="Calibri" w:hAnsi="Calibri" w:cs="Calibri"/>
      <w:b/>
      <w:bCs/>
    </w:rPr>
  </w:style>
  <w:style w:type="paragraph" w:customStyle="1" w:styleId="a7">
    <w:name w:val="Другое"/>
    <w:basedOn w:val="a"/>
    <w:link w:val="a6"/>
    <w:pPr>
      <w:spacing w:line="271" w:lineRule="auto"/>
      <w:ind w:firstLine="400"/>
    </w:pPr>
    <w:rPr>
      <w:rFonts w:ascii="Calibri" w:eastAsia="Calibri" w:hAnsi="Calibri" w:cs="Calibri"/>
    </w:rPr>
  </w:style>
  <w:style w:type="paragraph" w:customStyle="1" w:styleId="a9">
    <w:name w:val="Подпись к таблице"/>
    <w:basedOn w:val="a"/>
    <w:link w:val="a8"/>
    <w:rPr>
      <w:rFonts w:ascii="Calibri" w:eastAsia="Calibri" w:hAnsi="Calibri" w:cs="Calibri"/>
      <w:b/>
      <w:bCs/>
    </w:rPr>
  </w:style>
  <w:style w:type="paragraph" w:customStyle="1" w:styleId="ab">
    <w:name w:val="Подпись к картинке"/>
    <w:basedOn w:val="a"/>
    <w:link w:val="aa"/>
    <w:pPr>
      <w:jc w:val="center"/>
    </w:pPr>
    <w:rPr>
      <w:rFonts w:ascii="Calibri" w:eastAsia="Calibri" w:hAnsi="Calibri" w:cs="Calibri"/>
      <w:b/>
      <w:bCs/>
    </w:rPr>
  </w:style>
  <w:style w:type="paragraph" w:customStyle="1" w:styleId="24">
    <w:name w:val="Основной текст (2)"/>
    <w:basedOn w:val="a"/>
    <w:link w:val="23"/>
    <w:pPr>
      <w:spacing w:after="100"/>
      <w:ind w:left="480" w:firstLine="40"/>
    </w:pPr>
    <w:rPr>
      <w:rFonts w:ascii="Calibri" w:eastAsia="Calibri" w:hAnsi="Calibri" w:cs="Calibri"/>
      <w:color w:val="595959"/>
      <w:sz w:val="18"/>
      <w:szCs w:val="18"/>
    </w:rPr>
  </w:style>
  <w:style w:type="paragraph" w:customStyle="1" w:styleId="11">
    <w:name w:val="Заголовок №1"/>
    <w:basedOn w:val="a"/>
    <w:link w:val="10"/>
    <w:pPr>
      <w:spacing w:after="120"/>
      <w:jc w:val="center"/>
      <w:outlineLvl w:val="0"/>
    </w:pPr>
    <w:rPr>
      <w:rFonts w:ascii="Calibri" w:eastAsia="Calibri" w:hAnsi="Calibri" w:cs="Calibri"/>
      <w:color w:val="595959"/>
      <w:sz w:val="28"/>
      <w:szCs w:val="28"/>
    </w:rPr>
  </w:style>
  <w:style w:type="paragraph" w:customStyle="1" w:styleId="ad">
    <w:name w:val="Колонтитул"/>
    <w:basedOn w:val="a"/>
    <w:link w:val="ac"/>
    <w:pPr>
      <w:jc w:val="center"/>
    </w:pPr>
    <w:rPr>
      <w:rFonts w:ascii="Calibri" w:eastAsia="Calibri" w:hAnsi="Calibri" w:cs="Calibri"/>
      <w:color w:val="00B0F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footer" Target="footer8.xml"/><Relationship Id="rId39" Type="http://schemas.openxmlformats.org/officeDocument/2006/relationships/image" Target="media/image11.jpeg"/><Relationship Id="rId21" Type="http://schemas.openxmlformats.org/officeDocument/2006/relationships/footer" Target="footer6.xml"/><Relationship Id="rId34" Type="http://schemas.openxmlformats.org/officeDocument/2006/relationships/image" Target="media/image6.png"/><Relationship Id="rId42" Type="http://schemas.openxmlformats.org/officeDocument/2006/relationships/image" Target="media/image14.jpeg"/><Relationship Id="rId47" Type="http://schemas.openxmlformats.org/officeDocument/2006/relationships/footer" Target="footer13.xml"/><Relationship Id="rId50" Type="http://schemas.openxmlformats.org/officeDocument/2006/relationships/image" Target="media/image18.jpeg"/><Relationship Id="rId55" Type="http://schemas.openxmlformats.org/officeDocument/2006/relationships/image" Target="media/image23.jpeg"/><Relationship Id="rId63" Type="http://schemas.openxmlformats.org/officeDocument/2006/relationships/header" Target="header16.xml"/><Relationship Id="rId68" Type="http://schemas.openxmlformats.org/officeDocument/2006/relationships/header" Target="header19.xml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footer" Target="footer11.xml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header" Target="header13.xml"/><Relationship Id="rId53" Type="http://schemas.openxmlformats.org/officeDocument/2006/relationships/image" Target="media/image21.jpeg"/><Relationship Id="rId58" Type="http://schemas.openxmlformats.org/officeDocument/2006/relationships/image" Target="media/image26.jpeg"/><Relationship Id="rId66" Type="http://schemas.openxmlformats.org/officeDocument/2006/relationships/footer" Target="footer17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3.jpeg"/><Relationship Id="rId28" Type="http://schemas.openxmlformats.org/officeDocument/2006/relationships/image" Target="media/image4.jpeg"/><Relationship Id="rId36" Type="http://schemas.openxmlformats.org/officeDocument/2006/relationships/image" Target="media/image8.png"/><Relationship Id="rId49" Type="http://schemas.openxmlformats.org/officeDocument/2006/relationships/image" Target="media/image17.jpeg"/><Relationship Id="rId57" Type="http://schemas.openxmlformats.org/officeDocument/2006/relationships/image" Target="media/image25.jpeg"/><Relationship Id="rId61" Type="http://schemas.openxmlformats.org/officeDocument/2006/relationships/footer" Target="footer1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footer" Target="footer10.xml"/><Relationship Id="rId44" Type="http://schemas.openxmlformats.org/officeDocument/2006/relationships/header" Target="header12.xml"/><Relationship Id="rId52" Type="http://schemas.openxmlformats.org/officeDocument/2006/relationships/image" Target="media/image20.jpeg"/><Relationship Id="rId60" Type="http://schemas.openxmlformats.org/officeDocument/2006/relationships/header" Target="header15.xml"/><Relationship Id="rId65" Type="http://schemas.openxmlformats.org/officeDocument/2006/relationships/footer" Target="footer1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footer" Target="footer7.xml"/><Relationship Id="rId27" Type="http://schemas.openxmlformats.org/officeDocument/2006/relationships/footer" Target="footer9.xml"/><Relationship Id="rId30" Type="http://schemas.openxmlformats.org/officeDocument/2006/relationships/header" Target="header11.xml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image" Target="media/image16.jpeg"/><Relationship Id="rId56" Type="http://schemas.openxmlformats.org/officeDocument/2006/relationships/image" Target="media/image24.jpeg"/><Relationship Id="rId64" Type="http://schemas.openxmlformats.org/officeDocument/2006/relationships/header" Target="header17.xml"/><Relationship Id="rId69" Type="http://schemas.openxmlformats.org/officeDocument/2006/relationships/footer" Target="footer18.xml"/><Relationship Id="rId8" Type="http://schemas.openxmlformats.org/officeDocument/2006/relationships/header" Target="header1.xml"/><Relationship Id="rId51" Type="http://schemas.openxmlformats.org/officeDocument/2006/relationships/image" Target="media/image19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footer" Target="footer12.xml"/><Relationship Id="rId59" Type="http://schemas.openxmlformats.org/officeDocument/2006/relationships/header" Target="header14.xml"/><Relationship Id="rId67" Type="http://schemas.openxmlformats.org/officeDocument/2006/relationships/header" Target="header18.xml"/><Relationship Id="rId20" Type="http://schemas.openxmlformats.org/officeDocument/2006/relationships/header" Target="header7.xml"/><Relationship Id="rId41" Type="http://schemas.openxmlformats.org/officeDocument/2006/relationships/image" Target="media/image13.jpeg"/><Relationship Id="rId54" Type="http://schemas.openxmlformats.org/officeDocument/2006/relationships/image" Target="media/image22.jpeg"/><Relationship Id="rId62" Type="http://schemas.openxmlformats.org/officeDocument/2006/relationships/footer" Target="footer15.xml"/><Relationship Id="rId70" Type="http://schemas.openxmlformats.org/officeDocument/2006/relationships/footer" Target="footer1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67</Pages>
  <Words>17224</Words>
  <Characters>98183</Characters>
  <Application>Microsoft Office Word</Application>
  <DocSecurity>0</DocSecurity>
  <Lines>818</Lines>
  <Paragraphs>230</Paragraphs>
  <ScaleCrop>false</ScaleCrop>
  <Company>SPecialiST RePack</Company>
  <LinksUpToDate>false</LinksUpToDate>
  <CharactersWithSpaces>115177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Автономная некоммерческая организация</dc:title>
  <dc:subject/>
  <dc:creator>Vladimir</dc:creator>
  <cp:keywords/>
  <cp:lastModifiedBy>Воронина Е</cp:lastModifiedBy>
  <cp:revision>7</cp:revision>
  <dcterms:created xsi:type="dcterms:W3CDTF">2023-05-26T10:29:00Z</dcterms:created>
  <dcterms:modified xsi:type="dcterms:W3CDTF">2023-05-30T08:56:00Z</dcterms:modified>
</cp:coreProperties>
</file>