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C94EC3" w:rsidRPr="00A0658E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C94EC3" w:rsidRPr="00A0658E" w:rsidRDefault="00A45F21" w:rsidP="00A0658E">
            <w:pPr>
              <w:pStyle w:val="3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24130" distR="24130" simplePos="0" relativeHeight="251657728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C94EC3" w:rsidRPr="00A0658E" w:rsidRDefault="00C94EC3" w:rsidP="00A0658E">
            <w:pPr>
              <w:ind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2BE1">
              <w:rPr>
                <w:b/>
                <w:color w:val="943634" w:themeColor="accent2" w:themeShade="BF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892BE1">
              <w:rPr>
                <w:b/>
                <w:color w:val="943634" w:themeColor="accent2" w:themeShade="BF"/>
                <w:sz w:val="24"/>
                <w:szCs w:val="24"/>
              </w:rPr>
              <w:t>ГОСУДАРСТВЕННОЙ СТАТИСТИКИ ПО ВЛАДИМИРСКОЙ</w:t>
            </w:r>
            <w:r w:rsidRPr="00892BE1">
              <w:rPr>
                <w:b/>
                <w:color w:val="943634" w:themeColor="accent2" w:themeShade="BF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892BE1" w:rsidRPr="00892BE1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C94EC3" w:rsidRPr="00892BE1" w:rsidRDefault="00892BE1" w:rsidP="004A4374">
            <w:pPr>
              <w:pStyle w:val="6"/>
              <w:spacing w:before="0" w:after="0"/>
              <w:rPr>
                <w:color w:val="943634" w:themeColor="accent2" w:themeShade="BF"/>
                <w:sz w:val="24"/>
                <w:szCs w:val="24"/>
              </w:rPr>
            </w:pPr>
            <w:r w:rsidRPr="00892BE1">
              <w:rPr>
                <w:color w:val="943634" w:themeColor="accent2" w:themeShade="BF"/>
                <w:sz w:val="24"/>
                <w:szCs w:val="24"/>
              </w:rPr>
              <w:t>28</w:t>
            </w:r>
            <w:r w:rsidR="00AD6A07" w:rsidRPr="00892BE1">
              <w:rPr>
                <w:color w:val="943634" w:themeColor="accent2" w:themeShade="BF"/>
                <w:sz w:val="24"/>
                <w:szCs w:val="24"/>
              </w:rPr>
              <w:t xml:space="preserve"> </w:t>
            </w:r>
            <w:r w:rsidR="004A4374" w:rsidRPr="00892BE1">
              <w:rPr>
                <w:color w:val="943634" w:themeColor="accent2" w:themeShade="BF"/>
                <w:sz w:val="24"/>
                <w:szCs w:val="24"/>
              </w:rPr>
              <w:t xml:space="preserve"> апреля </w:t>
            </w:r>
            <w:r w:rsidR="00AD6A07" w:rsidRPr="00892BE1">
              <w:rPr>
                <w:color w:val="943634" w:themeColor="accent2" w:themeShade="BF"/>
                <w:sz w:val="24"/>
                <w:szCs w:val="24"/>
              </w:rPr>
              <w:t xml:space="preserve">  2020</w:t>
            </w:r>
            <w:r w:rsidR="00C94EC3" w:rsidRPr="00892BE1">
              <w:rPr>
                <w:color w:val="943634" w:themeColor="accent2" w:themeShade="BF"/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C94EC3" w:rsidRPr="00892BE1" w:rsidRDefault="00C94EC3" w:rsidP="00A0658E">
            <w:pPr>
              <w:pStyle w:val="6"/>
              <w:spacing w:before="0" w:after="0"/>
              <w:ind w:firstLine="709"/>
              <w:rPr>
                <w:color w:val="943634" w:themeColor="accent2" w:themeShade="BF"/>
                <w:sz w:val="24"/>
                <w:szCs w:val="24"/>
              </w:rPr>
            </w:pPr>
            <w:r w:rsidRPr="00892BE1">
              <w:rPr>
                <w:color w:val="943634" w:themeColor="accent2" w:themeShade="BF"/>
                <w:sz w:val="24"/>
                <w:szCs w:val="24"/>
              </w:rPr>
              <w:t xml:space="preserve">                                                                                Пресс-релиз</w:t>
            </w:r>
          </w:p>
        </w:tc>
      </w:tr>
    </w:tbl>
    <w:p w:rsidR="00DA2474" w:rsidRPr="00892BE1" w:rsidRDefault="00294B93" w:rsidP="00B552A6">
      <w:pPr>
        <w:ind w:firstLine="709"/>
        <w:jc w:val="center"/>
        <w:rPr>
          <w:b/>
          <w:bCs/>
          <w:color w:val="943634" w:themeColor="accent2" w:themeShade="BF"/>
          <w:sz w:val="28"/>
          <w:szCs w:val="28"/>
        </w:rPr>
      </w:pPr>
      <w:r w:rsidRPr="00892BE1">
        <w:rPr>
          <w:b/>
          <w:bCs/>
          <w:color w:val="943634" w:themeColor="accent2" w:themeShade="BF"/>
          <w:sz w:val="28"/>
          <w:szCs w:val="28"/>
        </w:rPr>
        <w:t xml:space="preserve"> </w:t>
      </w:r>
      <w:bookmarkStart w:id="0" w:name="_GoBack"/>
      <w:bookmarkEnd w:id="0"/>
    </w:p>
    <w:p w:rsidR="002E02CD" w:rsidRPr="00892BE1" w:rsidRDefault="005F319A" w:rsidP="004A4374">
      <w:pPr>
        <w:ind w:firstLine="709"/>
        <w:jc w:val="center"/>
        <w:rPr>
          <w:b/>
          <w:bCs/>
          <w:color w:val="943634" w:themeColor="accent2" w:themeShade="BF"/>
          <w:sz w:val="28"/>
          <w:szCs w:val="28"/>
        </w:rPr>
      </w:pPr>
      <w:r w:rsidRPr="00892BE1">
        <w:rPr>
          <w:b/>
          <w:bCs/>
          <w:color w:val="943634" w:themeColor="accent2" w:themeShade="BF"/>
          <w:sz w:val="28"/>
          <w:szCs w:val="28"/>
        </w:rPr>
        <w:t xml:space="preserve"> Просто я работаю статистиком…</w:t>
      </w:r>
    </w:p>
    <w:p w:rsidR="00D70CAC" w:rsidRPr="00892BE1" w:rsidRDefault="004A4374" w:rsidP="00D70CAC">
      <w:pPr>
        <w:ind w:firstLine="709"/>
        <w:jc w:val="both"/>
        <w:rPr>
          <w:bCs/>
          <w:color w:val="943634" w:themeColor="accent2" w:themeShade="BF"/>
          <w:sz w:val="28"/>
          <w:szCs w:val="28"/>
        </w:rPr>
      </w:pPr>
      <w:r w:rsidRPr="00892BE1">
        <w:rPr>
          <w:bCs/>
          <w:color w:val="943634" w:themeColor="accent2" w:themeShade="BF"/>
          <w:sz w:val="28"/>
          <w:szCs w:val="28"/>
        </w:rPr>
        <w:t xml:space="preserve"> </w:t>
      </w:r>
    </w:p>
    <w:p w:rsidR="0009181F" w:rsidRDefault="00C821F4" w:rsidP="00D70CAC">
      <w:pPr>
        <w:ind w:firstLine="709"/>
        <w:jc w:val="both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 xml:space="preserve"> Статистика </w:t>
      </w:r>
      <w:r w:rsidR="00D70CAC" w:rsidRPr="00D70CAC">
        <w:rPr>
          <w:bCs/>
          <w:color w:val="002060"/>
          <w:sz w:val="28"/>
          <w:szCs w:val="28"/>
        </w:rPr>
        <w:t>–</w:t>
      </w:r>
      <w:r>
        <w:rPr>
          <w:bCs/>
          <w:color w:val="002060"/>
          <w:sz w:val="28"/>
          <w:szCs w:val="28"/>
        </w:rPr>
        <w:t xml:space="preserve"> </w:t>
      </w:r>
      <w:r w:rsidR="00D70CAC" w:rsidRPr="00D70CAC">
        <w:rPr>
          <w:bCs/>
          <w:color w:val="002060"/>
          <w:sz w:val="28"/>
          <w:szCs w:val="28"/>
        </w:rPr>
        <w:t>постоянно работающая фабрика цифр.</w:t>
      </w:r>
      <w:r>
        <w:rPr>
          <w:bCs/>
          <w:color w:val="002060"/>
          <w:sz w:val="28"/>
          <w:szCs w:val="28"/>
        </w:rPr>
        <w:t xml:space="preserve"> </w:t>
      </w:r>
      <w:r w:rsidR="00D70CAC">
        <w:rPr>
          <w:bCs/>
          <w:color w:val="002060"/>
          <w:sz w:val="28"/>
          <w:szCs w:val="28"/>
        </w:rPr>
        <w:t>Во Владимирской области  она работает без малого два века. 28 апреля нам исполняется 185 лет.</w:t>
      </w:r>
      <w:r w:rsidR="00647956">
        <w:rPr>
          <w:bCs/>
          <w:color w:val="002060"/>
          <w:sz w:val="28"/>
          <w:szCs w:val="28"/>
        </w:rPr>
        <w:t xml:space="preserve"> Отсчет ведем от 28 апреля 1835 года </w:t>
      </w:r>
      <w:r w:rsidR="00647956" w:rsidRPr="00647956">
        <w:rPr>
          <w:bCs/>
          <w:color w:val="002060"/>
          <w:sz w:val="28"/>
          <w:szCs w:val="28"/>
        </w:rPr>
        <w:t>(15 апреля по старому стилю)</w:t>
      </w:r>
      <w:r w:rsidR="00647956">
        <w:rPr>
          <w:bCs/>
          <w:color w:val="002060"/>
          <w:sz w:val="28"/>
          <w:szCs w:val="28"/>
        </w:rPr>
        <w:t xml:space="preserve">, когда </w:t>
      </w:r>
      <w:r w:rsidR="00647956" w:rsidRPr="00843F85">
        <w:rPr>
          <w:bCs/>
          <w:color w:val="002060"/>
          <w:sz w:val="28"/>
          <w:szCs w:val="28"/>
        </w:rPr>
        <w:t>и</w:t>
      </w:r>
      <w:r w:rsidR="00647956" w:rsidRPr="00843F85">
        <w:rPr>
          <w:sz w:val="28"/>
          <w:szCs w:val="28"/>
        </w:rPr>
        <w:t xml:space="preserve">   </w:t>
      </w:r>
      <w:r w:rsidR="00843F85" w:rsidRPr="00843F85">
        <w:rPr>
          <w:sz w:val="28"/>
          <w:szCs w:val="28"/>
        </w:rPr>
        <w:t xml:space="preserve"> был</w:t>
      </w:r>
      <w:r w:rsidR="00843F85">
        <w:t xml:space="preserve"> </w:t>
      </w:r>
      <w:r w:rsidR="00647956">
        <w:t xml:space="preserve">  </w:t>
      </w:r>
      <w:r w:rsidR="00843F85">
        <w:rPr>
          <w:bCs/>
          <w:color w:val="002060"/>
          <w:sz w:val="28"/>
          <w:szCs w:val="28"/>
        </w:rPr>
        <w:t xml:space="preserve">образован Владимирский  </w:t>
      </w:r>
      <w:r w:rsidR="00647956" w:rsidRPr="00647956">
        <w:rPr>
          <w:bCs/>
          <w:color w:val="002060"/>
          <w:sz w:val="28"/>
          <w:szCs w:val="28"/>
        </w:rPr>
        <w:t>губернски</w:t>
      </w:r>
      <w:r w:rsidR="00843F85">
        <w:rPr>
          <w:bCs/>
          <w:color w:val="002060"/>
          <w:sz w:val="28"/>
          <w:szCs w:val="28"/>
        </w:rPr>
        <w:t>й</w:t>
      </w:r>
      <w:r w:rsidR="00647956" w:rsidRPr="00647956">
        <w:rPr>
          <w:bCs/>
          <w:color w:val="002060"/>
          <w:sz w:val="28"/>
          <w:szCs w:val="28"/>
        </w:rPr>
        <w:t xml:space="preserve"> статистически</w:t>
      </w:r>
      <w:r w:rsidR="00843F85">
        <w:rPr>
          <w:bCs/>
          <w:color w:val="002060"/>
          <w:sz w:val="28"/>
          <w:szCs w:val="28"/>
        </w:rPr>
        <w:t>й комитет.</w:t>
      </w:r>
      <w:r w:rsidR="00647956">
        <w:rPr>
          <w:bCs/>
          <w:color w:val="002060"/>
          <w:sz w:val="28"/>
          <w:szCs w:val="28"/>
        </w:rPr>
        <w:t xml:space="preserve"> </w:t>
      </w:r>
      <w:r>
        <w:rPr>
          <w:bCs/>
          <w:color w:val="002060"/>
          <w:sz w:val="28"/>
          <w:szCs w:val="28"/>
        </w:rPr>
        <w:t>Никакие перипетии, будь то революции, войны, эпидемии не   явля</w:t>
      </w:r>
      <w:r w:rsidR="00843F85">
        <w:rPr>
          <w:bCs/>
          <w:color w:val="002060"/>
          <w:sz w:val="28"/>
          <w:szCs w:val="28"/>
        </w:rPr>
        <w:t>лись</w:t>
      </w:r>
      <w:r>
        <w:rPr>
          <w:bCs/>
          <w:color w:val="002060"/>
          <w:sz w:val="28"/>
          <w:szCs w:val="28"/>
        </w:rPr>
        <w:t xml:space="preserve"> основанием для приостановки </w:t>
      </w:r>
      <w:r w:rsidR="00D731C7">
        <w:rPr>
          <w:bCs/>
          <w:color w:val="002060"/>
          <w:sz w:val="28"/>
          <w:szCs w:val="28"/>
        </w:rPr>
        <w:t xml:space="preserve"> статистической деятельности. </w:t>
      </w:r>
      <w:r w:rsidR="0009181F">
        <w:rPr>
          <w:bCs/>
          <w:color w:val="002060"/>
          <w:sz w:val="28"/>
          <w:szCs w:val="28"/>
        </w:rPr>
        <w:t xml:space="preserve"> </w:t>
      </w:r>
      <w:r w:rsidR="00D731C7">
        <w:rPr>
          <w:bCs/>
          <w:color w:val="002060"/>
          <w:sz w:val="28"/>
          <w:szCs w:val="28"/>
        </w:rPr>
        <w:t>Н</w:t>
      </w:r>
      <w:r>
        <w:rPr>
          <w:bCs/>
          <w:color w:val="002060"/>
          <w:sz w:val="28"/>
          <w:szCs w:val="28"/>
        </w:rPr>
        <w:t>аблюдени</w:t>
      </w:r>
      <w:r w:rsidR="00D731C7">
        <w:rPr>
          <w:bCs/>
          <w:color w:val="002060"/>
          <w:sz w:val="28"/>
          <w:szCs w:val="28"/>
        </w:rPr>
        <w:t>я</w:t>
      </w:r>
      <w:r>
        <w:rPr>
          <w:bCs/>
          <w:color w:val="002060"/>
          <w:sz w:val="28"/>
          <w:szCs w:val="28"/>
        </w:rPr>
        <w:t>, исследовани</w:t>
      </w:r>
      <w:r w:rsidR="00D731C7">
        <w:rPr>
          <w:bCs/>
          <w:color w:val="002060"/>
          <w:sz w:val="28"/>
          <w:szCs w:val="28"/>
        </w:rPr>
        <w:t>я и выпуск</w:t>
      </w:r>
      <w:r>
        <w:rPr>
          <w:bCs/>
          <w:color w:val="002060"/>
          <w:sz w:val="28"/>
          <w:szCs w:val="28"/>
        </w:rPr>
        <w:t xml:space="preserve"> резюмирующей  </w:t>
      </w:r>
      <w:r w:rsidR="00D731C7">
        <w:rPr>
          <w:bCs/>
          <w:color w:val="002060"/>
          <w:sz w:val="28"/>
          <w:szCs w:val="28"/>
        </w:rPr>
        <w:t>информации  не прекращался никогда.  Другое дело, в  каком объеме это происходило</w:t>
      </w:r>
      <w:r w:rsidR="0009181F">
        <w:rPr>
          <w:bCs/>
          <w:color w:val="002060"/>
          <w:sz w:val="28"/>
          <w:szCs w:val="28"/>
        </w:rPr>
        <w:t xml:space="preserve">,  а это  уже </w:t>
      </w:r>
      <w:r w:rsidR="00D731C7">
        <w:rPr>
          <w:bCs/>
          <w:color w:val="002060"/>
          <w:sz w:val="28"/>
          <w:szCs w:val="28"/>
        </w:rPr>
        <w:t xml:space="preserve">  диктовало время. </w:t>
      </w:r>
      <w:r>
        <w:rPr>
          <w:bCs/>
          <w:color w:val="002060"/>
          <w:sz w:val="28"/>
          <w:szCs w:val="28"/>
        </w:rPr>
        <w:t xml:space="preserve">  </w:t>
      </w:r>
    </w:p>
    <w:p w:rsidR="00D71372" w:rsidRDefault="00C821F4" w:rsidP="00D70CAC">
      <w:pPr>
        <w:ind w:firstLine="709"/>
        <w:jc w:val="both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 xml:space="preserve">Не зря </w:t>
      </w:r>
      <w:r w:rsidR="00843F85">
        <w:rPr>
          <w:bCs/>
          <w:color w:val="002060"/>
          <w:sz w:val="28"/>
          <w:szCs w:val="28"/>
        </w:rPr>
        <w:t>в народе говорят</w:t>
      </w:r>
      <w:r>
        <w:rPr>
          <w:bCs/>
          <w:color w:val="002060"/>
          <w:sz w:val="28"/>
          <w:szCs w:val="28"/>
        </w:rPr>
        <w:t xml:space="preserve">, что </w:t>
      </w:r>
      <w:r w:rsidR="00843F85">
        <w:rPr>
          <w:bCs/>
          <w:color w:val="002060"/>
          <w:sz w:val="28"/>
          <w:szCs w:val="28"/>
        </w:rPr>
        <w:t>«</w:t>
      </w:r>
      <w:r>
        <w:rPr>
          <w:bCs/>
          <w:color w:val="002060"/>
          <w:sz w:val="28"/>
          <w:szCs w:val="28"/>
        </w:rPr>
        <w:t>статистика знает всё</w:t>
      </w:r>
      <w:r w:rsidR="00843F85">
        <w:rPr>
          <w:bCs/>
          <w:color w:val="002060"/>
          <w:sz w:val="28"/>
          <w:szCs w:val="28"/>
        </w:rPr>
        <w:t>»</w:t>
      </w:r>
      <w:r>
        <w:rPr>
          <w:bCs/>
          <w:color w:val="002060"/>
          <w:sz w:val="28"/>
          <w:szCs w:val="28"/>
        </w:rPr>
        <w:t xml:space="preserve">. </w:t>
      </w:r>
      <w:r w:rsidR="00843F85">
        <w:rPr>
          <w:bCs/>
          <w:color w:val="002060"/>
          <w:sz w:val="28"/>
          <w:szCs w:val="28"/>
        </w:rPr>
        <w:t xml:space="preserve"> Поэтому и люди, </w:t>
      </w:r>
      <w:r w:rsidR="00962A08" w:rsidRPr="00962A08">
        <w:rPr>
          <w:bCs/>
          <w:color w:val="002060"/>
          <w:sz w:val="28"/>
          <w:szCs w:val="28"/>
        </w:rPr>
        <w:t>служащи</w:t>
      </w:r>
      <w:r w:rsidR="00A62ACA">
        <w:rPr>
          <w:bCs/>
          <w:color w:val="002060"/>
          <w:sz w:val="28"/>
          <w:szCs w:val="28"/>
        </w:rPr>
        <w:t>е</w:t>
      </w:r>
      <w:r w:rsidR="00962A08" w:rsidRPr="00962A08">
        <w:rPr>
          <w:bCs/>
          <w:color w:val="002060"/>
          <w:sz w:val="28"/>
          <w:szCs w:val="28"/>
        </w:rPr>
        <w:t xml:space="preserve"> ей</w:t>
      </w:r>
      <w:r w:rsidR="00A62ACA">
        <w:rPr>
          <w:bCs/>
          <w:color w:val="002060"/>
          <w:sz w:val="28"/>
          <w:szCs w:val="28"/>
        </w:rPr>
        <w:t>,</w:t>
      </w:r>
      <w:r>
        <w:rPr>
          <w:bCs/>
          <w:color w:val="002060"/>
          <w:sz w:val="28"/>
          <w:szCs w:val="28"/>
        </w:rPr>
        <w:t xml:space="preserve"> </w:t>
      </w:r>
      <w:r w:rsidR="00843F85">
        <w:rPr>
          <w:bCs/>
          <w:color w:val="002060"/>
          <w:sz w:val="28"/>
          <w:szCs w:val="28"/>
        </w:rPr>
        <w:t xml:space="preserve"> </w:t>
      </w:r>
      <w:r>
        <w:rPr>
          <w:bCs/>
          <w:color w:val="002060"/>
          <w:sz w:val="28"/>
          <w:szCs w:val="28"/>
        </w:rPr>
        <w:t>особенные</w:t>
      </w:r>
      <w:r w:rsidR="00843F85">
        <w:rPr>
          <w:bCs/>
          <w:color w:val="002060"/>
          <w:sz w:val="28"/>
          <w:szCs w:val="28"/>
        </w:rPr>
        <w:t>.</w:t>
      </w:r>
      <w:r>
        <w:rPr>
          <w:bCs/>
          <w:color w:val="002060"/>
          <w:sz w:val="28"/>
          <w:szCs w:val="28"/>
        </w:rPr>
        <w:t xml:space="preserve"> День за днем перед ними </w:t>
      </w:r>
      <w:r w:rsidR="00D71372">
        <w:rPr>
          <w:bCs/>
          <w:color w:val="002060"/>
          <w:sz w:val="28"/>
          <w:szCs w:val="28"/>
        </w:rPr>
        <w:t xml:space="preserve"> </w:t>
      </w:r>
      <w:r w:rsidR="00843F85">
        <w:rPr>
          <w:bCs/>
          <w:color w:val="002060"/>
          <w:sz w:val="28"/>
          <w:szCs w:val="28"/>
        </w:rPr>
        <w:t xml:space="preserve">рядами </w:t>
      </w:r>
      <w:r w:rsidR="00D71372">
        <w:rPr>
          <w:bCs/>
          <w:color w:val="002060"/>
          <w:sz w:val="28"/>
          <w:szCs w:val="28"/>
        </w:rPr>
        <w:t xml:space="preserve">идут  цифры </w:t>
      </w:r>
      <w:r w:rsidR="00843F85">
        <w:rPr>
          <w:bCs/>
          <w:color w:val="002060"/>
          <w:sz w:val="28"/>
          <w:szCs w:val="28"/>
        </w:rPr>
        <w:t xml:space="preserve"> за цифрами, и  </w:t>
      </w:r>
      <w:r w:rsidR="00D71372">
        <w:rPr>
          <w:bCs/>
          <w:color w:val="002060"/>
          <w:sz w:val="28"/>
          <w:szCs w:val="28"/>
        </w:rPr>
        <w:t xml:space="preserve"> р</w:t>
      </w:r>
      <w:r w:rsidR="0009181F">
        <w:rPr>
          <w:bCs/>
          <w:color w:val="002060"/>
          <w:sz w:val="28"/>
          <w:szCs w:val="28"/>
        </w:rPr>
        <w:t xml:space="preserve">езультат </w:t>
      </w:r>
      <w:r w:rsidR="00962A08">
        <w:rPr>
          <w:bCs/>
          <w:color w:val="002060"/>
          <w:sz w:val="28"/>
          <w:szCs w:val="28"/>
        </w:rPr>
        <w:t xml:space="preserve"> труда</w:t>
      </w:r>
      <w:r w:rsidR="0009181F">
        <w:rPr>
          <w:bCs/>
          <w:color w:val="002060"/>
          <w:sz w:val="28"/>
          <w:szCs w:val="28"/>
        </w:rPr>
        <w:t xml:space="preserve"> </w:t>
      </w:r>
      <w:r w:rsidR="00D71372">
        <w:rPr>
          <w:bCs/>
          <w:color w:val="002060"/>
          <w:sz w:val="28"/>
          <w:szCs w:val="28"/>
        </w:rPr>
        <w:t xml:space="preserve"> тоже только</w:t>
      </w:r>
      <w:r w:rsidR="00843F85">
        <w:rPr>
          <w:bCs/>
          <w:color w:val="002060"/>
          <w:sz w:val="28"/>
          <w:szCs w:val="28"/>
        </w:rPr>
        <w:t xml:space="preserve"> в </w:t>
      </w:r>
      <w:r w:rsidR="00962A08">
        <w:rPr>
          <w:bCs/>
          <w:color w:val="002060"/>
          <w:sz w:val="28"/>
          <w:szCs w:val="28"/>
        </w:rPr>
        <w:t xml:space="preserve"> цифр</w:t>
      </w:r>
      <w:r w:rsidR="00843F85">
        <w:rPr>
          <w:bCs/>
          <w:color w:val="002060"/>
          <w:sz w:val="28"/>
          <w:szCs w:val="28"/>
        </w:rPr>
        <w:t>ах.  Как вам такой  расклад?</w:t>
      </w:r>
      <w:r w:rsidR="00962A08">
        <w:rPr>
          <w:bCs/>
          <w:color w:val="002060"/>
          <w:sz w:val="28"/>
          <w:szCs w:val="28"/>
        </w:rPr>
        <w:t xml:space="preserve"> </w:t>
      </w:r>
      <w:r w:rsidR="00D71372">
        <w:rPr>
          <w:bCs/>
          <w:color w:val="002060"/>
          <w:sz w:val="28"/>
          <w:szCs w:val="28"/>
        </w:rPr>
        <w:t xml:space="preserve">Не всякий сможет </w:t>
      </w:r>
      <w:r w:rsidR="00843F85">
        <w:rPr>
          <w:bCs/>
          <w:color w:val="002060"/>
          <w:sz w:val="28"/>
          <w:szCs w:val="28"/>
        </w:rPr>
        <w:t xml:space="preserve"> остановить свой выбор </w:t>
      </w:r>
      <w:r w:rsidR="00D71372">
        <w:rPr>
          <w:bCs/>
          <w:color w:val="002060"/>
          <w:sz w:val="28"/>
          <w:szCs w:val="28"/>
        </w:rPr>
        <w:t xml:space="preserve"> </w:t>
      </w:r>
      <w:r w:rsidR="00843F85">
        <w:rPr>
          <w:bCs/>
          <w:color w:val="002060"/>
          <w:sz w:val="28"/>
          <w:szCs w:val="28"/>
        </w:rPr>
        <w:t>на тако</w:t>
      </w:r>
      <w:r w:rsidR="0009181F">
        <w:rPr>
          <w:bCs/>
          <w:color w:val="002060"/>
          <w:sz w:val="28"/>
          <w:szCs w:val="28"/>
        </w:rPr>
        <w:t>й работе</w:t>
      </w:r>
      <w:r w:rsidR="00D71372">
        <w:rPr>
          <w:bCs/>
          <w:color w:val="002060"/>
          <w:sz w:val="28"/>
          <w:szCs w:val="28"/>
        </w:rPr>
        <w:t xml:space="preserve">. </w:t>
      </w:r>
      <w:r w:rsidR="00843F85">
        <w:rPr>
          <w:bCs/>
          <w:color w:val="002060"/>
          <w:sz w:val="28"/>
          <w:szCs w:val="28"/>
        </w:rPr>
        <w:t xml:space="preserve"> М</w:t>
      </w:r>
      <w:r w:rsidR="00D71372">
        <w:rPr>
          <w:bCs/>
          <w:color w:val="002060"/>
          <w:sz w:val="28"/>
          <w:szCs w:val="28"/>
        </w:rPr>
        <w:t>ногим труд статистика</w:t>
      </w:r>
      <w:r w:rsidR="00D71372" w:rsidRPr="00D71372">
        <w:rPr>
          <w:bCs/>
          <w:color w:val="002060"/>
          <w:sz w:val="28"/>
          <w:szCs w:val="28"/>
        </w:rPr>
        <w:t xml:space="preserve"> </w:t>
      </w:r>
      <w:r w:rsidR="00D71372">
        <w:rPr>
          <w:bCs/>
          <w:color w:val="002060"/>
          <w:sz w:val="28"/>
          <w:szCs w:val="28"/>
        </w:rPr>
        <w:t xml:space="preserve">кажется и  трудным, и скучным. </w:t>
      </w:r>
    </w:p>
    <w:p w:rsidR="006A68B2" w:rsidRDefault="00D71372" w:rsidP="006A68B2">
      <w:pPr>
        <w:ind w:firstLine="709"/>
        <w:jc w:val="both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 xml:space="preserve"> Но у  специалистов Владимирстата  другая точка зрения.   Для </w:t>
      </w:r>
      <w:r w:rsidR="00843F85">
        <w:rPr>
          <w:bCs/>
          <w:color w:val="002060"/>
          <w:sz w:val="28"/>
          <w:szCs w:val="28"/>
        </w:rPr>
        <w:t xml:space="preserve"> нас цифры  вовсе </w:t>
      </w:r>
      <w:r>
        <w:rPr>
          <w:bCs/>
          <w:color w:val="002060"/>
          <w:sz w:val="28"/>
          <w:szCs w:val="28"/>
        </w:rPr>
        <w:t xml:space="preserve">не </w:t>
      </w:r>
      <w:r w:rsidR="00962A08">
        <w:rPr>
          <w:bCs/>
          <w:color w:val="002060"/>
          <w:sz w:val="28"/>
          <w:szCs w:val="28"/>
        </w:rPr>
        <w:t xml:space="preserve"> бесстрастные </w:t>
      </w:r>
      <w:r>
        <w:rPr>
          <w:bCs/>
          <w:color w:val="002060"/>
          <w:sz w:val="28"/>
          <w:szCs w:val="28"/>
        </w:rPr>
        <w:t xml:space="preserve"> символы. Мы  отлично знаем,  что создаем цифровую энциклопедию, в  которой зашиф</w:t>
      </w:r>
      <w:r w:rsidR="006A68B2">
        <w:rPr>
          <w:bCs/>
          <w:color w:val="002060"/>
          <w:sz w:val="28"/>
          <w:szCs w:val="28"/>
        </w:rPr>
        <w:t>ровано всё:</w:t>
      </w:r>
      <w:r>
        <w:rPr>
          <w:bCs/>
          <w:color w:val="002060"/>
          <w:sz w:val="28"/>
          <w:szCs w:val="28"/>
        </w:rPr>
        <w:t xml:space="preserve">  и  жизнь, и слезы, и любовь.</w:t>
      </w:r>
      <w:r w:rsidR="0009181F">
        <w:rPr>
          <w:bCs/>
          <w:color w:val="002060"/>
          <w:sz w:val="28"/>
          <w:szCs w:val="28"/>
        </w:rPr>
        <w:t xml:space="preserve"> </w:t>
      </w:r>
      <w:r>
        <w:rPr>
          <w:bCs/>
          <w:color w:val="002060"/>
          <w:sz w:val="28"/>
          <w:szCs w:val="28"/>
        </w:rPr>
        <w:t xml:space="preserve"> Знают это и </w:t>
      </w:r>
      <w:r w:rsidR="006A68B2">
        <w:rPr>
          <w:bCs/>
          <w:color w:val="002060"/>
          <w:sz w:val="28"/>
          <w:szCs w:val="28"/>
        </w:rPr>
        <w:t xml:space="preserve"> многочисленные </w:t>
      </w:r>
      <w:r>
        <w:rPr>
          <w:bCs/>
          <w:color w:val="002060"/>
          <w:sz w:val="28"/>
          <w:szCs w:val="28"/>
        </w:rPr>
        <w:t xml:space="preserve"> пользователи нашей информации</w:t>
      </w:r>
      <w:r w:rsidR="006A68B2">
        <w:rPr>
          <w:bCs/>
          <w:color w:val="002060"/>
          <w:sz w:val="28"/>
          <w:szCs w:val="28"/>
        </w:rPr>
        <w:t xml:space="preserve">,  использующие </w:t>
      </w:r>
      <w:r w:rsidR="0009181F">
        <w:rPr>
          <w:bCs/>
          <w:color w:val="002060"/>
          <w:sz w:val="28"/>
          <w:szCs w:val="28"/>
        </w:rPr>
        <w:t xml:space="preserve">её в  своей   деятельности,   учебе, развитии. </w:t>
      </w:r>
      <w:r w:rsidR="006A68B2">
        <w:rPr>
          <w:bCs/>
          <w:color w:val="002060"/>
          <w:sz w:val="28"/>
          <w:szCs w:val="28"/>
        </w:rPr>
        <w:t xml:space="preserve"> Да и все больше обычных людей ориентируются и создают свое мнение о происходящем, знакомясь с данными статистиков. </w:t>
      </w:r>
    </w:p>
    <w:p w:rsidR="00463236" w:rsidRDefault="0021030C" w:rsidP="00463236">
      <w:pPr>
        <w:ind w:firstLine="709"/>
        <w:jc w:val="both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 xml:space="preserve">  </w:t>
      </w:r>
      <w:r w:rsidR="00962F03">
        <w:rPr>
          <w:bCs/>
          <w:color w:val="002060"/>
          <w:sz w:val="28"/>
          <w:szCs w:val="28"/>
        </w:rPr>
        <w:t xml:space="preserve">  </w:t>
      </w:r>
      <w:r w:rsidR="00A62ACA">
        <w:rPr>
          <w:bCs/>
          <w:color w:val="002060"/>
          <w:sz w:val="28"/>
          <w:szCs w:val="28"/>
        </w:rPr>
        <w:t>Так</w:t>
      </w:r>
      <w:r>
        <w:rPr>
          <w:bCs/>
          <w:color w:val="002060"/>
          <w:sz w:val="28"/>
          <w:szCs w:val="28"/>
        </w:rPr>
        <w:t xml:space="preserve"> кто же</w:t>
      </w:r>
      <w:r w:rsidR="00962F03">
        <w:rPr>
          <w:bCs/>
          <w:color w:val="002060"/>
          <w:sz w:val="28"/>
          <w:szCs w:val="28"/>
        </w:rPr>
        <w:t xml:space="preserve"> служит этой строгой музе под названием «статистика»</w:t>
      </w:r>
      <w:r w:rsidR="00A62ACA">
        <w:rPr>
          <w:bCs/>
          <w:color w:val="002060"/>
          <w:sz w:val="28"/>
          <w:szCs w:val="28"/>
        </w:rPr>
        <w:t xml:space="preserve">? </w:t>
      </w:r>
      <w:r w:rsidR="00962F03">
        <w:rPr>
          <w:bCs/>
          <w:color w:val="002060"/>
          <w:sz w:val="28"/>
          <w:szCs w:val="28"/>
        </w:rPr>
        <w:t xml:space="preserve"> </w:t>
      </w:r>
      <w:r w:rsidR="00A62ACA">
        <w:rPr>
          <w:bCs/>
          <w:color w:val="002060"/>
          <w:sz w:val="28"/>
          <w:szCs w:val="28"/>
        </w:rPr>
        <w:t>В</w:t>
      </w:r>
      <w:r w:rsidR="00962F03">
        <w:rPr>
          <w:bCs/>
          <w:color w:val="002060"/>
          <w:sz w:val="28"/>
          <w:szCs w:val="28"/>
        </w:rPr>
        <w:t xml:space="preserve">о </w:t>
      </w:r>
      <w:proofErr w:type="spellStart"/>
      <w:r w:rsidR="00962F03">
        <w:rPr>
          <w:bCs/>
          <w:color w:val="002060"/>
          <w:sz w:val="28"/>
          <w:szCs w:val="28"/>
        </w:rPr>
        <w:t>Владимирстате</w:t>
      </w:r>
      <w:proofErr w:type="spellEnd"/>
      <w:r w:rsidR="00962F03">
        <w:rPr>
          <w:bCs/>
          <w:color w:val="002060"/>
          <w:sz w:val="28"/>
          <w:szCs w:val="28"/>
        </w:rPr>
        <w:t xml:space="preserve"> 93% -</w:t>
      </w:r>
      <w:r w:rsidR="00463236">
        <w:rPr>
          <w:bCs/>
          <w:color w:val="002060"/>
          <w:sz w:val="28"/>
          <w:szCs w:val="28"/>
        </w:rPr>
        <w:t xml:space="preserve"> </w:t>
      </w:r>
      <w:r w:rsidR="00962F03">
        <w:rPr>
          <w:bCs/>
          <w:color w:val="002060"/>
          <w:sz w:val="28"/>
          <w:szCs w:val="28"/>
        </w:rPr>
        <w:t>это представительницы прекрасной половины человечества,  практически все с высшим образованием (9 из 10). Средний возраст</w:t>
      </w:r>
      <w:r w:rsidR="00463236" w:rsidRPr="00463236">
        <w:rPr>
          <w:bCs/>
          <w:color w:val="002060"/>
          <w:sz w:val="28"/>
          <w:szCs w:val="28"/>
        </w:rPr>
        <w:t xml:space="preserve"> </w:t>
      </w:r>
      <w:r w:rsidR="00463236" w:rsidRPr="0021030C">
        <w:rPr>
          <w:bCs/>
          <w:color w:val="002060"/>
          <w:sz w:val="28"/>
          <w:szCs w:val="28"/>
        </w:rPr>
        <w:t>- 46 лет</w:t>
      </w:r>
      <w:r w:rsidR="00463236">
        <w:rPr>
          <w:bCs/>
          <w:color w:val="002060"/>
          <w:sz w:val="28"/>
          <w:szCs w:val="28"/>
        </w:rPr>
        <w:t>, к</w:t>
      </w:r>
      <w:r w:rsidR="00463236" w:rsidRPr="0021030C">
        <w:rPr>
          <w:bCs/>
          <w:color w:val="002060"/>
          <w:sz w:val="28"/>
          <w:szCs w:val="28"/>
        </w:rPr>
        <w:t>аждый третий государственн</w:t>
      </w:r>
      <w:r w:rsidR="00463236">
        <w:rPr>
          <w:bCs/>
          <w:color w:val="002060"/>
          <w:sz w:val="28"/>
          <w:szCs w:val="28"/>
        </w:rPr>
        <w:t xml:space="preserve">ый служащий имеет стаж работы </w:t>
      </w:r>
      <w:r w:rsidR="00463236" w:rsidRPr="0021030C">
        <w:rPr>
          <w:bCs/>
          <w:color w:val="002060"/>
          <w:sz w:val="28"/>
          <w:szCs w:val="28"/>
        </w:rPr>
        <w:t xml:space="preserve"> более 25 лет. </w:t>
      </w:r>
      <w:r w:rsidR="00463236">
        <w:rPr>
          <w:bCs/>
          <w:color w:val="002060"/>
          <w:sz w:val="28"/>
          <w:szCs w:val="28"/>
        </w:rPr>
        <w:t xml:space="preserve"> </w:t>
      </w:r>
      <w:r w:rsidR="00A62ACA">
        <w:rPr>
          <w:bCs/>
          <w:color w:val="002060"/>
          <w:sz w:val="28"/>
          <w:szCs w:val="28"/>
        </w:rPr>
        <w:t>О</w:t>
      </w:r>
      <w:r w:rsidR="00463236" w:rsidRPr="0021030C">
        <w:rPr>
          <w:bCs/>
          <w:color w:val="002060"/>
          <w:sz w:val="28"/>
          <w:szCs w:val="28"/>
        </w:rPr>
        <w:t>дному работнику присвоена ученая степень кандидата наук.</w:t>
      </w:r>
      <w:r w:rsidR="00463236">
        <w:rPr>
          <w:bCs/>
          <w:color w:val="002060"/>
          <w:sz w:val="28"/>
          <w:szCs w:val="28"/>
        </w:rPr>
        <w:t xml:space="preserve">  </w:t>
      </w:r>
      <w:r w:rsidR="00F15181">
        <w:rPr>
          <w:bCs/>
          <w:color w:val="002060"/>
          <w:sz w:val="28"/>
          <w:szCs w:val="28"/>
        </w:rPr>
        <w:t xml:space="preserve"> </w:t>
      </w:r>
      <w:r w:rsidR="00463236">
        <w:rPr>
          <w:bCs/>
          <w:color w:val="002060"/>
          <w:sz w:val="28"/>
          <w:szCs w:val="28"/>
        </w:rPr>
        <w:t>Согласитесь, такой кадровой  стабильности может позавидовать любая организация</w:t>
      </w:r>
      <w:r w:rsidR="00A62ACA">
        <w:rPr>
          <w:bCs/>
          <w:color w:val="002060"/>
          <w:sz w:val="28"/>
          <w:szCs w:val="28"/>
        </w:rPr>
        <w:t>.</w:t>
      </w:r>
    </w:p>
    <w:p w:rsidR="00FB1591" w:rsidRDefault="00463236" w:rsidP="006A68B2">
      <w:pPr>
        <w:ind w:firstLine="709"/>
        <w:jc w:val="both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 xml:space="preserve">  </w:t>
      </w:r>
      <w:r w:rsidR="000070FB">
        <w:rPr>
          <w:bCs/>
          <w:color w:val="002060"/>
          <w:sz w:val="28"/>
          <w:szCs w:val="28"/>
        </w:rPr>
        <w:t>Быть максимально полезными – это качество о</w:t>
      </w:r>
      <w:r w:rsidR="005F319A">
        <w:rPr>
          <w:bCs/>
          <w:color w:val="002060"/>
          <w:sz w:val="28"/>
          <w:szCs w:val="28"/>
        </w:rPr>
        <w:t>тличало коллектив Владимирстата всегда.</w:t>
      </w:r>
      <w:r w:rsidR="000070FB">
        <w:rPr>
          <w:bCs/>
          <w:color w:val="002060"/>
          <w:sz w:val="28"/>
          <w:szCs w:val="28"/>
        </w:rPr>
        <w:t xml:space="preserve"> Верны мы ему и сегодня.   </w:t>
      </w:r>
      <w:r w:rsidR="00B07B21" w:rsidRPr="00B07B21">
        <w:rPr>
          <w:bCs/>
          <w:color w:val="002060"/>
          <w:sz w:val="28"/>
          <w:szCs w:val="28"/>
        </w:rPr>
        <w:t xml:space="preserve">В </w:t>
      </w:r>
      <w:proofErr w:type="gramStart"/>
      <w:r w:rsidR="00B07B21" w:rsidRPr="00B07B21">
        <w:rPr>
          <w:bCs/>
          <w:color w:val="002060"/>
          <w:sz w:val="28"/>
          <w:szCs w:val="28"/>
        </w:rPr>
        <w:t>рамках</w:t>
      </w:r>
      <w:proofErr w:type="gramEnd"/>
      <w:r w:rsidR="00B07B21" w:rsidRPr="00B07B21">
        <w:rPr>
          <w:bCs/>
          <w:color w:val="002060"/>
          <w:sz w:val="28"/>
          <w:szCs w:val="28"/>
        </w:rPr>
        <w:t xml:space="preserve"> Федерального плана </w:t>
      </w:r>
      <w:r w:rsidR="00756352">
        <w:rPr>
          <w:bCs/>
          <w:color w:val="002060"/>
          <w:sz w:val="28"/>
          <w:szCs w:val="28"/>
        </w:rPr>
        <w:t xml:space="preserve"> </w:t>
      </w:r>
      <w:r w:rsidR="00C807DD">
        <w:rPr>
          <w:bCs/>
          <w:color w:val="002060"/>
          <w:sz w:val="28"/>
          <w:szCs w:val="28"/>
        </w:rPr>
        <w:t xml:space="preserve"> </w:t>
      </w:r>
      <w:r w:rsidR="00B07B21" w:rsidRPr="00B07B21">
        <w:rPr>
          <w:bCs/>
          <w:color w:val="002060"/>
          <w:sz w:val="28"/>
          <w:szCs w:val="28"/>
        </w:rPr>
        <w:t>ежегодно выполня</w:t>
      </w:r>
      <w:r w:rsidR="00C807DD">
        <w:rPr>
          <w:bCs/>
          <w:color w:val="002060"/>
          <w:sz w:val="28"/>
          <w:szCs w:val="28"/>
        </w:rPr>
        <w:t>е</w:t>
      </w:r>
      <w:r w:rsidR="00B07B21" w:rsidRPr="00B07B21">
        <w:rPr>
          <w:bCs/>
          <w:color w:val="002060"/>
          <w:sz w:val="28"/>
          <w:szCs w:val="28"/>
        </w:rPr>
        <w:t>т</w:t>
      </w:r>
      <w:r w:rsidR="005F319A">
        <w:rPr>
          <w:bCs/>
          <w:color w:val="002060"/>
          <w:sz w:val="28"/>
          <w:szCs w:val="28"/>
        </w:rPr>
        <w:t>ся</w:t>
      </w:r>
      <w:r w:rsidR="00B07B21" w:rsidRPr="00B07B21">
        <w:rPr>
          <w:bCs/>
          <w:color w:val="002060"/>
          <w:sz w:val="28"/>
          <w:szCs w:val="28"/>
        </w:rPr>
        <w:t xml:space="preserve"> около 1</w:t>
      </w:r>
      <w:r w:rsidR="00A6515B">
        <w:rPr>
          <w:bCs/>
          <w:color w:val="002060"/>
          <w:sz w:val="28"/>
          <w:szCs w:val="28"/>
        </w:rPr>
        <w:t>250</w:t>
      </w:r>
      <w:r w:rsidR="00B07B21" w:rsidRPr="00B07B21">
        <w:rPr>
          <w:bCs/>
          <w:color w:val="002060"/>
          <w:sz w:val="28"/>
          <w:szCs w:val="28"/>
        </w:rPr>
        <w:t xml:space="preserve"> работ с миллионами показателей, организуют</w:t>
      </w:r>
      <w:r w:rsidR="005F319A">
        <w:rPr>
          <w:bCs/>
          <w:color w:val="002060"/>
          <w:sz w:val="28"/>
          <w:szCs w:val="28"/>
        </w:rPr>
        <w:t>ся</w:t>
      </w:r>
      <w:r w:rsidR="00B07B21" w:rsidRPr="00B07B21">
        <w:rPr>
          <w:bCs/>
          <w:color w:val="002060"/>
          <w:sz w:val="28"/>
          <w:szCs w:val="28"/>
        </w:rPr>
        <w:t xml:space="preserve"> переписи, сплошные и выборочные наблюдения.</w:t>
      </w:r>
      <w:r w:rsidR="00C807DD">
        <w:rPr>
          <w:bCs/>
          <w:color w:val="002060"/>
          <w:sz w:val="28"/>
          <w:szCs w:val="28"/>
        </w:rPr>
        <w:t xml:space="preserve"> </w:t>
      </w:r>
    </w:p>
    <w:p w:rsidR="002B4C68" w:rsidRDefault="00FB1591" w:rsidP="006A68B2">
      <w:pPr>
        <w:ind w:firstLine="709"/>
        <w:jc w:val="both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 xml:space="preserve"> Сегодня почти 90% </w:t>
      </w:r>
      <w:proofErr w:type="spellStart"/>
      <w:r>
        <w:rPr>
          <w:bCs/>
          <w:color w:val="002060"/>
          <w:sz w:val="28"/>
          <w:szCs w:val="28"/>
        </w:rPr>
        <w:t>респондентской</w:t>
      </w:r>
      <w:proofErr w:type="spellEnd"/>
      <w:r>
        <w:rPr>
          <w:bCs/>
          <w:color w:val="002060"/>
          <w:sz w:val="28"/>
          <w:szCs w:val="28"/>
        </w:rPr>
        <w:t xml:space="preserve"> отчетности  </w:t>
      </w:r>
      <w:proofErr w:type="spellStart"/>
      <w:r>
        <w:rPr>
          <w:bCs/>
          <w:color w:val="002060"/>
          <w:sz w:val="28"/>
          <w:szCs w:val="28"/>
        </w:rPr>
        <w:t>Владимирстат</w:t>
      </w:r>
      <w:proofErr w:type="spellEnd"/>
      <w:r>
        <w:rPr>
          <w:bCs/>
          <w:color w:val="002060"/>
          <w:sz w:val="28"/>
          <w:szCs w:val="28"/>
        </w:rPr>
        <w:t xml:space="preserve"> получает </w:t>
      </w:r>
      <w:r w:rsidR="002B4C68">
        <w:rPr>
          <w:bCs/>
          <w:color w:val="002060"/>
          <w:sz w:val="28"/>
          <w:szCs w:val="28"/>
        </w:rPr>
        <w:t>в  электронном виде</w:t>
      </w:r>
      <w:r>
        <w:rPr>
          <w:bCs/>
          <w:color w:val="002060"/>
          <w:sz w:val="28"/>
          <w:szCs w:val="28"/>
        </w:rPr>
        <w:t xml:space="preserve">, и </w:t>
      </w:r>
      <w:r w:rsidR="0009181F">
        <w:rPr>
          <w:bCs/>
          <w:color w:val="002060"/>
          <w:sz w:val="28"/>
          <w:szCs w:val="28"/>
        </w:rPr>
        <w:t xml:space="preserve"> этот </w:t>
      </w:r>
      <w:r w:rsidR="002B4C68" w:rsidRPr="002B4C68">
        <w:rPr>
          <w:bCs/>
          <w:color w:val="002060"/>
          <w:sz w:val="28"/>
          <w:szCs w:val="28"/>
        </w:rPr>
        <w:t xml:space="preserve">показатель </w:t>
      </w:r>
      <w:r w:rsidR="002B4C68">
        <w:rPr>
          <w:bCs/>
          <w:color w:val="002060"/>
          <w:sz w:val="28"/>
          <w:szCs w:val="28"/>
        </w:rPr>
        <w:t xml:space="preserve">  равен   </w:t>
      </w:r>
      <w:r w:rsidR="002B4C68" w:rsidRPr="002B4C68">
        <w:rPr>
          <w:bCs/>
          <w:color w:val="002060"/>
          <w:sz w:val="28"/>
          <w:szCs w:val="28"/>
        </w:rPr>
        <w:t xml:space="preserve"> среднероссийск</w:t>
      </w:r>
      <w:r w:rsidR="002B4C68">
        <w:rPr>
          <w:bCs/>
          <w:color w:val="002060"/>
          <w:sz w:val="28"/>
          <w:szCs w:val="28"/>
        </w:rPr>
        <w:t xml:space="preserve">ому </w:t>
      </w:r>
      <w:r>
        <w:rPr>
          <w:bCs/>
          <w:color w:val="002060"/>
          <w:sz w:val="28"/>
          <w:szCs w:val="28"/>
        </w:rPr>
        <w:t>(</w:t>
      </w:r>
      <w:r w:rsidR="002B4C68">
        <w:rPr>
          <w:bCs/>
          <w:color w:val="002060"/>
          <w:sz w:val="28"/>
          <w:szCs w:val="28"/>
        </w:rPr>
        <w:t>по ЦФ</w:t>
      </w:r>
      <w:r>
        <w:rPr>
          <w:bCs/>
          <w:color w:val="002060"/>
          <w:sz w:val="28"/>
          <w:szCs w:val="28"/>
        </w:rPr>
        <w:t xml:space="preserve">О - </w:t>
      </w:r>
      <w:r w:rsidR="002B4C68">
        <w:rPr>
          <w:bCs/>
          <w:color w:val="002060"/>
          <w:sz w:val="28"/>
          <w:szCs w:val="28"/>
        </w:rPr>
        <w:t xml:space="preserve"> 87%</w:t>
      </w:r>
      <w:r>
        <w:rPr>
          <w:bCs/>
          <w:color w:val="002060"/>
          <w:sz w:val="28"/>
          <w:szCs w:val="28"/>
        </w:rPr>
        <w:t>)</w:t>
      </w:r>
      <w:r w:rsidR="002B4C68">
        <w:rPr>
          <w:bCs/>
          <w:color w:val="002060"/>
          <w:sz w:val="28"/>
          <w:szCs w:val="28"/>
        </w:rPr>
        <w:t>.</w:t>
      </w:r>
    </w:p>
    <w:p w:rsidR="00B341E6" w:rsidRDefault="002B4C68" w:rsidP="006A68B2">
      <w:pPr>
        <w:ind w:firstLine="709"/>
        <w:jc w:val="both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 xml:space="preserve"> </w:t>
      </w:r>
      <w:r w:rsidR="00C807DD">
        <w:rPr>
          <w:bCs/>
          <w:color w:val="002060"/>
          <w:sz w:val="28"/>
          <w:szCs w:val="28"/>
        </w:rPr>
        <w:t xml:space="preserve">На данный момент  большое внимание уделяется подготовке первой цифровой </w:t>
      </w:r>
      <w:r w:rsidR="005F319A">
        <w:rPr>
          <w:bCs/>
          <w:color w:val="002060"/>
          <w:sz w:val="28"/>
          <w:szCs w:val="28"/>
        </w:rPr>
        <w:t xml:space="preserve"> Всероссийской </w:t>
      </w:r>
      <w:r w:rsidR="00C807DD">
        <w:rPr>
          <w:bCs/>
          <w:color w:val="002060"/>
          <w:sz w:val="28"/>
          <w:szCs w:val="28"/>
        </w:rPr>
        <w:t>переписи населения</w:t>
      </w:r>
      <w:r w:rsidR="005F319A">
        <w:rPr>
          <w:bCs/>
          <w:color w:val="002060"/>
          <w:sz w:val="28"/>
          <w:szCs w:val="28"/>
        </w:rPr>
        <w:t>,</w:t>
      </w:r>
      <w:r w:rsidR="00C807DD">
        <w:rPr>
          <w:bCs/>
          <w:color w:val="002060"/>
          <w:sz w:val="28"/>
          <w:szCs w:val="28"/>
        </w:rPr>
        <w:t xml:space="preserve"> призванной кардинально поменять  многие переписные традиции. </w:t>
      </w:r>
      <w:r w:rsidR="005F319A">
        <w:rPr>
          <w:bCs/>
          <w:color w:val="002060"/>
          <w:sz w:val="28"/>
          <w:szCs w:val="28"/>
        </w:rPr>
        <w:t xml:space="preserve"> Статистики надеются, что</w:t>
      </w:r>
      <w:r w:rsidR="00B341E6">
        <w:rPr>
          <w:bCs/>
          <w:color w:val="002060"/>
          <w:sz w:val="28"/>
          <w:szCs w:val="28"/>
        </w:rPr>
        <w:t xml:space="preserve"> россияне откроют  многочисленные плюсы  переписи через интернет, а визиты переписчика и  бумажные переписные листы перейдут в разряд артефактов.   </w:t>
      </w:r>
    </w:p>
    <w:p w:rsidR="00A6515B" w:rsidRDefault="00C807DD" w:rsidP="00A6515B">
      <w:pPr>
        <w:ind w:firstLine="709"/>
        <w:jc w:val="both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lastRenderedPageBreak/>
        <w:t xml:space="preserve">  </w:t>
      </w:r>
      <w:r w:rsidR="00FB1591">
        <w:rPr>
          <w:bCs/>
          <w:color w:val="002060"/>
          <w:sz w:val="28"/>
          <w:szCs w:val="28"/>
        </w:rPr>
        <w:t xml:space="preserve">  </w:t>
      </w:r>
      <w:r w:rsidR="00A6515B" w:rsidRPr="009D70FE">
        <w:rPr>
          <w:bCs/>
          <w:color w:val="002060"/>
          <w:sz w:val="28"/>
          <w:szCs w:val="28"/>
        </w:rPr>
        <w:t xml:space="preserve"> </w:t>
      </w:r>
      <w:r w:rsidR="00A6515B">
        <w:rPr>
          <w:bCs/>
          <w:color w:val="002060"/>
          <w:sz w:val="28"/>
          <w:szCs w:val="28"/>
        </w:rPr>
        <w:t xml:space="preserve"> Росстат намерен   во многом идти навстречу  респондентам. Зам главы Росстата Павел Смелов положительно относится к переписному  опыту</w:t>
      </w:r>
      <w:r w:rsidR="00A6515B" w:rsidRPr="009D70FE">
        <w:rPr>
          <w:bCs/>
          <w:color w:val="002060"/>
          <w:sz w:val="28"/>
          <w:szCs w:val="28"/>
        </w:rPr>
        <w:t xml:space="preserve"> белорусских коллег, </w:t>
      </w:r>
      <w:r w:rsidR="00A6515B">
        <w:rPr>
          <w:bCs/>
          <w:color w:val="002060"/>
          <w:sz w:val="28"/>
          <w:szCs w:val="28"/>
        </w:rPr>
        <w:t xml:space="preserve">  которые организовали  мобильные пункты </w:t>
      </w:r>
      <w:r w:rsidR="00A6515B" w:rsidRPr="009D70FE">
        <w:rPr>
          <w:bCs/>
          <w:color w:val="002060"/>
          <w:sz w:val="28"/>
          <w:szCs w:val="28"/>
        </w:rPr>
        <w:t xml:space="preserve"> в крупных</w:t>
      </w:r>
      <w:r w:rsidR="00A6515B">
        <w:rPr>
          <w:bCs/>
          <w:color w:val="002060"/>
          <w:sz w:val="28"/>
          <w:szCs w:val="28"/>
        </w:rPr>
        <w:t xml:space="preserve"> организациях и на предприятиях. Результат устроил всех –  без отрыва от работы здесь  переписалось  </w:t>
      </w:r>
      <w:r w:rsidR="00A6515B" w:rsidRPr="009D70FE">
        <w:rPr>
          <w:bCs/>
          <w:color w:val="002060"/>
          <w:sz w:val="28"/>
          <w:szCs w:val="28"/>
        </w:rPr>
        <w:t>28% населения</w:t>
      </w:r>
      <w:r w:rsidR="00F15181">
        <w:rPr>
          <w:bCs/>
          <w:color w:val="002060"/>
          <w:sz w:val="28"/>
          <w:szCs w:val="28"/>
        </w:rPr>
        <w:t xml:space="preserve">  (2019г.)</w:t>
      </w:r>
      <w:r w:rsidR="00A6515B">
        <w:rPr>
          <w:bCs/>
          <w:color w:val="002060"/>
          <w:sz w:val="28"/>
          <w:szCs w:val="28"/>
        </w:rPr>
        <w:t xml:space="preserve"> </w:t>
      </w:r>
    </w:p>
    <w:p w:rsidR="00A6515B" w:rsidRPr="009D70FE" w:rsidRDefault="00A6515B" w:rsidP="00A6515B">
      <w:pPr>
        <w:ind w:firstLine="709"/>
        <w:jc w:val="both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 xml:space="preserve"> «</w:t>
      </w:r>
      <w:r w:rsidRPr="009D70FE">
        <w:rPr>
          <w:bCs/>
          <w:color w:val="002060"/>
          <w:sz w:val="28"/>
          <w:szCs w:val="28"/>
        </w:rPr>
        <w:t>Надо считаться с реалиями сегодняшнего дня. Зачем стучаться в пустые квартиры в то время, когда большинство людей находится на работе? Или вечером, когда все уставшие возвращаются домой? Гораздо эффективнее организова</w:t>
      </w:r>
      <w:r>
        <w:rPr>
          <w:bCs/>
          <w:color w:val="002060"/>
          <w:sz w:val="28"/>
          <w:szCs w:val="28"/>
        </w:rPr>
        <w:t>ть выездной мобильный участок</w:t>
      </w:r>
      <w:r>
        <w:rPr>
          <w:bCs/>
          <w:color w:val="002060"/>
          <w:sz w:val="28"/>
          <w:szCs w:val="28"/>
        </w:rPr>
        <w:t>»</w:t>
      </w:r>
      <w:r>
        <w:rPr>
          <w:bCs/>
          <w:color w:val="002060"/>
          <w:sz w:val="28"/>
          <w:szCs w:val="28"/>
        </w:rPr>
        <w:t>, -</w:t>
      </w:r>
      <w:r w:rsidRPr="009D70FE">
        <w:rPr>
          <w:bCs/>
          <w:color w:val="002060"/>
          <w:sz w:val="28"/>
          <w:szCs w:val="28"/>
        </w:rPr>
        <w:t xml:space="preserve"> утверждает </w:t>
      </w:r>
      <w:r>
        <w:rPr>
          <w:bCs/>
          <w:color w:val="002060"/>
          <w:sz w:val="28"/>
          <w:szCs w:val="28"/>
        </w:rPr>
        <w:t xml:space="preserve"> статистик.</w:t>
      </w:r>
    </w:p>
    <w:p w:rsidR="00A6515B" w:rsidRDefault="00A6515B" w:rsidP="00A6515B">
      <w:pPr>
        <w:ind w:firstLine="709"/>
        <w:jc w:val="both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 xml:space="preserve">   Все чаще данные статистики приходят   в жизнь  россиян,   в том числе и </w:t>
      </w:r>
      <w:proofErr w:type="spellStart"/>
      <w:r>
        <w:rPr>
          <w:bCs/>
          <w:color w:val="002060"/>
          <w:sz w:val="28"/>
          <w:szCs w:val="28"/>
        </w:rPr>
        <w:t>владимирцев</w:t>
      </w:r>
      <w:proofErr w:type="spellEnd"/>
      <w:r>
        <w:rPr>
          <w:bCs/>
          <w:color w:val="002060"/>
          <w:sz w:val="28"/>
          <w:szCs w:val="28"/>
        </w:rPr>
        <w:t>.  Растет  популярность статистической информации  в  информационном пространстве.   Об этом говорит   возросшее  число</w:t>
      </w:r>
      <w:r w:rsidRPr="00B07B21">
        <w:rPr>
          <w:bCs/>
          <w:color w:val="002060"/>
          <w:sz w:val="28"/>
          <w:szCs w:val="28"/>
        </w:rPr>
        <w:t xml:space="preserve"> публикаций</w:t>
      </w:r>
      <w:r>
        <w:rPr>
          <w:bCs/>
          <w:color w:val="002060"/>
          <w:sz w:val="28"/>
          <w:szCs w:val="28"/>
        </w:rPr>
        <w:t>, сообщений, видеосюжетов</w:t>
      </w:r>
      <w:r w:rsidRPr="00B07B21">
        <w:rPr>
          <w:bCs/>
          <w:color w:val="002060"/>
          <w:sz w:val="28"/>
          <w:szCs w:val="28"/>
        </w:rPr>
        <w:t xml:space="preserve"> с испо</w:t>
      </w:r>
      <w:r>
        <w:rPr>
          <w:bCs/>
          <w:color w:val="002060"/>
          <w:sz w:val="28"/>
          <w:szCs w:val="28"/>
        </w:rPr>
        <w:t xml:space="preserve">льзованием данных </w:t>
      </w:r>
      <w:proofErr w:type="spellStart"/>
      <w:r>
        <w:rPr>
          <w:bCs/>
          <w:color w:val="002060"/>
          <w:sz w:val="28"/>
          <w:szCs w:val="28"/>
        </w:rPr>
        <w:t>Владимирстата</w:t>
      </w:r>
      <w:proofErr w:type="spellEnd"/>
      <w:r>
        <w:rPr>
          <w:bCs/>
          <w:color w:val="002060"/>
          <w:sz w:val="28"/>
          <w:szCs w:val="28"/>
        </w:rPr>
        <w:t>. А разве может обойтись без цифровой иллюстрации материалов уважающий себя и  свою аудиторию эксперт, ученый,  преподаватель…</w:t>
      </w:r>
    </w:p>
    <w:p w:rsidR="00807C4F" w:rsidRDefault="00756352" w:rsidP="006A68B2">
      <w:pPr>
        <w:ind w:firstLine="709"/>
        <w:jc w:val="both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Также</w:t>
      </w:r>
      <w:r w:rsidR="00B07B21" w:rsidRPr="00B07B21">
        <w:rPr>
          <w:bCs/>
          <w:color w:val="002060"/>
          <w:sz w:val="28"/>
          <w:szCs w:val="28"/>
        </w:rPr>
        <w:t xml:space="preserve"> </w:t>
      </w:r>
      <w:r w:rsidR="00C807DD">
        <w:rPr>
          <w:bCs/>
          <w:color w:val="002060"/>
          <w:sz w:val="28"/>
          <w:szCs w:val="28"/>
        </w:rPr>
        <w:t xml:space="preserve"> </w:t>
      </w:r>
      <w:r>
        <w:rPr>
          <w:bCs/>
          <w:color w:val="002060"/>
          <w:sz w:val="28"/>
          <w:szCs w:val="28"/>
        </w:rPr>
        <w:t>год от года</w:t>
      </w:r>
      <w:r w:rsidR="00B07B21" w:rsidRPr="00B07B21">
        <w:rPr>
          <w:bCs/>
          <w:color w:val="002060"/>
          <w:sz w:val="28"/>
          <w:szCs w:val="28"/>
        </w:rPr>
        <w:t xml:space="preserve"> </w:t>
      </w:r>
      <w:r w:rsidR="0009181F">
        <w:rPr>
          <w:bCs/>
          <w:color w:val="002060"/>
          <w:sz w:val="28"/>
          <w:szCs w:val="28"/>
        </w:rPr>
        <w:t xml:space="preserve">увеличивается и </w:t>
      </w:r>
      <w:r w:rsidR="0009181F" w:rsidRPr="00B07B21">
        <w:rPr>
          <w:bCs/>
          <w:color w:val="002060"/>
          <w:sz w:val="28"/>
          <w:szCs w:val="28"/>
        </w:rPr>
        <w:t xml:space="preserve"> </w:t>
      </w:r>
      <w:r w:rsidR="00B07B21" w:rsidRPr="00B07B21">
        <w:rPr>
          <w:bCs/>
          <w:color w:val="002060"/>
          <w:sz w:val="28"/>
          <w:szCs w:val="28"/>
        </w:rPr>
        <w:t>число пр</w:t>
      </w:r>
      <w:r w:rsidR="00CB36C5">
        <w:rPr>
          <w:bCs/>
          <w:color w:val="002060"/>
          <w:sz w:val="28"/>
          <w:szCs w:val="28"/>
        </w:rPr>
        <w:t>осмотров на сайте Владимирстата. Особенно очевиден прогресс в последнее время.</w:t>
      </w:r>
      <w:r w:rsidR="00B07B21" w:rsidRPr="00B07B21">
        <w:rPr>
          <w:bCs/>
          <w:color w:val="002060"/>
          <w:sz w:val="28"/>
          <w:szCs w:val="28"/>
        </w:rPr>
        <w:t xml:space="preserve"> </w:t>
      </w:r>
      <w:r w:rsidR="0009181F">
        <w:rPr>
          <w:bCs/>
          <w:color w:val="002060"/>
          <w:sz w:val="28"/>
          <w:szCs w:val="28"/>
        </w:rPr>
        <w:t xml:space="preserve"> Е</w:t>
      </w:r>
      <w:r w:rsidR="00CB36C5">
        <w:rPr>
          <w:bCs/>
          <w:color w:val="002060"/>
          <w:sz w:val="28"/>
          <w:szCs w:val="28"/>
        </w:rPr>
        <w:t xml:space="preserve">сли </w:t>
      </w:r>
      <w:r w:rsidR="00B07B21" w:rsidRPr="00B07B21">
        <w:rPr>
          <w:bCs/>
          <w:color w:val="002060"/>
          <w:sz w:val="28"/>
          <w:szCs w:val="28"/>
        </w:rPr>
        <w:t xml:space="preserve"> в 2014 г. было 53 тысячи просмотров, в 2018</w:t>
      </w:r>
      <w:r w:rsidR="00CB36C5">
        <w:rPr>
          <w:bCs/>
          <w:color w:val="002060"/>
          <w:sz w:val="28"/>
          <w:szCs w:val="28"/>
        </w:rPr>
        <w:t xml:space="preserve"> </w:t>
      </w:r>
      <w:r w:rsidR="00B07B21" w:rsidRPr="00B07B21">
        <w:rPr>
          <w:bCs/>
          <w:color w:val="002060"/>
          <w:sz w:val="28"/>
          <w:szCs w:val="28"/>
        </w:rPr>
        <w:t xml:space="preserve">г. </w:t>
      </w:r>
      <w:r w:rsidR="00CB36C5">
        <w:rPr>
          <w:bCs/>
          <w:color w:val="002060"/>
          <w:sz w:val="28"/>
          <w:szCs w:val="28"/>
        </w:rPr>
        <w:t>–</w:t>
      </w:r>
      <w:r w:rsidR="00B07B21" w:rsidRPr="00B07B21">
        <w:rPr>
          <w:bCs/>
          <w:color w:val="002060"/>
          <w:sz w:val="28"/>
          <w:szCs w:val="28"/>
        </w:rPr>
        <w:t xml:space="preserve"> 67</w:t>
      </w:r>
      <w:r w:rsidR="00CB36C5">
        <w:rPr>
          <w:bCs/>
          <w:color w:val="002060"/>
          <w:sz w:val="28"/>
          <w:szCs w:val="28"/>
        </w:rPr>
        <w:t>,</w:t>
      </w:r>
      <w:r>
        <w:rPr>
          <w:bCs/>
          <w:color w:val="002060"/>
          <w:sz w:val="28"/>
          <w:szCs w:val="28"/>
        </w:rPr>
        <w:t xml:space="preserve"> </w:t>
      </w:r>
      <w:r w:rsidR="00CB36C5">
        <w:rPr>
          <w:bCs/>
          <w:color w:val="002060"/>
          <w:sz w:val="28"/>
          <w:szCs w:val="28"/>
        </w:rPr>
        <w:t xml:space="preserve"> то </w:t>
      </w:r>
      <w:r>
        <w:rPr>
          <w:bCs/>
          <w:color w:val="002060"/>
          <w:sz w:val="28"/>
          <w:szCs w:val="28"/>
        </w:rPr>
        <w:t>в 2019</w:t>
      </w:r>
      <w:r w:rsidR="00CB36C5">
        <w:rPr>
          <w:bCs/>
          <w:color w:val="002060"/>
          <w:sz w:val="28"/>
          <w:szCs w:val="28"/>
        </w:rPr>
        <w:t xml:space="preserve"> </w:t>
      </w:r>
      <w:r>
        <w:rPr>
          <w:bCs/>
          <w:color w:val="002060"/>
          <w:sz w:val="28"/>
          <w:szCs w:val="28"/>
        </w:rPr>
        <w:t>г.</w:t>
      </w:r>
      <w:r w:rsidR="00CB36C5" w:rsidRPr="00CB36C5">
        <w:rPr>
          <w:bCs/>
          <w:color w:val="002060"/>
          <w:sz w:val="28"/>
          <w:szCs w:val="28"/>
        </w:rPr>
        <w:t>  – 271 тыс</w:t>
      </w:r>
      <w:r w:rsidR="00CB36C5">
        <w:rPr>
          <w:bCs/>
          <w:color w:val="002060"/>
          <w:sz w:val="28"/>
          <w:szCs w:val="28"/>
        </w:rPr>
        <w:t xml:space="preserve">яча, а </w:t>
      </w:r>
      <w:r w:rsidR="00CB36C5" w:rsidRPr="00CB36C5">
        <w:rPr>
          <w:bCs/>
          <w:color w:val="002060"/>
          <w:sz w:val="28"/>
          <w:szCs w:val="28"/>
        </w:rPr>
        <w:t xml:space="preserve"> за 3 месяца  </w:t>
      </w:r>
      <w:proofErr w:type="spellStart"/>
      <w:r w:rsidR="00CB36C5" w:rsidRPr="00CB36C5">
        <w:rPr>
          <w:bCs/>
          <w:color w:val="002060"/>
          <w:sz w:val="28"/>
          <w:szCs w:val="28"/>
        </w:rPr>
        <w:t>т.г</w:t>
      </w:r>
      <w:proofErr w:type="spellEnd"/>
      <w:r w:rsidR="00CB36C5" w:rsidRPr="00CB36C5">
        <w:rPr>
          <w:bCs/>
          <w:color w:val="002060"/>
          <w:sz w:val="28"/>
          <w:szCs w:val="28"/>
        </w:rPr>
        <w:t>.</w:t>
      </w:r>
      <w:r w:rsidR="00A71ED6">
        <w:rPr>
          <w:bCs/>
          <w:color w:val="002060"/>
          <w:sz w:val="28"/>
          <w:szCs w:val="28"/>
        </w:rPr>
        <w:t xml:space="preserve"> </w:t>
      </w:r>
      <w:r w:rsidR="00CB36C5">
        <w:rPr>
          <w:bCs/>
          <w:color w:val="002060"/>
          <w:sz w:val="28"/>
          <w:szCs w:val="28"/>
        </w:rPr>
        <w:t xml:space="preserve"> уже  </w:t>
      </w:r>
      <w:r w:rsidR="00CB36C5" w:rsidRPr="00CB36C5">
        <w:rPr>
          <w:bCs/>
          <w:color w:val="002060"/>
          <w:sz w:val="28"/>
          <w:szCs w:val="28"/>
        </w:rPr>
        <w:t>100 тыс</w:t>
      </w:r>
      <w:r w:rsidR="00CB36C5">
        <w:rPr>
          <w:bCs/>
          <w:color w:val="002060"/>
          <w:sz w:val="28"/>
          <w:szCs w:val="28"/>
        </w:rPr>
        <w:t>яч.</w:t>
      </w:r>
      <w:r w:rsidR="00807C4F">
        <w:rPr>
          <w:bCs/>
          <w:color w:val="002060"/>
          <w:sz w:val="28"/>
          <w:szCs w:val="28"/>
        </w:rPr>
        <w:t xml:space="preserve">   </w:t>
      </w:r>
      <w:r w:rsidR="0009181F">
        <w:rPr>
          <w:bCs/>
          <w:color w:val="002060"/>
          <w:sz w:val="28"/>
          <w:szCs w:val="28"/>
        </w:rPr>
        <w:t xml:space="preserve"> Факты  свидетельствуют:</w:t>
      </w:r>
      <w:r w:rsidR="00807C4F">
        <w:rPr>
          <w:bCs/>
          <w:color w:val="002060"/>
          <w:sz w:val="28"/>
          <w:szCs w:val="28"/>
        </w:rPr>
        <w:t xml:space="preserve">   людей, легко воспринимающих и адаптирующих статистические данные, становится </w:t>
      </w:r>
      <w:r w:rsidR="0009181F">
        <w:rPr>
          <w:bCs/>
          <w:color w:val="002060"/>
          <w:sz w:val="28"/>
          <w:szCs w:val="28"/>
        </w:rPr>
        <w:t xml:space="preserve"> </w:t>
      </w:r>
      <w:r w:rsidR="00807C4F">
        <w:rPr>
          <w:bCs/>
          <w:color w:val="002060"/>
          <w:sz w:val="28"/>
          <w:szCs w:val="28"/>
        </w:rPr>
        <w:t>больше.</w:t>
      </w:r>
      <w:r w:rsidR="00502485">
        <w:rPr>
          <w:bCs/>
          <w:color w:val="002060"/>
          <w:sz w:val="28"/>
          <w:szCs w:val="28"/>
        </w:rPr>
        <w:t xml:space="preserve"> </w:t>
      </w:r>
      <w:r w:rsidR="00807C4F">
        <w:rPr>
          <w:bCs/>
          <w:color w:val="002060"/>
          <w:sz w:val="28"/>
          <w:szCs w:val="28"/>
        </w:rPr>
        <w:t xml:space="preserve">Для них </w:t>
      </w:r>
      <w:r w:rsidR="00502485">
        <w:rPr>
          <w:bCs/>
          <w:color w:val="002060"/>
          <w:sz w:val="28"/>
          <w:szCs w:val="28"/>
        </w:rPr>
        <w:t xml:space="preserve"> статистика - </w:t>
      </w:r>
      <w:r w:rsidR="00807C4F">
        <w:rPr>
          <w:bCs/>
          <w:color w:val="002060"/>
          <w:sz w:val="28"/>
          <w:szCs w:val="28"/>
        </w:rPr>
        <w:t xml:space="preserve">это  </w:t>
      </w:r>
      <w:r w:rsidR="00807C4F" w:rsidRPr="002E02CD">
        <w:rPr>
          <w:sz w:val="28"/>
          <w:szCs w:val="28"/>
        </w:rPr>
        <w:t xml:space="preserve">«ликвидные» знания, создающие конкурентные преимущества.  </w:t>
      </w:r>
    </w:p>
    <w:p w:rsidR="00432856" w:rsidRDefault="00CB36C5" w:rsidP="006A68B2">
      <w:pPr>
        <w:ind w:firstLine="709"/>
        <w:jc w:val="both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 xml:space="preserve"> </w:t>
      </w:r>
      <w:r w:rsidR="00C807DD">
        <w:rPr>
          <w:bCs/>
          <w:color w:val="002060"/>
          <w:sz w:val="28"/>
          <w:szCs w:val="28"/>
        </w:rPr>
        <w:t>Однако</w:t>
      </w:r>
      <w:proofErr w:type="gramStart"/>
      <w:r w:rsidR="00432856">
        <w:rPr>
          <w:bCs/>
          <w:color w:val="002060"/>
          <w:sz w:val="28"/>
          <w:szCs w:val="28"/>
        </w:rPr>
        <w:t>,</w:t>
      </w:r>
      <w:proofErr w:type="gramEnd"/>
      <w:r w:rsidR="00C807DD">
        <w:rPr>
          <w:bCs/>
          <w:color w:val="002060"/>
          <w:sz w:val="28"/>
          <w:szCs w:val="28"/>
        </w:rPr>
        <w:t xml:space="preserve"> </w:t>
      </w:r>
      <w:r w:rsidR="00432856">
        <w:rPr>
          <w:bCs/>
          <w:color w:val="002060"/>
          <w:sz w:val="28"/>
          <w:szCs w:val="28"/>
        </w:rPr>
        <w:t xml:space="preserve"> вниманием пользуются не только оперативные данные, многим интересны и такие полновесные издания Владимирстата, как Статистические ежегодники. </w:t>
      </w:r>
      <w:r>
        <w:rPr>
          <w:bCs/>
          <w:color w:val="002060"/>
          <w:sz w:val="28"/>
          <w:szCs w:val="28"/>
        </w:rPr>
        <w:t>Э</w:t>
      </w:r>
      <w:r w:rsidR="00432856">
        <w:rPr>
          <w:bCs/>
          <w:color w:val="002060"/>
          <w:sz w:val="28"/>
          <w:szCs w:val="28"/>
        </w:rPr>
        <w:t>то настоящие энциклопедии жизни</w:t>
      </w:r>
      <w:r w:rsidR="00C807DD">
        <w:rPr>
          <w:bCs/>
          <w:color w:val="002060"/>
          <w:sz w:val="28"/>
          <w:szCs w:val="28"/>
        </w:rPr>
        <w:t>.</w:t>
      </w:r>
      <w:r w:rsidR="00432856">
        <w:rPr>
          <w:bCs/>
          <w:color w:val="002060"/>
          <w:sz w:val="28"/>
          <w:szCs w:val="28"/>
        </w:rPr>
        <w:t xml:space="preserve">  В контексте</w:t>
      </w:r>
      <w:r w:rsidR="00C807DD">
        <w:rPr>
          <w:bCs/>
          <w:color w:val="002060"/>
          <w:sz w:val="28"/>
          <w:szCs w:val="28"/>
        </w:rPr>
        <w:t xml:space="preserve"> праздничной темы</w:t>
      </w:r>
      <w:r w:rsidR="00432856">
        <w:rPr>
          <w:bCs/>
          <w:color w:val="002060"/>
          <w:sz w:val="28"/>
          <w:szCs w:val="28"/>
        </w:rPr>
        <w:t xml:space="preserve"> отметим, что</w:t>
      </w:r>
      <w:r w:rsidR="00647956">
        <w:rPr>
          <w:bCs/>
          <w:color w:val="002060"/>
          <w:sz w:val="28"/>
          <w:szCs w:val="28"/>
        </w:rPr>
        <w:t xml:space="preserve"> традиция</w:t>
      </w:r>
      <w:r w:rsidR="00432856">
        <w:rPr>
          <w:bCs/>
          <w:color w:val="002060"/>
          <w:sz w:val="28"/>
          <w:szCs w:val="28"/>
        </w:rPr>
        <w:t xml:space="preserve"> </w:t>
      </w:r>
      <w:r w:rsidR="00647956">
        <w:rPr>
          <w:bCs/>
          <w:color w:val="002060"/>
          <w:sz w:val="28"/>
          <w:szCs w:val="28"/>
        </w:rPr>
        <w:t xml:space="preserve"> выпуска </w:t>
      </w:r>
      <w:r w:rsidR="00432856">
        <w:rPr>
          <w:bCs/>
          <w:color w:val="002060"/>
          <w:sz w:val="28"/>
          <w:szCs w:val="28"/>
        </w:rPr>
        <w:t>Статистически</w:t>
      </w:r>
      <w:r w:rsidR="00647956">
        <w:rPr>
          <w:bCs/>
          <w:color w:val="002060"/>
          <w:sz w:val="28"/>
          <w:szCs w:val="28"/>
        </w:rPr>
        <w:t>х</w:t>
      </w:r>
      <w:r w:rsidR="00432856">
        <w:rPr>
          <w:bCs/>
          <w:color w:val="002060"/>
          <w:sz w:val="28"/>
          <w:szCs w:val="28"/>
        </w:rPr>
        <w:t xml:space="preserve"> ежегодник</w:t>
      </w:r>
      <w:r w:rsidR="005F319A">
        <w:rPr>
          <w:bCs/>
          <w:color w:val="002060"/>
          <w:sz w:val="28"/>
          <w:szCs w:val="28"/>
        </w:rPr>
        <w:t>ов</w:t>
      </w:r>
      <w:r w:rsidR="00432856">
        <w:rPr>
          <w:bCs/>
          <w:color w:val="002060"/>
          <w:sz w:val="28"/>
          <w:szCs w:val="28"/>
        </w:rPr>
        <w:t xml:space="preserve"> и подобны</w:t>
      </w:r>
      <w:r w:rsidR="00C807DD">
        <w:rPr>
          <w:bCs/>
          <w:color w:val="002060"/>
          <w:sz w:val="28"/>
          <w:szCs w:val="28"/>
        </w:rPr>
        <w:t>х</w:t>
      </w:r>
      <w:r w:rsidR="00432856">
        <w:rPr>
          <w:bCs/>
          <w:color w:val="002060"/>
          <w:sz w:val="28"/>
          <w:szCs w:val="28"/>
        </w:rPr>
        <w:t xml:space="preserve"> им издани</w:t>
      </w:r>
      <w:r w:rsidR="00647956">
        <w:rPr>
          <w:bCs/>
          <w:color w:val="002060"/>
          <w:sz w:val="28"/>
          <w:szCs w:val="28"/>
        </w:rPr>
        <w:t>й</w:t>
      </w:r>
      <w:r w:rsidR="00432856">
        <w:rPr>
          <w:bCs/>
          <w:color w:val="002060"/>
          <w:sz w:val="28"/>
          <w:szCs w:val="28"/>
        </w:rPr>
        <w:t xml:space="preserve"> </w:t>
      </w:r>
      <w:r w:rsidR="00C807DD">
        <w:rPr>
          <w:bCs/>
          <w:color w:val="002060"/>
          <w:sz w:val="28"/>
          <w:szCs w:val="28"/>
        </w:rPr>
        <w:t xml:space="preserve"> (</w:t>
      </w:r>
      <w:r w:rsidR="00432856">
        <w:rPr>
          <w:bCs/>
          <w:color w:val="002060"/>
          <w:sz w:val="28"/>
          <w:szCs w:val="28"/>
        </w:rPr>
        <w:t xml:space="preserve">«Памятные  книжки», </w:t>
      </w:r>
      <w:r w:rsidR="00647956">
        <w:rPr>
          <w:bCs/>
          <w:color w:val="002060"/>
          <w:sz w:val="28"/>
          <w:szCs w:val="28"/>
        </w:rPr>
        <w:t xml:space="preserve"> </w:t>
      </w:r>
      <w:r w:rsidR="00C807DD">
        <w:rPr>
          <w:bCs/>
          <w:color w:val="002060"/>
          <w:sz w:val="28"/>
          <w:szCs w:val="28"/>
        </w:rPr>
        <w:t>«</w:t>
      </w:r>
      <w:r w:rsidR="00647956">
        <w:rPr>
          <w:bCs/>
          <w:color w:val="002060"/>
          <w:sz w:val="28"/>
          <w:szCs w:val="28"/>
        </w:rPr>
        <w:t>Владимирские к</w:t>
      </w:r>
      <w:r w:rsidR="00432856">
        <w:rPr>
          <w:bCs/>
          <w:color w:val="002060"/>
          <w:sz w:val="28"/>
          <w:szCs w:val="28"/>
        </w:rPr>
        <w:t>аленда</w:t>
      </w:r>
      <w:r w:rsidR="00647956">
        <w:rPr>
          <w:bCs/>
          <w:color w:val="002060"/>
          <w:sz w:val="28"/>
          <w:szCs w:val="28"/>
        </w:rPr>
        <w:t>ри»</w:t>
      </w:r>
      <w:r w:rsidR="00C807DD">
        <w:rPr>
          <w:bCs/>
          <w:color w:val="002060"/>
          <w:sz w:val="28"/>
          <w:szCs w:val="28"/>
        </w:rPr>
        <w:t>)</w:t>
      </w:r>
      <w:r w:rsidR="00647956">
        <w:rPr>
          <w:bCs/>
          <w:color w:val="002060"/>
          <w:sz w:val="28"/>
          <w:szCs w:val="28"/>
        </w:rPr>
        <w:t xml:space="preserve"> уходит к </w:t>
      </w:r>
      <w:r w:rsidR="00C807DD">
        <w:rPr>
          <w:bCs/>
          <w:color w:val="002060"/>
          <w:sz w:val="28"/>
          <w:szCs w:val="28"/>
        </w:rPr>
        <w:t xml:space="preserve"> временам </w:t>
      </w:r>
      <w:r w:rsidR="00647956">
        <w:rPr>
          <w:bCs/>
          <w:color w:val="002060"/>
          <w:sz w:val="28"/>
          <w:szCs w:val="28"/>
        </w:rPr>
        <w:t>становления губернской статистики</w:t>
      </w:r>
      <w:r w:rsidR="00C807DD">
        <w:rPr>
          <w:bCs/>
          <w:color w:val="002060"/>
          <w:sz w:val="28"/>
          <w:szCs w:val="28"/>
        </w:rPr>
        <w:t xml:space="preserve"> </w:t>
      </w:r>
      <w:r>
        <w:rPr>
          <w:bCs/>
          <w:color w:val="002060"/>
          <w:sz w:val="28"/>
          <w:szCs w:val="28"/>
        </w:rPr>
        <w:t xml:space="preserve">  </w:t>
      </w:r>
      <w:r w:rsidR="005F319A">
        <w:rPr>
          <w:bCs/>
          <w:color w:val="002060"/>
          <w:sz w:val="28"/>
          <w:szCs w:val="28"/>
        </w:rPr>
        <w:t>(</w:t>
      </w:r>
      <w:r>
        <w:rPr>
          <w:bCs/>
          <w:color w:val="002060"/>
          <w:sz w:val="28"/>
          <w:szCs w:val="28"/>
        </w:rPr>
        <w:t>30-</w:t>
      </w:r>
      <w:r w:rsidR="005F319A">
        <w:rPr>
          <w:bCs/>
          <w:color w:val="002060"/>
          <w:sz w:val="28"/>
          <w:szCs w:val="28"/>
        </w:rPr>
        <w:t>е</w:t>
      </w:r>
      <w:r w:rsidR="00EF6560">
        <w:rPr>
          <w:bCs/>
          <w:color w:val="002060"/>
          <w:sz w:val="28"/>
          <w:szCs w:val="28"/>
        </w:rPr>
        <w:t xml:space="preserve"> год</w:t>
      </w:r>
      <w:r w:rsidR="005F319A">
        <w:rPr>
          <w:bCs/>
          <w:color w:val="002060"/>
          <w:sz w:val="28"/>
          <w:szCs w:val="28"/>
        </w:rPr>
        <w:t>ы</w:t>
      </w:r>
      <w:r>
        <w:rPr>
          <w:bCs/>
          <w:color w:val="002060"/>
          <w:sz w:val="28"/>
          <w:szCs w:val="28"/>
        </w:rPr>
        <w:t xml:space="preserve"> </w:t>
      </w:r>
      <w:r w:rsidR="00C807DD">
        <w:rPr>
          <w:bCs/>
          <w:color w:val="002060"/>
          <w:sz w:val="28"/>
          <w:szCs w:val="28"/>
        </w:rPr>
        <w:t xml:space="preserve"> </w:t>
      </w:r>
      <w:r>
        <w:rPr>
          <w:bCs/>
          <w:color w:val="002060"/>
          <w:sz w:val="28"/>
          <w:szCs w:val="28"/>
          <w:lang w:val="en-US"/>
        </w:rPr>
        <w:t>XI</w:t>
      </w:r>
      <w:r w:rsidR="00647956">
        <w:rPr>
          <w:bCs/>
          <w:color w:val="002060"/>
          <w:sz w:val="28"/>
          <w:szCs w:val="28"/>
          <w:lang w:val="en-US"/>
        </w:rPr>
        <w:t>X</w:t>
      </w:r>
      <w:r w:rsidR="005F319A">
        <w:rPr>
          <w:bCs/>
          <w:color w:val="002060"/>
          <w:sz w:val="28"/>
          <w:szCs w:val="28"/>
        </w:rPr>
        <w:t xml:space="preserve"> века).</w:t>
      </w:r>
      <w:r w:rsidR="00647956" w:rsidRPr="00647956">
        <w:rPr>
          <w:bCs/>
          <w:color w:val="002060"/>
          <w:sz w:val="28"/>
          <w:szCs w:val="28"/>
        </w:rPr>
        <w:t xml:space="preserve"> </w:t>
      </w:r>
    </w:p>
    <w:p w:rsidR="00756352" w:rsidRPr="00756352" w:rsidRDefault="00756352" w:rsidP="00756352">
      <w:pPr>
        <w:ind w:firstLine="709"/>
        <w:jc w:val="both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 xml:space="preserve"> </w:t>
      </w:r>
      <w:r w:rsidR="003336E9">
        <w:rPr>
          <w:bCs/>
          <w:color w:val="002060"/>
          <w:sz w:val="28"/>
          <w:szCs w:val="28"/>
        </w:rPr>
        <w:t xml:space="preserve">Растет и число  наших   подписчиков и друзей  в социальных сетях. </w:t>
      </w:r>
      <w:r w:rsidR="005F319A">
        <w:rPr>
          <w:bCs/>
          <w:color w:val="002060"/>
          <w:sz w:val="28"/>
          <w:szCs w:val="28"/>
        </w:rPr>
        <w:t>В</w:t>
      </w:r>
      <w:r>
        <w:rPr>
          <w:bCs/>
          <w:color w:val="002060"/>
          <w:sz w:val="28"/>
          <w:szCs w:val="28"/>
        </w:rPr>
        <w:t xml:space="preserve">от уже второй год, как </w:t>
      </w:r>
      <w:r w:rsidR="005F319A">
        <w:rPr>
          <w:bCs/>
          <w:color w:val="002060"/>
          <w:sz w:val="28"/>
          <w:szCs w:val="28"/>
        </w:rPr>
        <w:t>Владимирстат</w:t>
      </w:r>
      <w:r>
        <w:rPr>
          <w:bCs/>
          <w:color w:val="002060"/>
          <w:sz w:val="28"/>
          <w:szCs w:val="28"/>
        </w:rPr>
        <w:t xml:space="preserve">  </w:t>
      </w:r>
      <w:r w:rsidR="00432856">
        <w:rPr>
          <w:bCs/>
          <w:color w:val="002060"/>
          <w:sz w:val="28"/>
          <w:szCs w:val="28"/>
        </w:rPr>
        <w:t xml:space="preserve">ведет </w:t>
      </w:r>
      <w:r>
        <w:rPr>
          <w:bCs/>
          <w:color w:val="002060"/>
          <w:sz w:val="28"/>
          <w:szCs w:val="28"/>
        </w:rPr>
        <w:t xml:space="preserve">аккаунты </w:t>
      </w:r>
      <w:r w:rsidR="00432856">
        <w:rPr>
          <w:bCs/>
          <w:color w:val="002060"/>
          <w:sz w:val="28"/>
          <w:szCs w:val="28"/>
        </w:rPr>
        <w:t xml:space="preserve"> </w:t>
      </w:r>
      <w:r w:rsidRPr="00756352">
        <w:rPr>
          <w:bCs/>
          <w:color w:val="002060"/>
          <w:sz w:val="28"/>
          <w:szCs w:val="28"/>
        </w:rPr>
        <w:t>в четырех популярных сетях:</w:t>
      </w:r>
    </w:p>
    <w:p w:rsidR="00756352" w:rsidRPr="00756352" w:rsidRDefault="00756352" w:rsidP="00756352">
      <w:pPr>
        <w:ind w:firstLine="709"/>
        <w:jc w:val="both"/>
        <w:rPr>
          <w:color w:val="1F2124"/>
          <w:sz w:val="28"/>
          <w:szCs w:val="28"/>
          <w:shd w:val="clear" w:color="auto" w:fill="FFFFFF"/>
        </w:rPr>
      </w:pPr>
    </w:p>
    <w:p w:rsidR="00756352" w:rsidRPr="00756352" w:rsidRDefault="00756352" w:rsidP="00756352">
      <w:pPr>
        <w:widowControl/>
        <w:shd w:val="clear" w:color="auto" w:fill="FFFFFF"/>
        <w:autoSpaceDE/>
        <w:autoSpaceDN/>
        <w:adjustRightInd/>
        <w:rPr>
          <w:color w:val="0070C0"/>
          <w:sz w:val="28"/>
          <w:szCs w:val="28"/>
        </w:rPr>
      </w:pPr>
      <w:r w:rsidRPr="00756352">
        <w:rPr>
          <w:color w:val="0070C0"/>
          <w:sz w:val="28"/>
          <w:szCs w:val="28"/>
        </w:rPr>
        <w:t>Страницы Владимирстата в социальных сетях</w:t>
      </w:r>
    </w:p>
    <w:p w:rsidR="00756352" w:rsidRPr="00756352" w:rsidRDefault="00756352" w:rsidP="00756352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0070C0"/>
          <w:sz w:val="24"/>
          <w:szCs w:val="24"/>
        </w:rPr>
      </w:pPr>
      <w:r w:rsidRPr="00756352">
        <w:rPr>
          <w:rFonts w:ascii="Arial" w:hAnsi="Arial" w:cs="Arial"/>
          <w:color w:val="0070C0"/>
          <w:sz w:val="24"/>
          <w:szCs w:val="24"/>
        </w:rPr>
        <w:t> </w:t>
      </w:r>
    </w:p>
    <w:tbl>
      <w:tblPr>
        <w:tblW w:w="10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9494"/>
      </w:tblGrid>
      <w:tr w:rsidR="00756352" w:rsidRPr="00756352" w:rsidTr="00C807DD">
        <w:trPr>
          <w:trHeight w:val="51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52" w:rsidRPr="00756352" w:rsidRDefault="00756352" w:rsidP="00756352">
            <w:pPr>
              <w:widowControl/>
              <w:autoSpaceDE/>
              <w:autoSpaceDN/>
              <w:adjustRightInd/>
              <w:spacing w:line="193" w:lineRule="atLeast"/>
              <w:jc w:val="center"/>
              <w:rPr>
                <w:color w:val="0070C0"/>
                <w:sz w:val="24"/>
                <w:szCs w:val="24"/>
              </w:rPr>
            </w:pPr>
            <w:r w:rsidRPr="00756352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drawing>
                <wp:inline distT="0" distB="0" distL="0" distR="0" wp14:anchorId="243C00DF" wp14:editId="2CFA4141">
                  <wp:extent cx="285750" cy="285750"/>
                  <wp:effectExtent l="0" t="0" r="0" b="0"/>
                  <wp:docPr id="1" name="Рисунок 1" descr="http://vladimirstat.gks.ru/wps/wcm/connect/rosstat_ts/vladimirstat/resources/90267480490fbadeb94af9c5c743fbe3/1/%D1%84%D0%B5%D0%B9%D1%81%D0%B1%D1%83%D0%B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vladimirstat.gks.ru/wps/wcm/connect/rosstat_ts/vladimirstat/resources/90267480490fbadeb94af9c5c743fbe3/1/%D1%84%D0%B5%D0%B9%D1%81%D0%B1%D1%83%D0%B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52" w:rsidRPr="00756352" w:rsidRDefault="00456A1E" w:rsidP="00756352">
            <w:pPr>
              <w:widowControl/>
              <w:autoSpaceDE/>
              <w:autoSpaceDN/>
              <w:adjustRightInd/>
              <w:spacing w:line="193" w:lineRule="atLeast"/>
              <w:rPr>
                <w:color w:val="0070C0"/>
                <w:sz w:val="24"/>
                <w:szCs w:val="24"/>
              </w:rPr>
            </w:pPr>
            <w:hyperlink r:id="rId10" w:history="1">
              <w:r w:rsidR="00756352" w:rsidRPr="00756352">
                <w:rPr>
                  <w:color w:val="0070C0"/>
                  <w:sz w:val="24"/>
                  <w:szCs w:val="24"/>
                  <w:u w:val="single"/>
                </w:rPr>
                <w:t>https://www.facebook.com/profile.php?id=100032943192933</w:t>
              </w:r>
            </w:hyperlink>
          </w:p>
          <w:p w:rsidR="00756352" w:rsidRPr="00756352" w:rsidRDefault="00756352" w:rsidP="00756352">
            <w:pPr>
              <w:widowControl/>
              <w:autoSpaceDE/>
              <w:autoSpaceDN/>
              <w:adjustRightInd/>
              <w:spacing w:line="193" w:lineRule="atLeast"/>
              <w:rPr>
                <w:color w:val="0070C0"/>
                <w:sz w:val="24"/>
                <w:szCs w:val="24"/>
              </w:rPr>
            </w:pPr>
          </w:p>
        </w:tc>
      </w:tr>
      <w:tr w:rsidR="00756352" w:rsidRPr="00756352" w:rsidTr="00C807DD">
        <w:trPr>
          <w:trHeight w:val="516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52" w:rsidRPr="00756352" w:rsidRDefault="00756352" w:rsidP="00756352">
            <w:pPr>
              <w:widowControl/>
              <w:autoSpaceDE/>
              <w:autoSpaceDN/>
              <w:adjustRightInd/>
              <w:spacing w:line="193" w:lineRule="atLeast"/>
              <w:jc w:val="center"/>
              <w:rPr>
                <w:color w:val="0070C0"/>
                <w:sz w:val="24"/>
                <w:szCs w:val="24"/>
              </w:rPr>
            </w:pPr>
            <w:r w:rsidRPr="00756352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drawing>
                <wp:inline distT="0" distB="0" distL="0" distR="0" wp14:anchorId="17A63714" wp14:editId="5E9BB349">
                  <wp:extent cx="285750" cy="285750"/>
                  <wp:effectExtent l="0" t="0" r="0" b="0"/>
                  <wp:docPr id="3" name="Рисунок 3" descr="http://vladimirstat.gks.ru/wps/wcm/connect/rosstat_ts/vladimirstat/resources/90267480490fbadeb94af9c5c743fbe3/2/VK_Logo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vladimirstat.gks.ru/wps/wcm/connect/rosstat_ts/vladimirstat/resources/90267480490fbadeb94af9c5c743fbe3/2/VK_Logo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52" w:rsidRPr="00756352" w:rsidRDefault="00456A1E" w:rsidP="00756352">
            <w:pPr>
              <w:rPr>
                <w:color w:val="0070C0"/>
                <w:sz w:val="24"/>
                <w:szCs w:val="24"/>
              </w:rPr>
            </w:pPr>
            <w:hyperlink r:id="rId12" w:history="1">
              <w:r w:rsidR="00756352" w:rsidRPr="00756352">
                <w:rPr>
                  <w:color w:val="0070C0"/>
                  <w:sz w:val="24"/>
                  <w:szCs w:val="24"/>
                  <w:u w:val="single"/>
                </w:rPr>
                <w:t>https://vk.com/public176417789</w:t>
              </w:r>
            </w:hyperlink>
          </w:p>
          <w:p w:rsidR="00756352" w:rsidRPr="00756352" w:rsidRDefault="00756352" w:rsidP="00756352">
            <w:pPr>
              <w:widowControl/>
              <w:autoSpaceDE/>
              <w:autoSpaceDN/>
              <w:adjustRightInd/>
              <w:spacing w:line="193" w:lineRule="atLeast"/>
              <w:rPr>
                <w:color w:val="0070C0"/>
                <w:sz w:val="24"/>
                <w:szCs w:val="24"/>
              </w:rPr>
            </w:pPr>
          </w:p>
        </w:tc>
      </w:tr>
      <w:tr w:rsidR="00756352" w:rsidRPr="00756352" w:rsidTr="00C807DD">
        <w:trPr>
          <w:trHeight w:val="657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52" w:rsidRPr="00756352" w:rsidRDefault="00756352" w:rsidP="00756352">
            <w:pPr>
              <w:widowControl/>
              <w:autoSpaceDE/>
              <w:autoSpaceDN/>
              <w:adjustRightInd/>
              <w:spacing w:line="193" w:lineRule="atLeast"/>
              <w:jc w:val="center"/>
              <w:rPr>
                <w:color w:val="0070C0"/>
                <w:sz w:val="24"/>
                <w:szCs w:val="24"/>
              </w:rPr>
            </w:pPr>
            <w:r w:rsidRPr="00756352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drawing>
                <wp:inline distT="0" distB="0" distL="0" distR="0" wp14:anchorId="1639DA21" wp14:editId="4471D8F6">
                  <wp:extent cx="285750" cy="285750"/>
                  <wp:effectExtent l="0" t="0" r="0" b="0"/>
                  <wp:docPr id="4" name="Рисунок 4" descr="http://vladimirstat.gks.ru/wps/wcm/connect/rosstat_ts/vladimirstat/resources/90267480490fbadeb94af9c5c743fbe3/3/%D0%9E%D0%9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vladimirstat.gks.ru/wps/wcm/connect/rosstat_ts/vladimirstat/resources/90267480490fbadeb94af9c5c743fbe3/3/%D0%9E%D0%9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52" w:rsidRPr="00756352" w:rsidRDefault="00456A1E" w:rsidP="00756352">
            <w:pPr>
              <w:rPr>
                <w:color w:val="0070C0"/>
                <w:sz w:val="24"/>
                <w:szCs w:val="24"/>
              </w:rPr>
            </w:pPr>
            <w:hyperlink r:id="rId14" w:history="1">
              <w:r w:rsidR="00756352" w:rsidRPr="00756352">
                <w:rPr>
                  <w:color w:val="0070C0"/>
                  <w:sz w:val="24"/>
                  <w:szCs w:val="24"/>
                  <w:u w:val="single"/>
                </w:rPr>
                <w:t>https://ok.ru/profile/592707677206</w:t>
              </w:r>
            </w:hyperlink>
          </w:p>
          <w:p w:rsidR="00756352" w:rsidRPr="00756352" w:rsidRDefault="00756352" w:rsidP="00756352">
            <w:pPr>
              <w:widowControl/>
              <w:autoSpaceDE/>
              <w:autoSpaceDN/>
              <w:adjustRightInd/>
              <w:spacing w:line="193" w:lineRule="atLeast"/>
              <w:rPr>
                <w:color w:val="0070C0"/>
                <w:sz w:val="24"/>
                <w:szCs w:val="24"/>
              </w:rPr>
            </w:pPr>
          </w:p>
        </w:tc>
      </w:tr>
      <w:tr w:rsidR="00756352" w:rsidRPr="00756352" w:rsidTr="00C807DD">
        <w:trPr>
          <w:trHeight w:val="56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52" w:rsidRPr="00756352" w:rsidRDefault="00756352" w:rsidP="00756352">
            <w:pPr>
              <w:widowControl/>
              <w:autoSpaceDE/>
              <w:autoSpaceDN/>
              <w:adjustRightInd/>
              <w:spacing w:line="193" w:lineRule="atLeast"/>
              <w:jc w:val="center"/>
              <w:rPr>
                <w:color w:val="0070C0"/>
                <w:sz w:val="24"/>
                <w:szCs w:val="24"/>
              </w:rPr>
            </w:pPr>
            <w:r w:rsidRPr="00756352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drawing>
                <wp:inline distT="0" distB="0" distL="0" distR="0" wp14:anchorId="5E9D3F50" wp14:editId="5192DA1F">
                  <wp:extent cx="285750" cy="285750"/>
                  <wp:effectExtent l="0" t="0" r="0" b="0"/>
                  <wp:docPr id="5" name="Рисунок 5" descr="http://vladimirstat.gks.ru/wps/wcm/connect/rosstat_ts/vladimirstat/resources/90267480490fbadeb94af9c5c743fbe3/4/%D0%B8%D0%BD%D1%81%D1%82%D0%B0%D0%B3%D1%80%D0%B0%D0%BC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vladimirstat.gks.ru/wps/wcm/connect/rosstat_ts/vladimirstat/resources/90267480490fbadeb94af9c5c743fbe3/4/%D0%B8%D0%BD%D1%81%D1%82%D0%B0%D0%B3%D1%80%D0%B0%D0%BC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52" w:rsidRPr="00756352" w:rsidRDefault="00456A1E" w:rsidP="00756352">
            <w:pPr>
              <w:rPr>
                <w:color w:val="0070C0"/>
                <w:sz w:val="24"/>
                <w:szCs w:val="24"/>
                <w:u w:val="single"/>
              </w:rPr>
            </w:pPr>
            <w:hyperlink r:id="rId16" w:history="1">
              <w:r w:rsidR="00756352" w:rsidRPr="00756352">
                <w:rPr>
                  <w:color w:val="0070C0"/>
                  <w:sz w:val="24"/>
                  <w:szCs w:val="24"/>
                  <w:u w:val="single"/>
                </w:rPr>
                <w:t>https://www.instagram.com/vladimirstat33/?hl=ru</w:t>
              </w:r>
            </w:hyperlink>
          </w:p>
          <w:p w:rsidR="00756352" w:rsidRPr="00756352" w:rsidRDefault="00756352" w:rsidP="00756352">
            <w:pPr>
              <w:widowControl/>
              <w:autoSpaceDE/>
              <w:autoSpaceDN/>
              <w:adjustRightInd/>
              <w:spacing w:line="193" w:lineRule="atLeast"/>
              <w:rPr>
                <w:color w:val="0070C0"/>
                <w:sz w:val="24"/>
                <w:szCs w:val="24"/>
              </w:rPr>
            </w:pPr>
          </w:p>
        </w:tc>
      </w:tr>
    </w:tbl>
    <w:p w:rsidR="00807C4F" w:rsidRDefault="00807C4F" w:rsidP="006A68B2">
      <w:pPr>
        <w:ind w:firstLine="709"/>
        <w:jc w:val="both"/>
        <w:rPr>
          <w:sz w:val="28"/>
          <w:szCs w:val="28"/>
        </w:rPr>
      </w:pPr>
    </w:p>
    <w:p w:rsidR="007E4706" w:rsidRDefault="00B4343A" w:rsidP="007E4706">
      <w:pPr>
        <w:ind w:firstLine="709"/>
        <w:jc w:val="both"/>
        <w:rPr>
          <w:sz w:val="28"/>
          <w:szCs w:val="28"/>
        </w:rPr>
      </w:pPr>
      <w:r w:rsidRPr="005F319A">
        <w:rPr>
          <w:sz w:val="28"/>
          <w:szCs w:val="28"/>
        </w:rPr>
        <w:t>Но</w:t>
      </w:r>
      <w:r w:rsidR="00502485">
        <w:rPr>
          <w:sz w:val="28"/>
          <w:szCs w:val="28"/>
        </w:rPr>
        <w:t xml:space="preserve"> главные перемены впереди.  </w:t>
      </w:r>
      <w:r w:rsidR="002B4C68" w:rsidRPr="002B4C68">
        <w:rPr>
          <w:sz w:val="28"/>
          <w:szCs w:val="28"/>
        </w:rPr>
        <w:t>Меняется наша жизнь, и изменяются методы ее измерения</w:t>
      </w:r>
      <w:r w:rsidR="002B4C68">
        <w:rPr>
          <w:sz w:val="28"/>
          <w:szCs w:val="28"/>
        </w:rPr>
        <w:t xml:space="preserve">. </w:t>
      </w:r>
      <w:r w:rsidR="002B4C68" w:rsidRPr="002B4C68">
        <w:rPr>
          <w:sz w:val="28"/>
          <w:szCs w:val="28"/>
        </w:rPr>
        <w:t xml:space="preserve"> </w:t>
      </w:r>
      <w:r w:rsidR="00502485" w:rsidRPr="00502485">
        <w:rPr>
          <w:sz w:val="28"/>
          <w:szCs w:val="28"/>
        </w:rPr>
        <w:t xml:space="preserve">Происходящая </w:t>
      </w:r>
      <w:proofErr w:type="spellStart"/>
      <w:r w:rsidR="00502485" w:rsidRPr="00502485">
        <w:rPr>
          <w:sz w:val="28"/>
          <w:szCs w:val="28"/>
        </w:rPr>
        <w:t>цифровизация</w:t>
      </w:r>
      <w:proofErr w:type="spellEnd"/>
      <w:r w:rsidR="00502485" w:rsidRPr="00502485">
        <w:rPr>
          <w:sz w:val="28"/>
          <w:szCs w:val="28"/>
        </w:rPr>
        <w:t xml:space="preserve"> экономики, развитие новых технологий стремительно изменяют привычную среду, в которой </w:t>
      </w:r>
      <w:r w:rsidR="00502485" w:rsidRPr="00502485">
        <w:rPr>
          <w:sz w:val="28"/>
          <w:szCs w:val="28"/>
        </w:rPr>
        <w:lastRenderedPageBreak/>
        <w:t xml:space="preserve">функционировала статистическая служба, и ставят перед нами новые вызовы. </w:t>
      </w:r>
      <w:r w:rsidR="007E4706" w:rsidRPr="007E4706">
        <w:rPr>
          <w:sz w:val="28"/>
          <w:szCs w:val="28"/>
        </w:rPr>
        <w:t>Свой ответ в ведомстве видят в разрабатываемой сейчас цифровой</w:t>
      </w:r>
      <w:r w:rsidR="007E4706">
        <w:rPr>
          <w:sz w:val="28"/>
          <w:szCs w:val="28"/>
        </w:rPr>
        <w:t xml:space="preserve"> аналитической платформе -</w:t>
      </w:r>
      <w:r w:rsidR="007E4706" w:rsidRPr="007E4706">
        <w:rPr>
          <w:sz w:val="28"/>
          <w:szCs w:val="28"/>
        </w:rPr>
        <w:t xml:space="preserve"> одной из частей Национальной системы управления данными. </w:t>
      </w:r>
      <w:r w:rsidR="007E4706">
        <w:rPr>
          <w:sz w:val="28"/>
          <w:szCs w:val="28"/>
        </w:rPr>
        <w:t xml:space="preserve">  Руководитель Росстата Павел Малков    считает, что это будет  «</w:t>
      </w:r>
      <w:r w:rsidR="007E4706" w:rsidRPr="007E4706">
        <w:rPr>
          <w:sz w:val="28"/>
          <w:szCs w:val="28"/>
        </w:rPr>
        <w:t>экосистема, которая охватит все органы власти, работающие со статистикой. Это и стандартизация статистического производства, и едино</w:t>
      </w:r>
      <w:r w:rsidR="007E4706">
        <w:rPr>
          <w:sz w:val="28"/>
          <w:szCs w:val="28"/>
        </w:rPr>
        <w:t xml:space="preserve">е информационное пространство».   </w:t>
      </w:r>
      <w:r w:rsidR="007E4706" w:rsidRPr="00502485">
        <w:rPr>
          <w:sz w:val="28"/>
          <w:szCs w:val="28"/>
        </w:rPr>
        <w:t xml:space="preserve">Цель ее создания </w:t>
      </w:r>
      <w:r w:rsidR="007E4706">
        <w:rPr>
          <w:sz w:val="28"/>
          <w:szCs w:val="28"/>
        </w:rPr>
        <w:t>-</w:t>
      </w:r>
      <w:r w:rsidR="007E4706" w:rsidRPr="00502485">
        <w:rPr>
          <w:sz w:val="28"/>
          <w:szCs w:val="28"/>
        </w:rPr>
        <w:t xml:space="preserve"> максимально снизить от</w:t>
      </w:r>
      <w:r w:rsidR="007E4706">
        <w:rPr>
          <w:sz w:val="28"/>
          <w:szCs w:val="28"/>
        </w:rPr>
        <w:t xml:space="preserve">четную нагрузку на респондентов, а </w:t>
      </w:r>
      <w:r w:rsidR="007E4706" w:rsidRPr="00502485">
        <w:rPr>
          <w:sz w:val="28"/>
          <w:szCs w:val="28"/>
        </w:rPr>
        <w:t xml:space="preserve">инструменты распространения статистики </w:t>
      </w:r>
      <w:r w:rsidR="007E4706">
        <w:rPr>
          <w:sz w:val="28"/>
          <w:szCs w:val="28"/>
        </w:rPr>
        <w:t xml:space="preserve"> сделать</w:t>
      </w:r>
      <w:r w:rsidR="007E4706" w:rsidRPr="00502485">
        <w:rPr>
          <w:sz w:val="28"/>
          <w:szCs w:val="28"/>
        </w:rPr>
        <w:t xml:space="preserve"> гибкими и удобными д</w:t>
      </w:r>
      <w:r w:rsidR="007E4706">
        <w:rPr>
          <w:sz w:val="28"/>
          <w:szCs w:val="28"/>
        </w:rPr>
        <w:t>ля всех категорий пользователей.</w:t>
      </w:r>
      <w:r w:rsidR="007E4706" w:rsidRPr="00502485">
        <w:rPr>
          <w:sz w:val="28"/>
          <w:szCs w:val="28"/>
        </w:rPr>
        <w:t xml:space="preserve"> </w:t>
      </w:r>
    </w:p>
    <w:p w:rsidR="007E4706" w:rsidRDefault="007E4706" w:rsidP="007E4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 ка</w:t>
      </w:r>
      <w:r w:rsidR="00422FFF">
        <w:rPr>
          <w:sz w:val="28"/>
          <w:szCs w:val="28"/>
        </w:rPr>
        <w:t>ким бы технически совершенным ни</w:t>
      </w:r>
      <w:r>
        <w:rPr>
          <w:sz w:val="28"/>
          <w:szCs w:val="28"/>
        </w:rPr>
        <w:t xml:space="preserve"> был  функционал  статистической службы, главное</w:t>
      </w:r>
      <w:r w:rsidR="00FB159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это объективность и достоверность представляемой информации</w:t>
      </w:r>
      <w:r w:rsidR="00FB1591">
        <w:rPr>
          <w:sz w:val="28"/>
          <w:szCs w:val="28"/>
        </w:rPr>
        <w:t>.</w:t>
      </w:r>
    </w:p>
    <w:p w:rsidR="00FB1591" w:rsidRPr="00FB1591" w:rsidRDefault="00FB1591" w:rsidP="00FB1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1ABA">
        <w:rPr>
          <w:sz w:val="28"/>
          <w:szCs w:val="28"/>
        </w:rPr>
        <w:t xml:space="preserve">  Как тут не в</w:t>
      </w:r>
      <w:r w:rsidR="002A50F9">
        <w:rPr>
          <w:sz w:val="28"/>
          <w:szCs w:val="28"/>
        </w:rPr>
        <w:t>спомнить</w:t>
      </w:r>
      <w:r w:rsidR="00841ABA">
        <w:rPr>
          <w:sz w:val="28"/>
          <w:szCs w:val="28"/>
        </w:rPr>
        <w:t xml:space="preserve"> слова</w:t>
      </w:r>
      <w:r w:rsidR="00841ABA" w:rsidRPr="00841ABA">
        <w:rPr>
          <w:sz w:val="28"/>
          <w:szCs w:val="28"/>
        </w:rPr>
        <w:t xml:space="preserve"> </w:t>
      </w:r>
      <w:r w:rsidR="00841ABA" w:rsidRPr="00FB1591">
        <w:rPr>
          <w:sz w:val="28"/>
          <w:szCs w:val="28"/>
        </w:rPr>
        <w:t>член</w:t>
      </w:r>
      <w:r w:rsidR="00841ABA">
        <w:rPr>
          <w:sz w:val="28"/>
          <w:szCs w:val="28"/>
        </w:rPr>
        <w:t>а</w:t>
      </w:r>
      <w:r w:rsidR="00841ABA" w:rsidRPr="00FB1591">
        <w:rPr>
          <w:sz w:val="28"/>
          <w:szCs w:val="28"/>
        </w:rPr>
        <w:t>-корреспондент</w:t>
      </w:r>
      <w:r w:rsidR="00841ABA">
        <w:rPr>
          <w:sz w:val="28"/>
          <w:szCs w:val="28"/>
        </w:rPr>
        <w:t>а</w:t>
      </w:r>
      <w:r w:rsidR="00841ABA" w:rsidRPr="00FB1591">
        <w:rPr>
          <w:sz w:val="28"/>
          <w:szCs w:val="28"/>
        </w:rPr>
        <w:t xml:space="preserve"> и делопроизводител</w:t>
      </w:r>
      <w:r w:rsidR="00841ABA">
        <w:rPr>
          <w:sz w:val="28"/>
          <w:szCs w:val="28"/>
        </w:rPr>
        <w:t>я</w:t>
      </w:r>
      <w:r w:rsidR="00841ABA" w:rsidRPr="00FB1591">
        <w:rPr>
          <w:sz w:val="28"/>
          <w:szCs w:val="28"/>
        </w:rPr>
        <w:t xml:space="preserve">  Орловского губернског</w:t>
      </w:r>
      <w:r w:rsidR="0009181F">
        <w:rPr>
          <w:sz w:val="28"/>
          <w:szCs w:val="28"/>
        </w:rPr>
        <w:t>о статистического комитета (30е</w:t>
      </w:r>
      <w:r w:rsidR="00841ABA" w:rsidRPr="00FB1591">
        <w:rPr>
          <w:sz w:val="28"/>
          <w:szCs w:val="28"/>
        </w:rPr>
        <w:t>-40-е  годы XIX века</w:t>
      </w:r>
      <w:r w:rsidR="00841ABA">
        <w:rPr>
          <w:sz w:val="28"/>
          <w:szCs w:val="28"/>
        </w:rPr>
        <w:t xml:space="preserve">): </w:t>
      </w:r>
      <w:r w:rsidRPr="00FB1591">
        <w:rPr>
          <w:sz w:val="28"/>
          <w:szCs w:val="28"/>
        </w:rPr>
        <w:t xml:space="preserve">«Итак, труд, терпение, добросовестность, да будут девизом для каждого делателя на этом прекрасном поприще. Все противное этому мы почитаем </w:t>
      </w:r>
      <w:proofErr w:type="gramStart"/>
      <w:r w:rsidRPr="00FB1591">
        <w:rPr>
          <w:sz w:val="28"/>
          <w:szCs w:val="28"/>
        </w:rPr>
        <w:t>преступным</w:t>
      </w:r>
      <w:proofErr w:type="gramEnd"/>
      <w:r w:rsidRPr="00FB1591">
        <w:rPr>
          <w:sz w:val="28"/>
          <w:szCs w:val="28"/>
        </w:rPr>
        <w:t>, почитаем за посягательство на благосостояние народное»</w:t>
      </w:r>
      <w:r w:rsidR="00841ABA">
        <w:rPr>
          <w:sz w:val="28"/>
          <w:szCs w:val="28"/>
        </w:rPr>
        <w:t>.</w:t>
      </w:r>
    </w:p>
    <w:p w:rsidR="007E4706" w:rsidRDefault="002A50F9" w:rsidP="00502485">
      <w:pPr>
        <w:ind w:firstLine="709"/>
        <w:jc w:val="both"/>
        <w:rPr>
          <w:sz w:val="28"/>
          <w:szCs w:val="28"/>
        </w:rPr>
      </w:pPr>
      <w:r w:rsidRPr="005F319A">
        <w:rPr>
          <w:sz w:val="28"/>
          <w:szCs w:val="28"/>
        </w:rPr>
        <w:t>Желаем коллегам и всем ветеранам Владимирской статистики зд</w:t>
      </w:r>
      <w:r w:rsidR="003628D9">
        <w:rPr>
          <w:sz w:val="28"/>
          <w:szCs w:val="28"/>
        </w:rPr>
        <w:t>оровья, добра и взаимопонимания,</w:t>
      </w:r>
      <w:r w:rsidRPr="005F319A">
        <w:rPr>
          <w:sz w:val="28"/>
          <w:szCs w:val="28"/>
        </w:rPr>
        <w:t xml:space="preserve"> </w:t>
      </w:r>
      <w:r w:rsidR="003628D9" w:rsidRPr="003628D9">
        <w:rPr>
          <w:sz w:val="28"/>
          <w:szCs w:val="28"/>
        </w:rPr>
        <w:t xml:space="preserve">насыщенных и радостных будней. </w:t>
      </w:r>
      <w:r w:rsidR="003628D9">
        <w:rPr>
          <w:sz w:val="28"/>
          <w:szCs w:val="28"/>
        </w:rPr>
        <w:t xml:space="preserve"> </w:t>
      </w:r>
      <w:r w:rsidR="003628D9" w:rsidRPr="003628D9">
        <w:rPr>
          <w:sz w:val="28"/>
          <w:szCs w:val="28"/>
        </w:rPr>
        <w:t>Будьте здоровы,  дружны</w:t>
      </w:r>
      <w:r w:rsidR="003628D9">
        <w:rPr>
          <w:sz w:val="28"/>
          <w:szCs w:val="28"/>
        </w:rPr>
        <w:t xml:space="preserve"> </w:t>
      </w:r>
      <w:r w:rsidR="003628D9" w:rsidRPr="003628D9">
        <w:rPr>
          <w:sz w:val="28"/>
          <w:szCs w:val="28"/>
        </w:rPr>
        <w:t xml:space="preserve"> и счастливы! </w:t>
      </w:r>
    </w:p>
    <w:p w:rsidR="002A50F9" w:rsidRDefault="002A50F9" w:rsidP="00502485">
      <w:pPr>
        <w:ind w:firstLine="709"/>
        <w:jc w:val="both"/>
        <w:rPr>
          <w:sz w:val="28"/>
          <w:szCs w:val="28"/>
        </w:rPr>
      </w:pPr>
    </w:p>
    <w:p w:rsidR="002A50F9" w:rsidRDefault="002A50F9" w:rsidP="00502485">
      <w:pPr>
        <w:ind w:firstLine="709"/>
        <w:jc w:val="both"/>
        <w:rPr>
          <w:sz w:val="28"/>
          <w:szCs w:val="28"/>
        </w:rPr>
      </w:pPr>
    </w:p>
    <w:p w:rsidR="00D731C7" w:rsidRDefault="00D731C7" w:rsidP="00502485">
      <w:pPr>
        <w:ind w:firstLine="709"/>
        <w:jc w:val="both"/>
        <w:rPr>
          <w:sz w:val="28"/>
          <w:szCs w:val="28"/>
        </w:rPr>
      </w:pPr>
    </w:p>
    <w:p w:rsidR="00D731C7" w:rsidRDefault="00D731C7" w:rsidP="00502485">
      <w:pPr>
        <w:ind w:firstLine="709"/>
        <w:jc w:val="both"/>
        <w:rPr>
          <w:sz w:val="28"/>
          <w:szCs w:val="28"/>
        </w:rPr>
      </w:pPr>
    </w:p>
    <w:p w:rsidR="00D731C7" w:rsidRDefault="00D731C7" w:rsidP="00502485">
      <w:pPr>
        <w:ind w:firstLine="709"/>
        <w:jc w:val="both"/>
        <w:rPr>
          <w:sz w:val="28"/>
          <w:szCs w:val="28"/>
        </w:rPr>
      </w:pPr>
    </w:p>
    <w:p w:rsidR="00D731C7" w:rsidRPr="00D731C7" w:rsidRDefault="00D731C7" w:rsidP="00D731C7">
      <w:r w:rsidRPr="00D731C7">
        <w:t xml:space="preserve">Солдатова Наталья Михайловна,  </w:t>
      </w:r>
    </w:p>
    <w:p w:rsidR="00D731C7" w:rsidRPr="00D731C7" w:rsidRDefault="00D731C7" w:rsidP="00D731C7">
      <w:r w:rsidRPr="00D731C7">
        <w:t xml:space="preserve">специалист  Владимирстата </w:t>
      </w:r>
    </w:p>
    <w:p w:rsidR="00D731C7" w:rsidRPr="00D731C7" w:rsidRDefault="00D731C7" w:rsidP="00D731C7">
      <w:r w:rsidRPr="00D731C7">
        <w:t>по взаимодействию  со СМИ</w:t>
      </w:r>
    </w:p>
    <w:p w:rsidR="00D731C7" w:rsidRPr="00D731C7" w:rsidRDefault="00D731C7" w:rsidP="00D731C7">
      <w:r w:rsidRPr="00D731C7">
        <w:t>тел. +7(4922) 773041, 773042 доб. 0402,</w:t>
      </w:r>
    </w:p>
    <w:p w:rsidR="00D731C7" w:rsidRPr="00D731C7" w:rsidRDefault="00D731C7" w:rsidP="00D731C7">
      <w:r w:rsidRPr="00D731C7">
        <w:t xml:space="preserve">моб. +7 9307408865 </w:t>
      </w:r>
    </w:p>
    <w:p w:rsidR="00D731C7" w:rsidRPr="00D731C7" w:rsidRDefault="00D731C7" w:rsidP="00D731C7">
      <w:pPr>
        <w:rPr>
          <w:rStyle w:val="a4"/>
          <w:color w:val="auto"/>
          <w:lang w:val="en-US"/>
        </w:rPr>
      </w:pPr>
      <w:proofErr w:type="gramStart"/>
      <w:r w:rsidRPr="00D731C7">
        <w:rPr>
          <w:lang w:val="en-US"/>
        </w:rPr>
        <w:t>mailto</w:t>
      </w:r>
      <w:proofErr w:type="gramEnd"/>
      <w:r w:rsidRPr="00D731C7">
        <w:rPr>
          <w:lang w:val="en-US"/>
        </w:rPr>
        <w:t xml:space="preserve">:  </w:t>
      </w:r>
      <w:hyperlink r:id="rId17" w:history="1">
        <w:r w:rsidRPr="00D731C7">
          <w:rPr>
            <w:rStyle w:val="a4"/>
            <w:color w:val="auto"/>
            <w:lang w:val="en-US"/>
          </w:rPr>
          <w:t>P33_nsoldatova@gks.ru</w:t>
        </w:r>
      </w:hyperlink>
    </w:p>
    <w:p w:rsidR="00D731C7" w:rsidRPr="00D731C7" w:rsidRDefault="00456A1E" w:rsidP="00D731C7">
      <w:pPr>
        <w:rPr>
          <w:lang w:val="en-US"/>
        </w:rPr>
      </w:pPr>
      <w:hyperlink r:id="rId18" w:history="1">
        <w:r w:rsidR="00D731C7" w:rsidRPr="00D731C7">
          <w:rPr>
            <w:rStyle w:val="a4"/>
            <w:color w:val="auto"/>
            <w:lang w:val="en-US"/>
          </w:rPr>
          <w:t>https://vladimirstat.gks.ru</w:t>
        </w:r>
      </w:hyperlink>
    </w:p>
    <w:p w:rsidR="00D731C7" w:rsidRPr="00D731C7" w:rsidRDefault="00D731C7" w:rsidP="00D731C7">
      <w:pPr>
        <w:rPr>
          <w:lang w:val="en-US"/>
        </w:rPr>
      </w:pPr>
    </w:p>
    <w:p w:rsidR="00D731C7" w:rsidRPr="00D731C7" w:rsidRDefault="00D731C7" w:rsidP="00D731C7">
      <w:r w:rsidRPr="00D731C7">
        <w:rPr>
          <w:u w:val="single"/>
        </w:rPr>
        <w:t>В</w:t>
      </w:r>
      <w:r w:rsidRPr="00D731C7">
        <w:t>ладимирстат в социальных сетях:</w:t>
      </w:r>
    </w:p>
    <w:p w:rsidR="00D731C7" w:rsidRPr="00D731C7" w:rsidRDefault="00456A1E" w:rsidP="00D731C7">
      <w:pPr>
        <w:spacing w:line="240" w:lineRule="exact"/>
      </w:pPr>
      <w:hyperlink r:id="rId19" w:history="1">
        <w:r w:rsidR="00D731C7" w:rsidRPr="00D731C7">
          <w:rPr>
            <w:rStyle w:val="a4"/>
            <w:color w:val="auto"/>
          </w:rPr>
          <w:t>https://www.facebook.com/profile.php?id=100032943192933</w:t>
        </w:r>
      </w:hyperlink>
    </w:p>
    <w:p w:rsidR="00D731C7" w:rsidRPr="00D731C7" w:rsidRDefault="00456A1E" w:rsidP="00D731C7">
      <w:pPr>
        <w:spacing w:line="240" w:lineRule="exact"/>
      </w:pPr>
      <w:hyperlink r:id="rId20" w:history="1">
        <w:r w:rsidR="00D731C7" w:rsidRPr="00D731C7">
          <w:rPr>
            <w:rStyle w:val="a4"/>
            <w:color w:val="auto"/>
          </w:rPr>
          <w:t>https://vk.com/public176417789</w:t>
        </w:r>
      </w:hyperlink>
    </w:p>
    <w:p w:rsidR="00D731C7" w:rsidRPr="00D731C7" w:rsidRDefault="00D731C7" w:rsidP="00D731C7">
      <w:pPr>
        <w:spacing w:line="240" w:lineRule="exact"/>
        <w:rPr>
          <w:rStyle w:val="a4"/>
          <w:color w:val="auto"/>
        </w:rPr>
      </w:pPr>
      <w:r w:rsidRPr="00D731C7">
        <w:rPr>
          <w:rStyle w:val="a4"/>
          <w:color w:val="auto"/>
        </w:rPr>
        <w:t>https://ok.ru/profile/592707677206</w:t>
      </w:r>
    </w:p>
    <w:p w:rsidR="00D731C7" w:rsidRPr="00D731C7" w:rsidRDefault="00456A1E" w:rsidP="00D731C7">
      <w:pPr>
        <w:spacing w:line="240" w:lineRule="exact"/>
        <w:rPr>
          <w:rStyle w:val="a4"/>
          <w:color w:val="auto"/>
        </w:rPr>
      </w:pPr>
      <w:hyperlink r:id="rId21" w:history="1">
        <w:r w:rsidR="00D731C7" w:rsidRPr="00D731C7">
          <w:rPr>
            <w:rStyle w:val="a4"/>
            <w:color w:val="auto"/>
          </w:rPr>
          <w:t>https://www.instagram.com/vladimirstat33/?hl=ru</w:t>
        </w:r>
      </w:hyperlink>
    </w:p>
    <w:p w:rsidR="00D731C7" w:rsidRPr="00D731C7" w:rsidRDefault="00D731C7" w:rsidP="00D731C7">
      <w:pPr>
        <w:spacing w:line="240" w:lineRule="exact"/>
        <w:rPr>
          <w:spacing w:val="-1"/>
        </w:rPr>
      </w:pPr>
    </w:p>
    <w:p w:rsidR="002A50F9" w:rsidRPr="00D731C7" w:rsidRDefault="002A50F9" w:rsidP="00502485">
      <w:pPr>
        <w:ind w:firstLine="709"/>
        <w:jc w:val="both"/>
        <w:rPr>
          <w:sz w:val="28"/>
          <w:szCs w:val="28"/>
        </w:rPr>
      </w:pPr>
    </w:p>
    <w:p w:rsidR="002A50F9" w:rsidRPr="00D731C7" w:rsidRDefault="002A50F9" w:rsidP="00502485">
      <w:pPr>
        <w:ind w:firstLine="709"/>
        <w:jc w:val="both"/>
        <w:rPr>
          <w:sz w:val="28"/>
          <w:szCs w:val="28"/>
        </w:rPr>
      </w:pPr>
    </w:p>
    <w:p w:rsidR="002A50F9" w:rsidRPr="00D731C7" w:rsidRDefault="002A50F9" w:rsidP="00502485">
      <w:pPr>
        <w:ind w:firstLine="709"/>
        <w:jc w:val="both"/>
        <w:rPr>
          <w:sz w:val="28"/>
          <w:szCs w:val="28"/>
        </w:rPr>
      </w:pPr>
    </w:p>
    <w:p w:rsidR="002A50F9" w:rsidRDefault="002A50F9" w:rsidP="00502485">
      <w:pPr>
        <w:ind w:firstLine="709"/>
        <w:jc w:val="both"/>
        <w:rPr>
          <w:sz w:val="28"/>
          <w:szCs w:val="28"/>
        </w:rPr>
      </w:pPr>
    </w:p>
    <w:p w:rsidR="002A50F9" w:rsidRDefault="002A50F9" w:rsidP="00502485">
      <w:pPr>
        <w:ind w:firstLine="709"/>
        <w:jc w:val="both"/>
        <w:rPr>
          <w:sz w:val="28"/>
          <w:szCs w:val="28"/>
        </w:rPr>
      </w:pPr>
    </w:p>
    <w:p w:rsidR="00D40716" w:rsidRPr="00E215ED" w:rsidRDefault="00D40716" w:rsidP="00912118">
      <w:pPr>
        <w:rPr>
          <w:sz w:val="24"/>
          <w:szCs w:val="24"/>
        </w:rPr>
      </w:pPr>
    </w:p>
    <w:p w:rsidR="00C94EC3" w:rsidRPr="00E215ED" w:rsidRDefault="00912118" w:rsidP="00912118">
      <w:pPr>
        <w:pStyle w:val="a9"/>
        <w:shd w:val="clear" w:color="auto" w:fill="FFFFFF"/>
        <w:spacing w:before="0" w:beforeAutospacing="0" w:after="150" w:afterAutospacing="0" w:line="279" w:lineRule="atLeast"/>
        <w:jc w:val="both"/>
      </w:pPr>
      <w:r w:rsidRPr="00E215ED">
        <w:rPr>
          <w:color w:val="000000"/>
          <w:spacing w:val="-1"/>
        </w:rPr>
        <w:t>________________________________________________________________________________</w:t>
      </w:r>
      <w:r w:rsidR="00C94EC3" w:rsidRPr="00E215ED">
        <w:rPr>
          <w:color w:val="000000"/>
          <w:spacing w:val="-1"/>
        </w:rPr>
        <w:t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</w:t>
      </w:r>
      <w:r w:rsidRPr="00E215ED">
        <w:rPr>
          <w:color w:val="000000"/>
          <w:spacing w:val="-1"/>
        </w:rPr>
        <w:t>о</w:t>
      </w:r>
      <w:r w:rsidR="00C94EC3" w:rsidRPr="00E215ED">
        <w:rPr>
          <w:color w:val="000000"/>
          <w:spacing w:val="-1"/>
        </w:rPr>
        <w:t xml:space="preserve">вой информации ссылка на источник </w:t>
      </w:r>
      <w:r w:rsidR="00C94EC3" w:rsidRPr="00E215ED">
        <w:rPr>
          <w:color w:val="000000"/>
        </w:rPr>
        <w:t>обязательна</w:t>
      </w:r>
    </w:p>
    <w:sectPr w:rsidR="00C94EC3" w:rsidRPr="00E215ED" w:rsidSect="00514E03">
      <w:footerReference w:type="even" r:id="rId22"/>
      <w:footerReference w:type="default" r:id="rId23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1E" w:rsidRDefault="00456A1E">
      <w:r>
        <w:separator/>
      </w:r>
    </w:p>
  </w:endnote>
  <w:endnote w:type="continuationSeparator" w:id="0">
    <w:p w:rsidR="00456A1E" w:rsidRDefault="0045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DD" w:rsidRDefault="00C807DD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07DD" w:rsidRDefault="00C807DD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DD" w:rsidRDefault="00C807DD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2BE1">
      <w:rPr>
        <w:rStyle w:val="a7"/>
        <w:noProof/>
      </w:rPr>
      <w:t>2</w:t>
    </w:r>
    <w:r>
      <w:rPr>
        <w:rStyle w:val="a7"/>
      </w:rPr>
      <w:fldChar w:fldCharType="end"/>
    </w:r>
  </w:p>
  <w:p w:rsidR="00C807DD" w:rsidRDefault="00C807DD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1E" w:rsidRDefault="00456A1E">
      <w:r>
        <w:separator/>
      </w:r>
    </w:p>
  </w:footnote>
  <w:footnote w:type="continuationSeparator" w:id="0">
    <w:p w:rsidR="00456A1E" w:rsidRDefault="00456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BD2B99"/>
    <w:multiLevelType w:val="multilevel"/>
    <w:tmpl w:val="B0D6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4C5188"/>
    <w:multiLevelType w:val="multilevel"/>
    <w:tmpl w:val="3DB8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2E54"/>
    <w:rsid w:val="000070FB"/>
    <w:rsid w:val="00010788"/>
    <w:rsid w:val="00010912"/>
    <w:rsid w:val="00013E33"/>
    <w:rsid w:val="00030304"/>
    <w:rsid w:val="00035DE2"/>
    <w:rsid w:val="000420E7"/>
    <w:rsid w:val="00043488"/>
    <w:rsid w:val="00054909"/>
    <w:rsid w:val="0005618A"/>
    <w:rsid w:val="00056356"/>
    <w:rsid w:val="0006023F"/>
    <w:rsid w:val="00060BF4"/>
    <w:rsid w:val="00065C15"/>
    <w:rsid w:val="00070F82"/>
    <w:rsid w:val="0007258B"/>
    <w:rsid w:val="0007513F"/>
    <w:rsid w:val="00080210"/>
    <w:rsid w:val="000868F9"/>
    <w:rsid w:val="00087E2B"/>
    <w:rsid w:val="0009181F"/>
    <w:rsid w:val="000A3442"/>
    <w:rsid w:val="000A349B"/>
    <w:rsid w:val="000A6346"/>
    <w:rsid w:val="000B08E1"/>
    <w:rsid w:val="000B212C"/>
    <w:rsid w:val="000C4C85"/>
    <w:rsid w:val="000C5DE8"/>
    <w:rsid w:val="000C7749"/>
    <w:rsid w:val="000C7F91"/>
    <w:rsid w:val="000D0718"/>
    <w:rsid w:val="000D0719"/>
    <w:rsid w:val="000E266D"/>
    <w:rsid w:val="000E4F50"/>
    <w:rsid w:val="000F5F50"/>
    <w:rsid w:val="00101E2F"/>
    <w:rsid w:val="00110944"/>
    <w:rsid w:val="00116229"/>
    <w:rsid w:val="001265F8"/>
    <w:rsid w:val="00150289"/>
    <w:rsid w:val="00154B76"/>
    <w:rsid w:val="001556EE"/>
    <w:rsid w:val="001608CB"/>
    <w:rsid w:val="00163F96"/>
    <w:rsid w:val="00164029"/>
    <w:rsid w:val="00175C37"/>
    <w:rsid w:val="001764C3"/>
    <w:rsid w:val="001914F8"/>
    <w:rsid w:val="001955EE"/>
    <w:rsid w:val="001A2156"/>
    <w:rsid w:val="001A3FE5"/>
    <w:rsid w:val="001A7A09"/>
    <w:rsid w:val="001B3C0C"/>
    <w:rsid w:val="001C51D1"/>
    <w:rsid w:val="001C6CFC"/>
    <w:rsid w:val="001D29DC"/>
    <w:rsid w:val="001E28FA"/>
    <w:rsid w:val="001F309D"/>
    <w:rsid w:val="001F474B"/>
    <w:rsid w:val="001F55F9"/>
    <w:rsid w:val="001F774F"/>
    <w:rsid w:val="0020236B"/>
    <w:rsid w:val="0021030C"/>
    <w:rsid w:val="002226A1"/>
    <w:rsid w:val="00224BAA"/>
    <w:rsid w:val="00232D6E"/>
    <w:rsid w:val="00240600"/>
    <w:rsid w:val="0024335B"/>
    <w:rsid w:val="00253420"/>
    <w:rsid w:val="00262947"/>
    <w:rsid w:val="00265D67"/>
    <w:rsid w:val="002733B9"/>
    <w:rsid w:val="002826BA"/>
    <w:rsid w:val="002849A9"/>
    <w:rsid w:val="00294B93"/>
    <w:rsid w:val="002967BE"/>
    <w:rsid w:val="002A20A0"/>
    <w:rsid w:val="002A4A84"/>
    <w:rsid w:val="002A4D8B"/>
    <w:rsid w:val="002A50F9"/>
    <w:rsid w:val="002A545A"/>
    <w:rsid w:val="002A72C9"/>
    <w:rsid w:val="002B425C"/>
    <w:rsid w:val="002B4C68"/>
    <w:rsid w:val="002C118A"/>
    <w:rsid w:val="002C307B"/>
    <w:rsid w:val="002C60C5"/>
    <w:rsid w:val="002D4C85"/>
    <w:rsid w:val="002D7E5A"/>
    <w:rsid w:val="002E02CD"/>
    <w:rsid w:val="002F4A1C"/>
    <w:rsid w:val="002F5C39"/>
    <w:rsid w:val="0030098F"/>
    <w:rsid w:val="003047F0"/>
    <w:rsid w:val="00307F0A"/>
    <w:rsid w:val="0031029E"/>
    <w:rsid w:val="00312D6F"/>
    <w:rsid w:val="0032128D"/>
    <w:rsid w:val="003241DC"/>
    <w:rsid w:val="0032599E"/>
    <w:rsid w:val="00330D41"/>
    <w:rsid w:val="00332EB7"/>
    <w:rsid w:val="0033346D"/>
    <w:rsid w:val="003336E9"/>
    <w:rsid w:val="00342FD8"/>
    <w:rsid w:val="0034717D"/>
    <w:rsid w:val="00355CC5"/>
    <w:rsid w:val="00360B53"/>
    <w:rsid w:val="003628D9"/>
    <w:rsid w:val="00362EFB"/>
    <w:rsid w:val="00367667"/>
    <w:rsid w:val="00375B6D"/>
    <w:rsid w:val="0037749C"/>
    <w:rsid w:val="003A303A"/>
    <w:rsid w:val="003A5119"/>
    <w:rsid w:val="003B0A8D"/>
    <w:rsid w:val="003C4E02"/>
    <w:rsid w:val="003D14A5"/>
    <w:rsid w:val="003D79E0"/>
    <w:rsid w:val="003E46DD"/>
    <w:rsid w:val="004045FB"/>
    <w:rsid w:val="00410C30"/>
    <w:rsid w:val="00411146"/>
    <w:rsid w:val="004119D3"/>
    <w:rsid w:val="004132FB"/>
    <w:rsid w:val="00413C4B"/>
    <w:rsid w:val="004146C7"/>
    <w:rsid w:val="00421B00"/>
    <w:rsid w:val="00422FFF"/>
    <w:rsid w:val="00432856"/>
    <w:rsid w:val="004340ED"/>
    <w:rsid w:val="0044423F"/>
    <w:rsid w:val="00452C2C"/>
    <w:rsid w:val="00456864"/>
    <w:rsid w:val="00456A1E"/>
    <w:rsid w:val="00463236"/>
    <w:rsid w:val="00471DBF"/>
    <w:rsid w:val="00477876"/>
    <w:rsid w:val="0048120B"/>
    <w:rsid w:val="00487A9A"/>
    <w:rsid w:val="00491F31"/>
    <w:rsid w:val="00493FF8"/>
    <w:rsid w:val="004959C5"/>
    <w:rsid w:val="004A0005"/>
    <w:rsid w:val="004A18B8"/>
    <w:rsid w:val="004A29ED"/>
    <w:rsid w:val="004A4374"/>
    <w:rsid w:val="004B2A36"/>
    <w:rsid w:val="004B2DA1"/>
    <w:rsid w:val="004B414D"/>
    <w:rsid w:val="004B455E"/>
    <w:rsid w:val="004B5B90"/>
    <w:rsid w:val="004B646D"/>
    <w:rsid w:val="004C45DD"/>
    <w:rsid w:val="004D1274"/>
    <w:rsid w:val="004D20CD"/>
    <w:rsid w:val="004D7D3D"/>
    <w:rsid w:val="004E164C"/>
    <w:rsid w:val="004E25FC"/>
    <w:rsid w:val="004E2D7D"/>
    <w:rsid w:val="004E6A75"/>
    <w:rsid w:val="004F5612"/>
    <w:rsid w:val="004F5FCF"/>
    <w:rsid w:val="004F614E"/>
    <w:rsid w:val="004F72B8"/>
    <w:rsid w:val="004F783D"/>
    <w:rsid w:val="00501743"/>
    <w:rsid w:val="00502485"/>
    <w:rsid w:val="00504B80"/>
    <w:rsid w:val="0051152F"/>
    <w:rsid w:val="00512E7A"/>
    <w:rsid w:val="0051348C"/>
    <w:rsid w:val="00514E03"/>
    <w:rsid w:val="00540B52"/>
    <w:rsid w:val="00545371"/>
    <w:rsid w:val="00546655"/>
    <w:rsid w:val="00550BC8"/>
    <w:rsid w:val="00552C44"/>
    <w:rsid w:val="0055664D"/>
    <w:rsid w:val="00562EC2"/>
    <w:rsid w:val="00567BFE"/>
    <w:rsid w:val="0057313F"/>
    <w:rsid w:val="00573C5C"/>
    <w:rsid w:val="00593373"/>
    <w:rsid w:val="00596ADD"/>
    <w:rsid w:val="005B5D4E"/>
    <w:rsid w:val="005D187A"/>
    <w:rsid w:val="005D2CEF"/>
    <w:rsid w:val="005E3777"/>
    <w:rsid w:val="005E43C2"/>
    <w:rsid w:val="005E69C3"/>
    <w:rsid w:val="005F319A"/>
    <w:rsid w:val="005F385B"/>
    <w:rsid w:val="006043DB"/>
    <w:rsid w:val="0061079E"/>
    <w:rsid w:val="00610E60"/>
    <w:rsid w:val="00622AB6"/>
    <w:rsid w:val="006343C6"/>
    <w:rsid w:val="006413E1"/>
    <w:rsid w:val="00647956"/>
    <w:rsid w:val="00651590"/>
    <w:rsid w:val="00654126"/>
    <w:rsid w:val="006612D8"/>
    <w:rsid w:val="00662982"/>
    <w:rsid w:val="00663D79"/>
    <w:rsid w:val="0066527F"/>
    <w:rsid w:val="0067098B"/>
    <w:rsid w:val="00671A9D"/>
    <w:rsid w:val="006760CE"/>
    <w:rsid w:val="006768FC"/>
    <w:rsid w:val="006849BA"/>
    <w:rsid w:val="00695777"/>
    <w:rsid w:val="006A34AA"/>
    <w:rsid w:val="006A5668"/>
    <w:rsid w:val="006A68B2"/>
    <w:rsid w:val="006A6D05"/>
    <w:rsid w:val="006B1DE6"/>
    <w:rsid w:val="006B2019"/>
    <w:rsid w:val="006B4305"/>
    <w:rsid w:val="006C1547"/>
    <w:rsid w:val="006C39FC"/>
    <w:rsid w:val="006C3CB0"/>
    <w:rsid w:val="006D5573"/>
    <w:rsid w:val="006E6037"/>
    <w:rsid w:val="006F0320"/>
    <w:rsid w:val="006F449F"/>
    <w:rsid w:val="006F591F"/>
    <w:rsid w:val="007001D4"/>
    <w:rsid w:val="00705130"/>
    <w:rsid w:val="00705E7C"/>
    <w:rsid w:val="00711F21"/>
    <w:rsid w:val="00720B99"/>
    <w:rsid w:val="007335C0"/>
    <w:rsid w:val="00735B3B"/>
    <w:rsid w:val="00752CCA"/>
    <w:rsid w:val="00753139"/>
    <w:rsid w:val="00756352"/>
    <w:rsid w:val="00764D63"/>
    <w:rsid w:val="00772843"/>
    <w:rsid w:val="00787940"/>
    <w:rsid w:val="00794571"/>
    <w:rsid w:val="0079639E"/>
    <w:rsid w:val="007A4C46"/>
    <w:rsid w:val="007A64AD"/>
    <w:rsid w:val="007C3511"/>
    <w:rsid w:val="007C585A"/>
    <w:rsid w:val="007D2042"/>
    <w:rsid w:val="007D60A6"/>
    <w:rsid w:val="007D6B83"/>
    <w:rsid w:val="007E253C"/>
    <w:rsid w:val="007E29A5"/>
    <w:rsid w:val="007E4706"/>
    <w:rsid w:val="007F75DD"/>
    <w:rsid w:val="00802250"/>
    <w:rsid w:val="00807C4F"/>
    <w:rsid w:val="00831B9B"/>
    <w:rsid w:val="00837FDF"/>
    <w:rsid w:val="00841ABA"/>
    <w:rsid w:val="00843F85"/>
    <w:rsid w:val="008529C6"/>
    <w:rsid w:val="00857B68"/>
    <w:rsid w:val="008675BD"/>
    <w:rsid w:val="00874F0A"/>
    <w:rsid w:val="0087621D"/>
    <w:rsid w:val="00881F70"/>
    <w:rsid w:val="00883BFE"/>
    <w:rsid w:val="00886299"/>
    <w:rsid w:val="00886C3B"/>
    <w:rsid w:val="00886DC9"/>
    <w:rsid w:val="00892BE1"/>
    <w:rsid w:val="00895B18"/>
    <w:rsid w:val="008A0D63"/>
    <w:rsid w:val="008B02BA"/>
    <w:rsid w:val="008B1507"/>
    <w:rsid w:val="008B5882"/>
    <w:rsid w:val="008B67A7"/>
    <w:rsid w:val="008C3E52"/>
    <w:rsid w:val="008C5103"/>
    <w:rsid w:val="008D1137"/>
    <w:rsid w:val="008E54F4"/>
    <w:rsid w:val="008E65AC"/>
    <w:rsid w:val="008E65C4"/>
    <w:rsid w:val="008F14BB"/>
    <w:rsid w:val="008F1715"/>
    <w:rsid w:val="008F1A44"/>
    <w:rsid w:val="008F69A9"/>
    <w:rsid w:val="008F6A45"/>
    <w:rsid w:val="00900702"/>
    <w:rsid w:val="0090433B"/>
    <w:rsid w:val="00906FF4"/>
    <w:rsid w:val="00910147"/>
    <w:rsid w:val="00912118"/>
    <w:rsid w:val="00914185"/>
    <w:rsid w:val="00922E34"/>
    <w:rsid w:val="00927ED2"/>
    <w:rsid w:val="00932708"/>
    <w:rsid w:val="009346A5"/>
    <w:rsid w:val="00942AFA"/>
    <w:rsid w:val="00954120"/>
    <w:rsid w:val="00954184"/>
    <w:rsid w:val="00957F77"/>
    <w:rsid w:val="0096081D"/>
    <w:rsid w:val="00962A08"/>
    <w:rsid w:val="00962F03"/>
    <w:rsid w:val="00964FF9"/>
    <w:rsid w:val="009752BE"/>
    <w:rsid w:val="00993451"/>
    <w:rsid w:val="009A1457"/>
    <w:rsid w:val="009B2206"/>
    <w:rsid w:val="009C161F"/>
    <w:rsid w:val="009D0A6F"/>
    <w:rsid w:val="009D2B63"/>
    <w:rsid w:val="009D7F98"/>
    <w:rsid w:val="009E13F1"/>
    <w:rsid w:val="009E2298"/>
    <w:rsid w:val="00A0658E"/>
    <w:rsid w:val="00A06FE8"/>
    <w:rsid w:val="00A1074B"/>
    <w:rsid w:val="00A108FF"/>
    <w:rsid w:val="00A17739"/>
    <w:rsid w:val="00A235FC"/>
    <w:rsid w:val="00A266CE"/>
    <w:rsid w:val="00A27E28"/>
    <w:rsid w:val="00A32F34"/>
    <w:rsid w:val="00A42855"/>
    <w:rsid w:val="00A45F21"/>
    <w:rsid w:val="00A51077"/>
    <w:rsid w:val="00A51106"/>
    <w:rsid w:val="00A56FDB"/>
    <w:rsid w:val="00A6236A"/>
    <w:rsid w:val="00A62ACA"/>
    <w:rsid w:val="00A6515B"/>
    <w:rsid w:val="00A71ED6"/>
    <w:rsid w:val="00A72FC9"/>
    <w:rsid w:val="00A823A2"/>
    <w:rsid w:val="00A823D0"/>
    <w:rsid w:val="00A84E3F"/>
    <w:rsid w:val="00AA0E73"/>
    <w:rsid w:val="00AB01FC"/>
    <w:rsid w:val="00AB3A2B"/>
    <w:rsid w:val="00AB3C77"/>
    <w:rsid w:val="00AC7045"/>
    <w:rsid w:val="00AC7227"/>
    <w:rsid w:val="00AD33F2"/>
    <w:rsid w:val="00AD38B3"/>
    <w:rsid w:val="00AD392C"/>
    <w:rsid w:val="00AD5268"/>
    <w:rsid w:val="00AD5A5F"/>
    <w:rsid w:val="00AD6A07"/>
    <w:rsid w:val="00AE47AD"/>
    <w:rsid w:val="00AF713F"/>
    <w:rsid w:val="00B011A0"/>
    <w:rsid w:val="00B0326C"/>
    <w:rsid w:val="00B036E0"/>
    <w:rsid w:val="00B07B21"/>
    <w:rsid w:val="00B07B91"/>
    <w:rsid w:val="00B1565B"/>
    <w:rsid w:val="00B223D6"/>
    <w:rsid w:val="00B27C93"/>
    <w:rsid w:val="00B341E6"/>
    <w:rsid w:val="00B4343A"/>
    <w:rsid w:val="00B47D99"/>
    <w:rsid w:val="00B51962"/>
    <w:rsid w:val="00B552A6"/>
    <w:rsid w:val="00B5592A"/>
    <w:rsid w:val="00B56256"/>
    <w:rsid w:val="00B56816"/>
    <w:rsid w:val="00B61AAB"/>
    <w:rsid w:val="00B634A4"/>
    <w:rsid w:val="00B66453"/>
    <w:rsid w:val="00B72BDC"/>
    <w:rsid w:val="00B76BB1"/>
    <w:rsid w:val="00B80472"/>
    <w:rsid w:val="00B81B24"/>
    <w:rsid w:val="00B92B66"/>
    <w:rsid w:val="00B945B2"/>
    <w:rsid w:val="00B9570C"/>
    <w:rsid w:val="00BB5036"/>
    <w:rsid w:val="00BC294A"/>
    <w:rsid w:val="00BC6AFF"/>
    <w:rsid w:val="00BD0E60"/>
    <w:rsid w:val="00BD62FB"/>
    <w:rsid w:val="00BF16CB"/>
    <w:rsid w:val="00BF1CA3"/>
    <w:rsid w:val="00BF3B03"/>
    <w:rsid w:val="00C1302C"/>
    <w:rsid w:val="00C21956"/>
    <w:rsid w:val="00C21C0C"/>
    <w:rsid w:val="00C23F2A"/>
    <w:rsid w:val="00C25B2B"/>
    <w:rsid w:val="00C30E32"/>
    <w:rsid w:val="00C32CDB"/>
    <w:rsid w:val="00C3319F"/>
    <w:rsid w:val="00C45CC8"/>
    <w:rsid w:val="00C53C8A"/>
    <w:rsid w:val="00C53CEC"/>
    <w:rsid w:val="00C63358"/>
    <w:rsid w:val="00C807DD"/>
    <w:rsid w:val="00C816D0"/>
    <w:rsid w:val="00C81963"/>
    <w:rsid w:val="00C821F4"/>
    <w:rsid w:val="00C83516"/>
    <w:rsid w:val="00C853AF"/>
    <w:rsid w:val="00C94EC3"/>
    <w:rsid w:val="00CA079E"/>
    <w:rsid w:val="00CA2A7B"/>
    <w:rsid w:val="00CB1143"/>
    <w:rsid w:val="00CB36C5"/>
    <w:rsid w:val="00CB371E"/>
    <w:rsid w:val="00CC212F"/>
    <w:rsid w:val="00CC38C2"/>
    <w:rsid w:val="00CD483D"/>
    <w:rsid w:val="00CE01BD"/>
    <w:rsid w:val="00CE4F2B"/>
    <w:rsid w:val="00CE5DA4"/>
    <w:rsid w:val="00CF300F"/>
    <w:rsid w:val="00CF5AEA"/>
    <w:rsid w:val="00CF7F4B"/>
    <w:rsid w:val="00D01024"/>
    <w:rsid w:val="00D04554"/>
    <w:rsid w:val="00D05CD2"/>
    <w:rsid w:val="00D370AD"/>
    <w:rsid w:val="00D40716"/>
    <w:rsid w:val="00D45C50"/>
    <w:rsid w:val="00D55806"/>
    <w:rsid w:val="00D566AA"/>
    <w:rsid w:val="00D5704A"/>
    <w:rsid w:val="00D57FA4"/>
    <w:rsid w:val="00D63A81"/>
    <w:rsid w:val="00D64462"/>
    <w:rsid w:val="00D662D7"/>
    <w:rsid w:val="00D70CAC"/>
    <w:rsid w:val="00D7116E"/>
    <w:rsid w:val="00D71372"/>
    <w:rsid w:val="00D71E47"/>
    <w:rsid w:val="00D731C7"/>
    <w:rsid w:val="00D84C8F"/>
    <w:rsid w:val="00D94085"/>
    <w:rsid w:val="00D964B8"/>
    <w:rsid w:val="00DA0A71"/>
    <w:rsid w:val="00DA16FA"/>
    <w:rsid w:val="00DA20AB"/>
    <w:rsid w:val="00DA2474"/>
    <w:rsid w:val="00DB314F"/>
    <w:rsid w:val="00DB6141"/>
    <w:rsid w:val="00DC5CBE"/>
    <w:rsid w:val="00DD31F1"/>
    <w:rsid w:val="00DD3475"/>
    <w:rsid w:val="00DD3AAD"/>
    <w:rsid w:val="00DD50EB"/>
    <w:rsid w:val="00DF3256"/>
    <w:rsid w:val="00DF572C"/>
    <w:rsid w:val="00E008BD"/>
    <w:rsid w:val="00E03E0F"/>
    <w:rsid w:val="00E074F8"/>
    <w:rsid w:val="00E102A1"/>
    <w:rsid w:val="00E1516B"/>
    <w:rsid w:val="00E172F0"/>
    <w:rsid w:val="00E211FC"/>
    <w:rsid w:val="00E215ED"/>
    <w:rsid w:val="00E22BEE"/>
    <w:rsid w:val="00E41A0B"/>
    <w:rsid w:val="00E42275"/>
    <w:rsid w:val="00E466C2"/>
    <w:rsid w:val="00E53ACC"/>
    <w:rsid w:val="00E5649A"/>
    <w:rsid w:val="00E5746B"/>
    <w:rsid w:val="00E62EF7"/>
    <w:rsid w:val="00E63953"/>
    <w:rsid w:val="00E65A3C"/>
    <w:rsid w:val="00E7663D"/>
    <w:rsid w:val="00E82443"/>
    <w:rsid w:val="00E844D9"/>
    <w:rsid w:val="00E87CB1"/>
    <w:rsid w:val="00E9063F"/>
    <w:rsid w:val="00EA2C90"/>
    <w:rsid w:val="00EA4F2D"/>
    <w:rsid w:val="00EA7D3E"/>
    <w:rsid w:val="00EB521D"/>
    <w:rsid w:val="00EB5C72"/>
    <w:rsid w:val="00EB7145"/>
    <w:rsid w:val="00EC40CC"/>
    <w:rsid w:val="00EC583E"/>
    <w:rsid w:val="00ED544F"/>
    <w:rsid w:val="00EF2712"/>
    <w:rsid w:val="00EF6560"/>
    <w:rsid w:val="00F068A8"/>
    <w:rsid w:val="00F134A1"/>
    <w:rsid w:val="00F15181"/>
    <w:rsid w:val="00F326C7"/>
    <w:rsid w:val="00F5290C"/>
    <w:rsid w:val="00F55423"/>
    <w:rsid w:val="00F55DA7"/>
    <w:rsid w:val="00F56373"/>
    <w:rsid w:val="00F60BA6"/>
    <w:rsid w:val="00F660D6"/>
    <w:rsid w:val="00F71E31"/>
    <w:rsid w:val="00F77867"/>
    <w:rsid w:val="00F87F19"/>
    <w:rsid w:val="00FA170D"/>
    <w:rsid w:val="00FA2C90"/>
    <w:rsid w:val="00FA7575"/>
    <w:rsid w:val="00FB0CB5"/>
    <w:rsid w:val="00FB1591"/>
    <w:rsid w:val="00FB3158"/>
    <w:rsid w:val="00FB5396"/>
    <w:rsid w:val="00FB5DA6"/>
    <w:rsid w:val="00FC40EC"/>
    <w:rsid w:val="00FC600B"/>
    <w:rsid w:val="00FD3F02"/>
    <w:rsid w:val="00FE1A4F"/>
    <w:rsid w:val="00FE43C7"/>
    <w:rsid w:val="00FE44A4"/>
    <w:rsid w:val="00FE6174"/>
    <w:rsid w:val="00FE61D8"/>
    <w:rsid w:val="00FE6FA8"/>
    <w:rsid w:val="00FF26E9"/>
    <w:rsid w:val="00FF4DE7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A0A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0A71"/>
    <w:rPr>
      <w:rFonts w:ascii="Tahoma" w:hAnsi="Tahoma" w:cs="Tahoma"/>
      <w:sz w:val="16"/>
      <w:szCs w:val="16"/>
    </w:rPr>
  </w:style>
  <w:style w:type="character" w:customStyle="1" w:styleId="af">
    <w:name w:val="Текст документа Знак Знак"/>
    <w:link w:val="af0"/>
    <w:semiHidden/>
    <w:locked/>
    <w:rsid w:val="00772843"/>
    <w:rPr>
      <w:rFonts w:ascii="Verdana" w:eastAsia="Verdana" w:hAnsi="Verdana"/>
      <w:color w:val="000000"/>
      <w:sz w:val="24"/>
    </w:rPr>
  </w:style>
  <w:style w:type="paragraph" w:customStyle="1" w:styleId="af0">
    <w:name w:val="Текст документа"/>
    <w:basedOn w:val="a9"/>
    <w:link w:val="af"/>
    <w:autoRedefine/>
    <w:semiHidden/>
    <w:rsid w:val="00772843"/>
    <w:pPr>
      <w:spacing w:before="0" w:beforeAutospacing="0" w:after="0" w:afterAutospacing="0"/>
      <w:jc w:val="both"/>
    </w:pPr>
    <w:rPr>
      <w:rFonts w:ascii="Verdana" w:eastAsia="Verdana" w:hAnsi="Verdana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A0A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0A71"/>
    <w:rPr>
      <w:rFonts w:ascii="Tahoma" w:hAnsi="Tahoma" w:cs="Tahoma"/>
      <w:sz w:val="16"/>
      <w:szCs w:val="16"/>
    </w:rPr>
  </w:style>
  <w:style w:type="character" w:customStyle="1" w:styleId="af">
    <w:name w:val="Текст документа Знак Знак"/>
    <w:link w:val="af0"/>
    <w:semiHidden/>
    <w:locked/>
    <w:rsid w:val="00772843"/>
    <w:rPr>
      <w:rFonts w:ascii="Verdana" w:eastAsia="Verdana" w:hAnsi="Verdana"/>
      <w:color w:val="000000"/>
      <w:sz w:val="24"/>
    </w:rPr>
  </w:style>
  <w:style w:type="paragraph" w:customStyle="1" w:styleId="af0">
    <w:name w:val="Текст документа"/>
    <w:basedOn w:val="a9"/>
    <w:link w:val="af"/>
    <w:autoRedefine/>
    <w:semiHidden/>
    <w:rsid w:val="00772843"/>
    <w:pPr>
      <w:spacing w:before="0" w:beforeAutospacing="0" w:after="0" w:afterAutospacing="0"/>
      <w:jc w:val="both"/>
    </w:pPr>
    <w:rPr>
      <w:rFonts w:ascii="Verdana" w:eastAsia="Verdana" w:hAnsi="Verdana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vladimirstat.gks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instagram.com/vladimirstat33/?hl=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public176417789" TargetMode="External"/><Relationship Id="rId17" Type="http://schemas.openxmlformats.org/officeDocument/2006/relationships/hyperlink" Target="mailto:P33_nsoldatova@gks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nstagram.com/vladimirstat33/?hl=ru" TargetMode="External"/><Relationship Id="rId20" Type="http://schemas.openxmlformats.org/officeDocument/2006/relationships/hyperlink" Target="https://vk.com/public17641778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hyperlink" Target="https://www.facebook.com/profile.php?id=100032943192933" TargetMode="External"/><Relationship Id="rId19" Type="http://schemas.openxmlformats.org/officeDocument/2006/relationships/hyperlink" Target="https://www.facebook.com/profile.php?id=10003294319293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profile/59270767720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7</cp:revision>
  <cp:lastPrinted>2020-04-27T13:14:00Z</cp:lastPrinted>
  <dcterms:created xsi:type="dcterms:W3CDTF">2020-04-28T04:24:00Z</dcterms:created>
  <dcterms:modified xsi:type="dcterms:W3CDTF">2020-04-28T07:15:00Z</dcterms:modified>
</cp:coreProperties>
</file>